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8E" w:rsidRDefault="0002158E" w:rsidP="0002158E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BA4790">
        <w:rPr>
          <w:rFonts w:ascii="Times New Roman" w:hAnsi="Times New Roman"/>
          <w:sz w:val="24"/>
          <w:szCs w:val="24"/>
        </w:rPr>
        <w:t>Приложение 13</w:t>
      </w:r>
    </w:p>
    <w:p w:rsidR="0002158E" w:rsidRDefault="0002158E" w:rsidP="0002158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Базисному учебному плану </w:t>
      </w:r>
      <w:proofErr w:type="gramStart"/>
      <w:r>
        <w:rPr>
          <w:rFonts w:ascii="Times New Roman" w:hAnsi="Times New Roman"/>
          <w:bCs/>
          <w:sz w:val="24"/>
          <w:szCs w:val="24"/>
        </w:rPr>
        <w:t>для</w:t>
      </w:r>
      <w:proofErr w:type="gramEnd"/>
    </w:p>
    <w:p w:rsidR="0002158E" w:rsidRDefault="0002158E" w:rsidP="0002158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общеобразовательных организаций</w:t>
      </w:r>
    </w:p>
    <w:p w:rsidR="0002158E" w:rsidRDefault="0002158E" w:rsidP="0002158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02158E" w:rsidRPr="00784B04" w:rsidRDefault="0002158E" w:rsidP="0002158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2015-2016 учебный год </w:t>
      </w:r>
    </w:p>
    <w:p w:rsidR="0002158E" w:rsidRPr="00BA4790" w:rsidRDefault="0002158E" w:rsidP="000215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158E" w:rsidRPr="00BA4790" w:rsidRDefault="0002158E" w:rsidP="0002158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BA4790">
        <w:rPr>
          <w:rFonts w:ascii="Times New Roman" w:hAnsi="Times New Roman"/>
          <w:b/>
          <w:sz w:val="24"/>
          <w:szCs w:val="24"/>
        </w:rPr>
        <w:t>Физико-математический профиль</w:t>
      </w:r>
      <w:r w:rsidRPr="00BA4790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(для профильных 11-х классов, 10-11-х классов </w:t>
      </w:r>
      <w:r w:rsidRPr="00BA4790">
        <w:rPr>
          <w:rFonts w:ascii="Times New Roman" w:hAnsi="Times New Roman"/>
          <w:b/>
          <w:sz w:val="24"/>
          <w:szCs w:val="24"/>
          <w:lang w:eastAsia="uk-UA"/>
        </w:rPr>
        <w:t>лицеев, гимназий, специализированных школ, школ с углубленным изучением отдельных предметов)</w:t>
      </w:r>
    </w:p>
    <w:tbl>
      <w:tblPr>
        <w:tblW w:w="92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39"/>
        <w:gridCol w:w="3307"/>
        <w:gridCol w:w="1721"/>
        <w:gridCol w:w="1494"/>
      </w:tblGrid>
      <w:tr w:rsidR="0002158E" w:rsidRPr="0070236E" w:rsidTr="004654CF">
        <w:trPr>
          <w:cantSplit/>
          <w:trHeight w:val="20"/>
          <w:jc w:val="center"/>
        </w:trPr>
        <w:tc>
          <w:tcPr>
            <w:tcW w:w="2739" w:type="dxa"/>
            <w:vMerge w:val="restart"/>
            <w:vAlign w:val="center"/>
          </w:tcPr>
          <w:p w:rsidR="0002158E" w:rsidRPr="0070236E" w:rsidRDefault="0002158E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BA0C29">
              <w:rPr>
                <w:rFonts w:ascii="Times New Roman" w:hAnsi="Times New Roman"/>
                <w:b/>
                <w:bCs/>
                <w:i w:val="0"/>
              </w:rPr>
              <w:t>Образовательные отрасли</w:t>
            </w:r>
          </w:p>
        </w:tc>
        <w:tc>
          <w:tcPr>
            <w:tcW w:w="3307" w:type="dxa"/>
            <w:vMerge w:val="restart"/>
            <w:vAlign w:val="center"/>
          </w:tcPr>
          <w:p w:rsidR="0002158E" w:rsidRPr="0070236E" w:rsidRDefault="0002158E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70236E">
              <w:rPr>
                <w:rFonts w:ascii="Times New Roman" w:hAnsi="Times New Roman"/>
                <w:b/>
                <w:bCs/>
                <w:i w:val="0"/>
              </w:rPr>
              <w:t>Учебные предметы</w:t>
            </w:r>
          </w:p>
        </w:tc>
        <w:tc>
          <w:tcPr>
            <w:tcW w:w="1721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6E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494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6E"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02158E" w:rsidRPr="0070236E" w:rsidTr="004654CF">
        <w:trPr>
          <w:cantSplit/>
          <w:trHeight w:val="20"/>
          <w:jc w:val="center"/>
        </w:trPr>
        <w:tc>
          <w:tcPr>
            <w:tcW w:w="2739" w:type="dxa"/>
            <w:vMerge/>
          </w:tcPr>
          <w:p w:rsidR="0002158E" w:rsidRPr="00BA0C29" w:rsidRDefault="0002158E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3307" w:type="dxa"/>
            <w:vMerge/>
          </w:tcPr>
          <w:p w:rsidR="0002158E" w:rsidRPr="0070236E" w:rsidRDefault="0002158E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3215" w:type="dxa"/>
            <w:gridSpan w:val="2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02158E" w:rsidRPr="0070236E" w:rsidTr="004654CF">
        <w:trPr>
          <w:cantSplit/>
          <w:trHeight w:val="20"/>
          <w:jc w:val="center"/>
        </w:trPr>
        <w:tc>
          <w:tcPr>
            <w:tcW w:w="9261" w:type="dxa"/>
            <w:gridSpan w:val="4"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6E">
              <w:rPr>
                <w:rFonts w:ascii="Times New Roman" w:hAnsi="Times New Roman"/>
                <w:b/>
                <w:bCs/>
                <w:sz w:val="24"/>
                <w:szCs w:val="24"/>
              </w:rPr>
              <w:t>І. Базовый компонент</w:t>
            </w:r>
          </w:p>
        </w:tc>
      </w:tr>
      <w:tr w:rsidR="0002158E" w:rsidRPr="0070236E" w:rsidTr="004654CF">
        <w:trPr>
          <w:cantSplit/>
          <w:trHeight w:val="20"/>
          <w:jc w:val="center"/>
        </w:trPr>
        <w:tc>
          <w:tcPr>
            <w:tcW w:w="2739" w:type="dxa"/>
            <w:vMerge w:val="restart"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307" w:type="dxa"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21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158E" w:rsidRPr="0070236E" w:rsidTr="004654CF">
        <w:trPr>
          <w:cantSplit/>
          <w:trHeight w:val="20"/>
          <w:jc w:val="center"/>
        </w:trPr>
        <w:tc>
          <w:tcPr>
            <w:tcW w:w="2739" w:type="dxa"/>
            <w:vMerge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21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158E" w:rsidRPr="0070236E" w:rsidTr="004654CF">
        <w:trPr>
          <w:cantSplit/>
          <w:trHeight w:val="20"/>
          <w:jc w:val="center"/>
        </w:trPr>
        <w:tc>
          <w:tcPr>
            <w:tcW w:w="2739" w:type="dxa"/>
            <w:vMerge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02158E" w:rsidRPr="00D1144A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Украинский язык и лит</w:t>
            </w:r>
            <w:r w:rsidRPr="00D1144A">
              <w:rPr>
                <w:rFonts w:ascii="Times New Roman" w:hAnsi="Times New Roman"/>
                <w:sz w:val="24"/>
                <w:szCs w:val="24"/>
              </w:rPr>
              <w:t>е</w:t>
            </w:r>
            <w:r w:rsidRPr="00D1144A">
              <w:rPr>
                <w:rFonts w:ascii="Times New Roman" w:hAnsi="Times New Roman"/>
                <w:sz w:val="24"/>
                <w:szCs w:val="24"/>
              </w:rPr>
              <w:t>ратура</w:t>
            </w:r>
          </w:p>
        </w:tc>
        <w:tc>
          <w:tcPr>
            <w:tcW w:w="1721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94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02158E" w:rsidRPr="0070236E" w:rsidTr="004654CF">
        <w:trPr>
          <w:cantSplit/>
          <w:trHeight w:val="20"/>
          <w:jc w:val="center"/>
        </w:trPr>
        <w:tc>
          <w:tcPr>
            <w:tcW w:w="2739" w:type="dxa"/>
            <w:vMerge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21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158E" w:rsidRPr="0070236E" w:rsidTr="004654CF">
        <w:trPr>
          <w:cantSplit/>
          <w:trHeight w:val="20"/>
          <w:jc w:val="center"/>
        </w:trPr>
        <w:tc>
          <w:tcPr>
            <w:tcW w:w="2739" w:type="dxa"/>
            <w:vMerge w:val="restart"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307" w:type="dxa"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21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158E" w:rsidRPr="0070236E" w:rsidTr="004654CF">
        <w:trPr>
          <w:cantSplit/>
          <w:trHeight w:val="20"/>
          <w:jc w:val="center"/>
        </w:trPr>
        <w:tc>
          <w:tcPr>
            <w:tcW w:w="2739" w:type="dxa"/>
            <w:vMerge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21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158E" w:rsidRPr="0070236E" w:rsidTr="004654CF">
        <w:trPr>
          <w:cantSplit/>
          <w:trHeight w:val="20"/>
          <w:jc w:val="center"/>
        </w:trPr>
        <w:tc>
          <w:tcPr>
            <w:tcW w:w="2739" w:type="dxa"/>
            <w:vMerge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7" w:type="dxa"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721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158E" w:rsidRPr="0070236E" w:rsidTr="004654CF">
        <w:trPr>
          <w:cantSplit/>
          <w:trHeight w:val="20"/>
          <w:jc w:val="center"/>
        </w:trPr>
        <w:tc>
          <w:tcPr>
            <w:tcW w:w="2739" w:type="dxa"/>
            <w:vMerge w:val="restart"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36E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3307" w:type="dxa"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21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158E" w:rsidRPr="0070236E" w:rsidTr="004654CF">
        <w:trPr>
          <w:cantSplit/>
          <w:trHeight w:val="20"/>
          <w:jc w:val="center"/>
        </w:trPr>
        <w:tc>
          <w:tcPr>
            <w:tcW w:w="2739" w:type="dxa"/>
            <w:vMerge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7" w:type="dxa"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21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158E" w:rsidRPr="0070236E" w:rsidTr="004654CF">
        <w:trPr>
          <w:cantSplit/>
          <w:trHeight w:val="20"/>
          <w:jc w:val="center"/>
        </w:trPr>
        <w:tc>
          <w:tcPr>
            <w:tcW w:w="2739" w:type="dxa"/>
            <w:vMerge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7" w:type="dxa"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21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158E" w:rsidRPr="0070236E" w:rsidTr="004654CF">
        <w:trPr>
          <w:cantSplit/>
          <w:trHeight w:val="20"/>
          <w:jc w:val="center"/>
        </w:trPr>
        <w:tc>
          <w:tcPr>
            <w:tcW w:w="2739" w:type="dxa"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36E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07" w:type="dxa"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21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158E" w:rsidRPr="0070236E" w:rsidTr="004654CF">
        <w:trPr>
          <w:cantSplit/>
          <w:trHeight w:val="20"/>
          <w:jc w:val="center"/>
        </w:trPr>
        <w:tc>
          <w:tcPr>
            <w:tcW w:w="2739" w:type="dxa"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0236E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3307" w:type="dxa"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Черчение/ Компьютерная графика*</w:t>
            </w:r>
          </w:p>
        </w:tc>
        <w:tc>
          <w:tcPr>
            <w:tcW w:w="1721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158E" w:rsidRPr="0070236E" w:rsidTr="004654CF">
        <w:trPr>
          <w:cantSplit/>
          <w:trHeight w:val="20"/>
          <w:jc w:val="center"/>
        </w:trPr>
        <w:tc>
          <w:tcPr>
            <w:tcW w:w="2739" w:type="dxa"/>
            <w:vMerge w:val="restart"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3307" w:type="dxa"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1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158E" w:rsidRPr="0070236E" w:rsidTr="004654CF">
        <w:trPr>
          <w:cantSplit/>
          <w:trHeight w:val="20"/>
          <w:jc w:val="center"/>
        </w:trPr>
        <w:tc>
          <w:tcPr>
            <w:tcW w:w="2739" w:type="dxa"/>
            <w:vMerge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1721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158E" w:rsidRPr="0070236E" w:rsidTr="004654CF">
        <w:trPr>
          <w:cantSplit/>
          <w:trHeight w:val="20"/>
          <w:jc w:val="center"/>
        </w:trPr>
        <w:tc>
          <w:tcPr>
            <w:tcW w:w="2739" w:type="dxa"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307" w:type="dxa"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721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158E" w:rsidRPr="0070236E" w:rsidTr="004654CF">
        <w:trPr>
          <w:cantSplit/>
          <w:trHeight w:val="20"/>
          <w:jc w:val="center"/>
        </w:trPr>
        <w:tc>
          <w:tcPr>
            <w:tcW w:w="9261" w:type="dxa"/>
            <w:gridSpan w:val="4"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b/>
                <w:bCs/>
                <w:sz w:val="24"/>
                <w:szCs w:val="24"/>
              </w:rPr>
              <w:t>II. Профильный компонент</w:t>
            </w:r>
          </w:p>
        </w:tc>
      </w:tr>
      <w:tr w:rsidR="0002158E" w:rsidRPr="0070236E" w:rsidTr="004654CF">
        <w:trPr>
          <w:cantSplit/>
          <w:trHeight w:val="20"/>
          <w:jc w:val="center"/>
        </w:trPr>
        <w:tc>
          <w:tcPr>
            <w:tcW w:w="2739" w:type="dxa"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0236E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07" w:type="dxa"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21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158E" w:rsidRPr="0070236E" w:rsidTr="004654CF">
        <w:trPr>
          <w:cantSplit/>
          <w:trHeight w:val="20"/>
          <w:jc w:val="center"/>
        </w:trPr>
        <w:tc>
          <w:tcPr>
            <w:tcW w:w="2739" w:type="dxa"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0236E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3307" w:type="dxa"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21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158E" w:rsidRPr="0070236E" w:rsidTr="004654CF">
        <w:trPr>
          <w:cantSplit/>
          <w:trHeight w:val="20"/>
          <w:jc w:val="center"/>
        </w:trPr>
        <w:tc>
          <w:tcPr>
            <w:tcW w:w="6046" w:type="dxa"/>
            <w:gridSpan w:val="2"/>
          </w:tcPr>
          <w:p w:rsidR="0002158E" w:rsidRPr="0002044F" w:rsidRDefault="0002158E" w:rsidP="00465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21" w:type="dxa"/>
          </w:tcPr>
          <w:p w:rsidR="0002158E" w:rsidRPr="0002044F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/>
                <w:sz w:val="24"/>
                <w:szCs w:val="24"/>
              </w:rPr>
              <w:t>32,5+2</w:t>
            </w:r>
          </w:p>
        </w:tc>
        <w:tc>
          <w:tcPr>
            <w:tcW w:w="1494" w:type="dxa"/>
          </w:tcPr>
          <w:p w:rsidR="0002158E" w:rsidRPr="0002044F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/>
                <w:sz w:val="24"/>
                <w:szCs w:val="24"/>
              </w:rPr>
              <w:t>32,5+2</w:t>
            </w:r>
          </w:p>
        </w:tc>
      </w:tr>
      <w:tr w:rsidR="0002158E" w:rsidRPr="0070236E" w:rsidTr="004654CF">
        <w:trPr>
          <w:cantSplit/>
          <w:trHeight w:val="20"/>
          <w:jc w:val="center"/>
        </w:trPr>
        <w:tc>
          <w:tcPr>
            <w:tcW w:w="6046" w:type="dxa"/>
            <w:gridSpan w:val="2"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b/>
                <w:bCs/>
                <w:sz w:val="24"/>
                <w:szCs w:val="24"/>
              </w:rPr>
              <w:t>III. Компонент общеобразовательного учреждения</w:t>
            </w:r>
          </w:p>
        </w:tc>
        <w:tc>
          <w:tcPr>
            <w:tcW w:w="1721" w:type="dxa"/>
          </w:tcPr>
          <w:p w:rsidR="0002158E" w:rsidRPr="002548E2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48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4,5</w:t>
            </w:r>
          </w:p>
        </w:tc>
        <w:tc>
          <w:tcPr>
            <w:tcW w:w="1494" w:type="dxa"/>
          </w:tcPr>
          <w:p w:rsidR="0002158E" w:rsidRPr="002548E2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48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4,5</w:t>
            </w:r>
          </w:p>
        </w:tc>
      </w:tr>
      <w:tr w:rsidR="0002158E" w:rsidRPr="0070236E" w:rsidTr="004654CF">
        <w:trPr>
          <w:cantSplit/>
          <w:trHeight w:val="20"/>
          <w:jc w:val="center"/>
        </w:trPr>
        <w:tc>
          <w:tcPr>
            <w:tcW w:w="6046" w:type="dxa"/>
            <w:gridSpan w:val="2"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Элективные курсы, курсы по выбору, факультативы, индивидуальные и групповые занятия, учебные практики, проекты, исследовательская деятельность и т.п.</w:t>
            </w:r>
          </w:p>
        </w:tc>
        <w:tc>
          <w:tcPr>
            <w:tcW w:w="1721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158E" w:rsidRPr="0070236E" w:rsidTr="004654CF">
        <w:trPr>
          <w:cantSplit/>
          <w:trHeight w:val="20"/>
          <w:jc w:val="center"/>
        </w:trPr>
        <w:tc>
          <w:tcPr>
            <w:tcW w:w="6046" w:type="dxa"/>
            <w:gridSpan w:val="2"/>
          </w:tcPr>
          <w:p w:rsidR="0002158E" w:rsidRPr="00D1144A" w:rsidRDefault="0002158E" w:rsidP="00465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(спецкурс)</w:t>
            </w:r>
          </w:p>
        </w:tc>
        <w:tc>
          <w:tcPr>
            <w:tcW w:w="1721" w:type="dxa"/>
          </w:tcPr>
          <w:p w:rsidR="0002158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94" w:type="dxa"/>
          </w:tcPr>
          <w:p w:rsidR="0002158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02158E" w:rsidRPr="0070236E" w:rsidTr="004654CF">
        <w:trPr>
          <w:cantSplit/>
          <w:trHeight w:val="20"/>
          <w:jc w:val="center"/>
        </w:trPr>
        <w:tc>
          <w:tcPr>
            <w:tcW w:w="6046" w:type="dxa"/>
            <w:gridSpan w:val="2"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Предельно допустимая учебная нагрузка при 6-дневной неделе</w:t>
            </w:r>
          </w:p>
        </w:tc>
        <w:tc>
          <w:tcPr>
            <w:tcW w:w="1721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94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02158E" w:rsidRPr="0070236E" w:rsidTr="004654CF">
        <w:trPr>
          <w:cantSplit/>
          <w:trHeight w:val="20"/>
          <w:jc w:val="center"/>
        </w:trPr>
        <w:tc>
          <w:tcPr>
            <w:tcW w:w="6046" w:type="dxa"/>
            <w:gridSpan w:val="2"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Предельно допустимая учебная нагрузка при 5-дневной неделе</w:t>
            </w:r>
          </w:p>
        </w:tc>
        <w:tc>
          <w:tcPr>
            <w:tcW w:w="1721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94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2158E" w:rsidRPr="0070236E" w:rsidTr="004654CF">
        <w:trPr>
          <w:cantSplit/>
          <w:trHeight w:val="20"/>
          <w:jc w:val="center"/>
        </w:trPr>
        <w:tc>
          <w:tcPr>
            <w:tcW w:w="6046" w:type="dxa"/>
            <w:gridSpan w:val="2"/>
          </w:tcPr>
          <w:p w:rsidR="0002158E" w:rsidRPr="0070236E" w:rsidRDefault="0002158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Всего финансируется (без учета деления класса на группы)</w:t>
            </w:r>
          </w:p>
        </w:tc>
        <w:tc>
          <w:tcPr>
            <w:tcW w:w="1721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94" w:type="dxa"/>
          </w:tcPr>
          <w:p w:rsidR="0002158E" w:rsidRPr="0070236E" w:rsidRDefault="0002158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02158E" w:rsidRPr="003253AF" w:rsidRDefault="0002158E" w:rsidP="0002158E">
      <w:pPr>
        <w:pStyle w:val="1"/>
        <w:spacing w:before="0" w:after="0"/>
        <w:jc w:val="left"/>
        <w:rPr>
          <w:rFonts w:ascii="Times New Roman" w:hAnsi="Times New Roman"/>
          <w:b w:val="0"/>
          <w:bCs/>
          <w:color w:val="FF0000"/>
          <w:sz w:val="10"/>
          <w:szCs w:val="10"/>
        </w:rPr>
      </w:pPr>
      <w:r w:rsidRPr="003253AF">
        <w:rPr>
          <w:rFonts w:ascii="Times New Roman" w:hAnsi="Times New Roman"/>
          <w:b w:val="0"/>
          <w:bCs/>
          <w:color w:val="FF0000"/>
          <w:sz w:val="10"/>
          <w:szCs w:val="10"/>
        </w:rPr>
        <w:t xml:space="preserve">                                                                                                                        </w:t>
      </w:r>
    </w:p>
    <w:p w:rsidR="0002158E" w:rsidRDefault="0002158E" w:rsidP="00021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790">
        <w:rPr>
          <w:rFonts w:ascii="Times New Roman" w:hAnsi="Times New Roman"/>
          <w:sz w:val="24"/>
          <w:szCs w:val="24"/>
          <w:lang w:eastAsia="uk-UA"/>
        </w:rPr>
        <w:t>* Предмет «Компьютерная графика» относится к образовательной отрасли «Математика и информатика»</w:t>
      </w:r>
    </w:p>
    <w:p w:rsidR="00D402DF" w:rsidRDefault="00D402DF">
      <w:bookmarkStart w:id="0" w:name="_GoBack"/>
      <w:bookmarkEnd w:id="0"/>
    </w:p>
    <w:sectPr w:rsidR="00D402DF" w:rsidSect="000215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70"/>
    <w:rsid w:val="0002158E"/>
    <w:rsid w:val="00656C70"/>
    <w:rsid w:val="00D4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2158E"/>
    <w:pPr>
      <w:keepNext/>
      <w:spacing w:before="240" w:after="60" w:line="240" w:lineRule="auto"/>
      <w:jc w:val="center"/>
      <w:outlineLvl w:val="0"/>
    </w:pPr>
    <w:rPr>
      <w:rFonts w:ascii="Arial" w:eastAsia="Calibri" w:hAnsi="Arial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02158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58E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2158E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2158E"/>
    <w:pPr>
      <w:keepNext/>
      <w:spacing w:before="240" w:after="60" w:line="240" w:lineRule="auto"/>
      <w:jc w:val="center"/>
      <w:outlineLvl w:val="0"/>
    </w:pPr>
    <w:rPr>
      <w:rFonts w:ascii="Arial" w:eastAsia="Calibri" w:hAnsi="Arial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02158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58E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2158E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2016-06-23T12:38:00Z</dcterms:created>
  <dcterms:modified xsi:type="dcterms:W3CDTF">2016-06-23T12:38:00Z</dcterms:modified>
</cp:coreProperties>
</file>