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288" w:rsidRPr="00195288" w:rsidRDefault="00195288" w:rsidP="00195288">
      <w:pPr>
        <w:keepNext/>
        <w:keepLines/>
        <w:widowControl w:val="0"/>
        <w:spacing w:after="0" w:line="240" w:lineRule="auto"/>
        <w:ind w:left="5670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Приложение 2</w:t>
      </w:r>
    </w:p>
    <w:p w:rsidR="00195288" w:rsidRPr="00195288" w:rsidRDefault="00195288" w:rsidP="00195288">
      <w:pPr>
        <w:widowControl w:val="0"/>
        <w:spacing w:after="0" w:line="240" w:lineRule="auto"/>
        <w:ind w:left="5670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к приказу Министерства </w:t>
      </w:r>
    </w:p>
    <w:p w:rsidR="00195288" w:rsidRPr="00195288" w:rsidRDefault="00195288" w:rsidP="00195288">
      <w:pPr>
        <w:widowControl w:val="0"/>
        <w:spacing w:after="0" w:line="240" w:lineRule="auto"/>
        <w:ind w:left="5670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доходов и сборов</w:t>
      </w:r>
    </w:p>
    <w:p w:rsidR="00195288" w:rsidRPr="00195288" w:rsidRDefault="00195288" w:rsidP="00195288">
      <w:pPr>
        <w:keepNext/>
        <w:keepLines/>
        <w:widowControl w:val="0"/>
        <w:spacing w:after="0" w:line="240" w:lineRule="auto"/>
        <w:ind w:left="5670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Донецкой Народной Республики</w:t>
      </w:r>
    </w:p>
    <w:p w:rsidR="00195288" w:rsidRPr="00195288" w:rsidRDefault="00195288" w:rsidP="00195288">
      <w:pPr>
        <w:keepNext/>
        <w:keepLines/>
        <w:widowControl w:val="0"/>
        <w:spacing w:after="0" w:line="240" w:lineRule="auto"/>
        <w:ind w:left="5670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от   </w:t>
      </w:r>
      <w:r w:rsidR="00185CBF" w:rsidRPr="00185CBF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09.11.2016</w:t>
      </w:r>
      <w:r w:rsidRPr="00195288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    № </w:t>
      </w:r>
      <w:r w:rsidR="00185CBF">
        <w:rPr>
          <w:rFonts w:ascii="Times New Roman" w:eastAsia="Noto Sans CJK SC Regular" w:hAnsi="Times New Roman" w:cs="Times New Roman"/>
          <w:sz w:val="28"/>
          <w:szCs w:val="28"/>
          <w:u w:val="single"/>
          <w:lang w:eastAsia="zh-CN" w:bidi="hi-IN"/>
        </w:rPr>
        <w:t>326</w:t>
      </w:r>
      <w:bookmarkStart w:id="0" w:name="_GoBack"/>
      <w:bookmarkEnd w:id="0"/>
      <w:r w:rsidRPr="00195288">
        <w:rPr>
          <w:rFonts w:ascii="Liberation Serif" w:eastAsia="Noto Sans CJK SC Regular" w:hAnsi="Liberation Serif" w:cs="FreeSans"/>
          <w:sz w:val="28"/>
          <w:szCs w:val="28"/>
          <w:lang w:eastAsia="zh-CN" w:bidi="hi-IN"/>
        </w:rPr>
        <w:t xml:space="preserve">                                                       </w:t>
      </w:r>
    </w:p>
    <w:p w:rsidR="00195288" w:rsidRPr="00195288" w:rsidRDefault="00195288" w:rsidP="00195288">
      <w:pPr>
        <w:spacing w:after="0" w:line="240" w:lineRule="auto"/>
        <w:ind w:left="5664" w:firstLine="6"/>
        <w:jc w:val="both"/>
        <w:rPr>
          <w:rFonts w:ascii="Times New Roman" w:eastAsia="SimSun;宋体" w:hAnsi="Times New Roman" w:cs="Times New Roman"/>
          <w:color w:val="00000A"/>
          <w:sz w:val="28"/>
          <w:szCs w:val="28"/>
          <w:lang w:eastAsia="zh-CN"/>
        </w:rPr>
      </w:pPr>
    </w:p>
    <w:p w:rsidR="00195288" w:rsidRPr="00195288" w:rsidRDefault="00195288" w:rsidP="002161B9">
      <w:pPr>
        <w:spacing w:after="0" w:line="240" w:lineRule="auto"/>
        <w:ind w:left="567"/>
        <w:jc w:val="center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b/>
          <w:color w:val="00000A"/>
          <w:sz w:val="24"/>
          <w:szCs w:val="24"/>
          <w:lang w:eastAsia="zh-CN"/>
        </w:rPr>
        <w:t xml:space="preserve">Акт </w:t>
      </w:r>
    </w:p>
    <w:p w:rsidR="00195288" w:rsidRPr="00195288" w:rsidRDefault="00195288" w:rsidP="002161B9">
      <w:pPr>
        <w:spacing w:after="0" w:line="240" w:lineRule="auto"/>
        <w:ind w:left="567"/>
        <w:jc w:val="center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b/>
          <w:color w:val="00000A"/>
          <w:sz w:val="24"/>
          <w:szCs w:val="24"/>
          <w:lang w:eastAsia="zh-CN"/>
        </w:rPr>
        <w:t>о проведении таможенного контроля товаров и документов на них в случае остановки автомобильных транспортных средств вне зон</w:t>
      </w:r>
    </w:p>
    <w:p w:rsidR="00195288" w:rsidRPr="00195288" w:rsidRDefault="00195288" w:rsidP="002161B9">
      <w:pPr>
        <w:spacing w:after="0" w:line="240" w:lineRule="auto"/>
        <w:ind w:left="567"/>
        <w:jc w:val="center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b/>
          <w:color w:val="00000A"/>
          <w:sz w:val="24"/>
          <w:szCs w:val="24"/>
          <w:lang w:eastAsia="zh-CN"/>
        </w:rPr>
        <w:t>таможенного контроля</w:t>
      </w:r>
    </w:p>
    <w:p w:rsidR="00195288" w:rsidRPr="00195288" w:rsidRDefault="00195288" w:rsidP="002161B9">
      <w:pPr>
        <w:spacing w:after="0" w:line="240" w:lineRule="auto"/>
        <w:ind w:left="567"/>
        <w:jc w:val="center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№ </w:t>
      </w:r>
      <w:r w:rsidRPr="00195288">
        <w:rPr>
          <w:rFonts w:ascii="Times New Roman" w:eastAsia="SimSun;宋体" w:hAnsi="Times New Roman" w:cs="Times New Roman"/>
          <w:b/>
          <w:color w:val="00000A"/>
          <w:sz w:val="24"/>
          <w:szCs w:val="24"/>
          <w:lang w:eastAsia="zh-CN"/>
        </w:rPr>
        <w:t>___________________________________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</w:pPr>
    </w:p>
    <w:p w:rsidR="00195288" w:rsidRPr="002161B9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val="en-US"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В отношении _________________________________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(наименование с</w:t>
      </w:r>
      <w:r w:rsidRPr="00195288">
        <w:rPr>
          <w:rFonts w:ascii="Times New Roman" w:eastAsia="Arial Unicode MS" w:hAnsi="Times New Roman" w:cs="Times New Roman"/>
          <w:color w:val="00000A"/>
          <w:sz w:val="16"/>
          <w:szCs w:val="16"/>
          <w:lang w:eastAsia="zh-CN"/>
        </w:rPr>
        <w:t xml:space="preserve">убъекта хозяйствования (код ЕГР) / уполномоченное лицо </w:t>
      </w:r>
      <w:bookmarkStart w:id="1" w:name="__DdeLink__8787_127234891712"/>
      <w:r w:rsidRPr="00195288">
        <w:rPr>
          <w:rFonts w:ascii="Times New Roman" w:eastAsia="Arial Unicode MS" w:hAnsi="Times New Roman" w:cs="Times New Roman"/>
          <w:color w:val="00000A"/>
          <w:sz w:val="16"/>
          <w:szCs w:val="16"/>
          <w:lang w:eastAsia="zh-CN"/>
        </w:rPr>
        <w:t>с</w:t>
      </w:r>
      <w:bookmarkEnd w:id="1"/>
      <w:r w:rsidRPr="00195288">
        <w:rPr>
          <w:rFonts w:ascii="Times New Roman" w:eastAsia="Arial Unicode MS" w:hAnsi="Times New Roman" w:cs="Times New Roman"/>
          <w:color w:val="00000A"/>
          <w:sz w:val="16"/>
          <w:szCs w:val="16"/>
          <w:lang w:eastAsia="zh-CN"/>
        </w:rPr>
        <w:t>убъекта хозяйствования / ФИО иного физического лица</w:t>
      </w: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)</w:t>
      </w:r>
    </w:p>
    <w:p w:rsidR="00195288" w:rsidRPr="00195288" w:rsidRDefault="00195288" w:rsidP="00957E3B">
      <w:pPr>
        <w:spacing w:after="0" w:line="240" w:lineRule="auto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произведена остановка автомобильного транспортного средства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(марка и номер государственной регистрации транспортного средства)</w:t>
      </w:r>
    </w:p>
    <w:p w:rsidR="00195288" w:rsidRPr="002161B9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Проведены формы таможенного контроля 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</w:t>
      </w:r>
      <w:r w:rsidR="00FD2FA3" w:rsidRPr="00FD2FA3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в отношении товаров _____________________________________________________</w:t>
      </w:r>
      <w:r w:rsidR="00FD2FA3" w:rsidRPr="00FD2FA3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           </w:t>
      </w: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(наименование, описание, количество)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и документов на них _____________________________________________________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                                                                                                              </w:t>
      </w: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(название, реквизиты документов)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Место проведения таможенного контроля _____________________________________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Дата и время проведения таможенного контроля: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начала________________________________ завершения 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При проведении таможенного контроля присутствовали:</w:t>
      </w:r>
    </w:p>
    <w:p w:rsidR="00195288" w:rsidRPr="00FD2FA3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val="en-US"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Times New Roman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(фамилия, имя, отчество физического лица, номер документа, удостоверяющего личность, место жительства)</w:t>
      </w:r>
    </w:p>
    <w:p w:rsidR="00195288" w:rsidRPr="00FD2FA3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val="en-US"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_____________________________________________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В ходе проведения таможенного контроля установлено следующее:</w:t>
      </w:r>
    </w:p>
    <w:p w:rsidR="00195288" w:rsidRPr="00FD2FA3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val="en-US"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(указывается, что выявлено, какие документы прилагаются)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Должностные лица таможенного органа:</w:t>
      </w:r>
    </w:p>
    <w:p w:rsidR="00195288" w:rsidRPr="00FD2FA3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val="en-US"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(должность, фамилия, инициалы, подпись, личная номерная печать)</w:t>
      </w:r>
    </w:p>
    <w:p w:rsidR="00195288" w:rsidRPr="00FD2FA3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____________________________________________________________________________</w:t>
      </w:r>
      <w:r w:rsidR="00FD2FA3" w:rsidRPr="00FD2FA3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</w:t>
      </w:r>
    </w:p>
    <w:p w:rsidR="00195288" w:rsidRPr="00FD2FA3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 xml:space="preserve">Водитель транспортного средства 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(представитель перевозчика):___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</w:t>
      </w:r>
      <w:r w:rsidR="00FD2FA3" w:rsidRPr="00FD2FA3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0"/>
          <w:szCs w:val="20"/>
          <w:lang w:eastAsia="zh-CN"/>
        </w:rPr>
        <w:t>(</w:t>
      </w: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подпись, фамилия, инициалы)</w:t>
      </w:r>
    </w:p>
    <w:p w:rsidR="00195288" w:rsidRPr="00FD2FA3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val="en-US"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В присутствии __________________________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(место работы, должность, фамилия, инициалы, подпись)</w:t>
      </w:r>
    </w:p>
    <w:p w:rsidR="00195288" w:rsidRPr="002161B9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val="en-US"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_______________________________________________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</w:t>
      </w:r>
      <w:r w:rsidR="00FD2FA3">
        <w:rPr>
          <w:rFonts w:ascii="Times New Roman" w:eastAsia="SimSun;宋体" w:hAnsi="Times New Roman" w:cs="Times New Roman"/>
          <w:color w:val="00000A"/>
          <w:sz w:val="24"/>
          <w:szCs w:val="24"/>
          <w:lang w:val="en-US" w:eastAsia="zh-CN"/>
        </w:rPr>
        <w:t>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(наименование и номер документа, удостоверяющего личность)</w:t>
      </w:r>
    </w:p>
    <w:p w:rsidR="00195288" w:rsidRPr="00195288" w:rsidRDefault="00195288" w:rsidP="00957E3B">
      <w:pPr>
        <w:spacing w:after="0" w:line="240" w:lineRule="auto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Служебные  отметки_____________________________________________________________</w:t>
      </w:r>
    </w:p>
    <w:p w:rsidR="00195288" w:rsidRPr="00195288" w:rsidRDefault="00195288" w:rsidP="00957E3B">
      <w:pPr>
        <w:spacing w:after="0" w:line="240" w:lineRule="auto"/>
        <w:jc w:val="center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24"/>
          <w:szCs w:val="20"/>
          <w:lang w:eastAsia="zh-CN"/>
        </w:rPr>
        <w:tab/>
      </w: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(заполняется в случае необходимости, только в экземпляре для таможенных органов)</w:t>
      </w:r>
    </w:p>
    <w:p w:rsidR="00195288" w:rsidRPr="00195288" w:rsidRDefault="00195288" w:rsidP="00957E3B">
      <w:pPr>
        <w:spacing w:after="0" w:line="240" w:lineRule="auto"/>
        <w:jc w:val="both"/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</w:pP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24"/>
          <w:szCs w:val="20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Второй экземпляр акта на руки получил:___________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__________________________</w:t>
      </w:r>
      <w:r w:rsidR="00FD2FA3" w:rsidRPr="00FD2FA3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___</w:t>
      </w:r>
      <w:r w:rsidR="002161B9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</w:t>
      </w:r>
      <w:r w:rsidRPr="00195288">
        <w:rPr>
          <w:rFonts w:ascii="Times New Roman" w:eastAsia="SimSun;宋体" w:hAnsi="Times New Roman" w:cs="Times New Roman"/>
          <w:color w:val="00000A"/>
          <w:sz w:val="24"/>
          <w:szCs w:val="24"/>
          <w:lang w:eastAsia="zh-CN"/>
        </w:rPr>
        <w:t>__</w:t>
      </w:r>
    </w:p>
    <w:p w:rsidR="00195288" w:rsidRPr="00195288" w:rsidRDefault="00195288" w:rsidP="00957E3B">
      <w:pPr>
        <w:spacing w:after="0" w:line="240" w:lineRule="auto"/>
        <w:jc w:val="both"/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</w:pP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(дата и время получения второго экземпляра акта, фамилия,</w:t>
      </w:r>
      <w:r w:rsidRPr="00195288">
        <w:rPr>
          <w:rFonts w:ascii="Courier New" w:eastAsia="SimSun;宋体" w:hAnsi="Courier New" w:cs="Courier New"/>
          <w:color w:val="00000A"/>
          <w:sz w:val="16"/>
          <w:szCs w:val="16"/>
          <w:lang w:eastAsia="zh-CN"/>
        </w:rPr>
        <w:t xml:space="preserve"> </w:t>
      </w:r>
      <w:r w:rsidRPr="00195288">
        <w:rPr>
          <w:rFonts w:ascii="Times New Roman" w:eastAsia="SimSun;宋体" w:hAnsi="Times New Roman" w:cs="Times New Roman"/>
          <w:color w:val="00000A"/>
          <w:sz w:val="16"/>
          <w:szCs w:val="16"/>
          <w:lang w:eastAsia="zh-CN"/>
        </w:rPr>
        <w:t>инициалы водителя (представителя перевозчика, подпись)</w:t>
      </w:r>
    </w:p>
    <w:p w:rsidR="00195288" w:rsidRPr="00195288" w:rsidRDefault="00195288" w:rsidP="00957E3B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195288" w:rsidRPr="00195288" w:rsidRDefault="00195288" w:rsidP="00195288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195288" w:rsidRPr="00195288" w:rsidRDefault="00195288" w:rsidP="00195288">
      <w:pPr>
        <w:spacing w:after="0" w:line="240" w:lineRule="auto"/>
        <w:ind w:left="5670"/>
        <w:jc w:val="both"/>
        <w:rPr>
          <w:rFonts w:ascii="Times New Roman" w:eastAsia="SimSun;宋体" w:hAnsi="Times New Roman" w:cs="Times New Roman"/>
          <w:color w:val="00000A"/>
          <w:sz w:val="28"/>
          <w:szCs w:val="28"/>
          <w:lang w:eastAsia="zh-CN"/>
        </w:rPr>
      </w:pPr>
    </w:p>
    <w:p w:rsidR="001D5C6D" w:rsidRDefault="001D5C6D" w:rsidP="00195288">
      <w:pPr>
        <w:spacing w:after="0" w:line="240" w:lineRule="auto"/>
        <w:ind w:left="5670"/>
        <w:jc w:val="both"/>
        <w:rPr>
          <w:rFonts w:ascii="Times New Roman" w:eastAsia="SimSun;宋体" w:hAnsi="Times New Roman" w:cs="Times New Roman"/>
          <w:color w:val="00000A"/>
          <w:sz w:val="28"/>
          <w:szCs w:val="28"/>
          <w:lang w:eastAsia="zh-CN"/>
        </w:rPr>
      </w:pPr>
    </w:p>
    <w:sectPr w:rsidR="001D5C6D" w:rsidSect="003D5BA9">
      <w:pgSz w:w="11906" w:h="16838"/>
      <w:pgMar w:top="1135" w:right="707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2B"/>
    <w:rsid w:val="00111792"/>
    <w:rsid w:val="00185CBF"/>
    <w:rsid w:val="00195288"/>
    <w:rsid w:val="001D5C6D"/>
    <w:rsid w:val="002161B9"/>
    <w:rsid w:val="0029372B"/>
    <w:rsid w:val="003221B8"/>
    <w:rsid w:val="003855CB"/>
    <w:rsid w:val="003D5BA9"/>
    <w:rsid w:val="004B682A"/>
    <w:rsid w:val="006C1688"/>
    <w:rsid w:val="00957E3B"/>
    <w:rsid w:val="009A32D4"/>
    <w:rsid w:val="00AB44C7"/>
    <w:rsid w:val="00AC1822"/>
    <w:rsid w:val="00C02489"/>
    <w:rsid w:val="00C81293"/>
    <w:rsid w:val="00EE517E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C129"/>
  <w15:docId w15:val="{F14CB412-DCC5-4C6A-9979-F0DF074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4</cp:revision>
  <cp:lastPrinted>2016-11-02T08:33:00Z</cp:lastPrinted>
  <dcterms:created xsi:type="dcterms:W3CDTF">2016-11-29T07:04:00Z</dcterms:created>
  <dcterms:modified xsi:type="dcterms:W3CDTF">2016-11-29T07:05:00Z</dcterms:modified>
</cp:coreProperties>
</file>