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CE" w:rsidRDefault="00F962CE" w:rsidP="00F962CE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B2656">
        <w:rPr>
          <w:rFonts w:ascii="Times New Roman" w:hAnsi="Times New Roman"/>
          <w:sz w:val="24"/>
          <w:szCs w:val="24"/>
        </w:rPr>
        <w:t>Приложение 21</w:t>
      </w:r>
    </w:p>
    <w:p w:rsidR="00F962CE" w:rsidRDefault="00F962CE" w:rsidP="00F962C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F962CE" w:rsidRDefault="00F962CE" w:rsidP="00F962C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F962CE" w:rsidRDefault="00F962CE" w:rsidP="00F962C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F962CE" w:rsidRPr="00784B04" w:rsidRDefault="00F962CE" w:rsidP="00F962C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F962CE" w:rsidRPr="000B2656" w:rsidRDefault="00F962CE" w:rsidP="00F96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62CE" w:rsidRPr="000B2656" w:rsidRDefault="00F962CE" w:rsidP="00F96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62CE" w:rsidRPr="000B2656" w:rsidRDefault="00F962CE" w:rsidP="00F962CE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0B2656">
        <w:rPr>
          <w:rFonts w:ascii="Times New Roman" w:hAnsi="Times New Roman"/>
          <w:b/>
          <w:bCs/>
          <w:sz w:val="24"/>
          <w:szCs w:val="24"/>
        </w:rPr>
        <w:t xml:space="preserve">Информационно-технологический профиль </w:t>
      </w:r>
      <w:r w:rsidRPr="000B265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0B2656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0B265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0B2656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F962CE" w:rsidRPr="000B2656" w:rsidRDefault="00F962CE" w:rsidP="00F962C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3991"/>
        <w:gridCol w:w="1433"/>
        <w:gridCol w:w="1585"/>
      </w:tblGrid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  <w:vAlign w:val="center"/>
          </w:tcPr>
          <w:p w:rsidR="00F962CE" w:rsidRPr="001C0C1F" w:rsidRDefault="00F962C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991" w:type="dxa"/>
            <w:vMerge w:val="restart"/>
            <w:vAlign w:val="center"/>
          </w:tcPr>
          <w:p w:rsidR="00F962CE" w:rsidRPr="001C0C1F" w:rsidRDefault="00F962C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1C0C1F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433" w:type="dxa"/>
            <w:vAlign w:val="center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85" w:type="dxa"/>
            <w:vAlign w:val="center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  <w:vAlign w:val="center"/>
          </w:tcPr>
          <w:p w:rsidR="00F962CE" w:rsidRPr="00BA0C29" w:rsidRDefault="00F962C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91" w:type="dxa"/>
            <w:vMerge/>
            <w:vAlign w:val="center"/>
          </w:tcPr>
          <w:p w:rsidR="00F962CE" w:rsidRPr="001C0C1F" w:rsidRDefault="00F962CE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18" w:type="dxa"/>
            <w:gridSpan w:val="2"/>
            <w:vAlign w:val="center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9527" w:type="dxa"/>
            <w:gridSpan w:val="4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9527" w:type="dxa"/>
            <w:gridSpan w:val="4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и ИКТ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91" w:type="dxa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</w:tcPr>
          <w:p w:rsidR="00F962CE" w:rsidRPr="001C0C1F" w:rsidRDefault="00F962CE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31+2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31+2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 **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962CE" w:rsidRPr="001C0C1F" w:rsidTr="004654CF">
        <w:trPr>
          <w:cantSplit/>
          <w:trHeight w:val="20"/>
          <w:jc w:val="center"/>
        </w:trPr>
        <w:tc>
          <w:tcPr>
            <w:tcW w:w="6509" w:type="dxa"/>
            <w:gridSpan w:val="2"/>
          </w:tcPr>
          <w:p w:rsidR="00F962CE" w:rsidRPr="001C0C1F" w:rsidRDefault="00F962C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433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</w:tcPr>
          <w:p w:rsidR="00F962CE" w:rsidRPr="001C0C1F" w:rsidRDefault="00F962C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F962CE" w:rsidRPr="003253AF" w:rsidRDefault="00F962CE" w:rsidP="00F962CE">
      <w:pPr>
        <w:pStyle w:val="a3"/>
        <w:shd w:val="clear" w:color="auto" w:fill="FFFFFF"/>
        <w:ind w:left="0" w:right="102"/>
        <w:rPr>
          <w:rFonts w:ascii="Times New Roman" w:hAnsi="Times New Roman" w:cs="Times New Roman"/>
          <w:color w:val="0000FF"/>
          <w:sz w:val="10"/>
          <w:szCs w:val="10"/>
        </w:rPr>
      </w:pPr>
    </w:p>
    <w:p w:rsidR="00F962CE" w:rsidRPr="000B2656" w:rsidRDefault="00F962CE" w:rsidP="00F96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56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F962CE" w:rsidRPr="003253AF" w:rsidRDefault="00F962CE" w:rsidP="00F962CE">
      <w:pPr>
        <w:pStyle w:val="a3"/>
        <w:shd w:val="clear" w:color="auto" w:fill="FFFFFF"/>
        <w:ind w:left="0" w:right="102"/>
        <w:rPr>
          <w:rFonts w:ascii="Times New Roman" w:hAnsi="Times New Roman" w:cs="Times New Roman"/>
          <w:sz w:val="10"/>
          <w:szCs w:val="10"/>
        </w:rPr>
      </w:pPr>
    </w:p>
    <w:p w:rsidR="00F962CE" w:rsidRPr="000B2656" w:rsidRDefault="00F962CE" w:rsidP="00F962CE">
      <w:pPr>
        <w:pStyle w:val="a3"/>
        <w:shd w:val="clear" w:color="auto" w:fill="FFFFFF"/>
        <w:ind w:left="0" w:right="102"/>
        <w:rPr>
          <w:rFonts w:ascii="Times New Roman" w:hAnsi="Times New Roman" w:cs="Times New Roman"/>
          <w:sz w:val="24"/>
          <w:szCs w:val="24"/>
        </w:rPr>
      </w:pPr>
      <w:r w:rsidRPr="000B2656">
        <w:rPr>
          <w:rFonts w:ascii="Times New Roman" w:hAnsi="Times New Roman" w:cs="Times New Roman"/>
          <w:sz w:val="24"/>
          <w:szCs w:val="24"/>
        </w:rPr>
        <w:t>** Обязательным для изучения является курс по выбору по информатике и ИКТ по 1 часу в неделю в каждом классе за счет компонента общеобразовательного учреждения.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D"/>
    <w:rsid w:val="00CF61AD"/>
    <w:rsid w:val="00D402DF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E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962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962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F962CE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E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962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962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F962CE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2016-06-23T12:42:00Z</dcterms:created>
  <dcterms:modified xsi:type="dcterms:W3CDTF">2016-06-23T12:42:00Z</dcterms:modified>
</cp:coreProperties>
</file>