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A" w:rsidRPr="000C019A" w:rsidRDefault="000C019A" w:rsidP="000C019A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019A">
        <w:rPr>
          <w:rFonts w:ascii="Times New Roman" w:eastAsia="Calibri" w:hAnsi="Times New Roman" w:cs="Times New Roman"/>
          <w:sz w:val="24"/>
          <w:szCs w:val="24"/>
        </w:rPr>
        <w:t>Приложение 4 к Порядку</w:t>
      </w:r>
      <w:r w:rsidRPr="000C0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C019A">
        <w:rPr>
          <w:rFonts w:ascii="Times New Roman" w:eastAsia="Calibri" w:hAnsi="Times New Roman" w:cs="Times New Roman"/>
          <w:sz w:val="24"/>
          <w:szCs w:val="28"/>
        </w:rPr>
        <w:t>проведения экспертизы состояния охраны труда</w:t>
      </w:r>
      <w:proofErr w:type="gramEnd"/>
      <w:r w:rsidRPr="000C019A">
        <w:rPr>
          <w:rFonts w:ascii="Times New Roman" w:eastAsia="Calibri" w:hAnsi="Times New Roman" w:cs="Times New Roman"/>
          <w:sz w:val="24"/>
          <w:szCs w:val="28"/>
        </w:rPr>
        <w:t xml:space="preserve"> и промышленной безопасности соискателя лицензии или лицензиата при осуществлении вида хозяйственной деятельности по</w:t>
      </w:r>
      <w:r w:rsidRPr="000C019A">
        <w:rPr>
          <w:rFonts w:ascii="Calibri" w:eastAsia="Calibri" w:hAnsi="Calibri" w:cs="Times New Roman"/>
          <w:sz w:val="20"/>
        </w:rPr>
        <w:t xml:space="preserve"> </w:t>
      </w:r>
      <w:r w:rsidRPr="000C019A">
        <w:rPr>
          <w:rFonts w:ascii="Times New Roman" w:eastAsia="Calibri" w:hAnsi="Times New Roman" w:cs="Times New Roman"/>
          <w:sz w:val="24"/>
          <w:szCs w:val="28"/>
        </w:rPr>
        <w:t>эксплуатации взрывопожароопасных и химически опасных производственных объектов I, II и III классов опасности и требования к оформлению её заключения (</w:t>
      </w:r>
      <w:r w:rsidRPr="000C019A">
        <w:rPr>
          <w:rFonts w:ascii="Times New Roman" w:eastAsia="Calibri" w:hAnsi="Times New Roman" w:cs="Times New Roman"/>
          <w:sz w:val="24"/>
          <w:szCs w:val="24"/>
        </w:rPr>
        <w:t>п.4.11)</w:t>
      </w:r>
    </w:p>
    <w:p w:rsidR="000C019A" w:rsidRPr="000C019A" w:rsidRDefault="000C019A" w:rsidP="000C019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19A" w:rsidRPr="000C019A" w:rsidRDefault="000C019A" w:rsidP="000C0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19A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0C019A" w:rsidRPr="000C019A" w:rsidRDefault="000C019A" w:rsidP="000C0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19A">
        <w:rPr>
          <w:rFonts w:ascii="Times New Roman" w:eastAsia="Calibri" w:hAnsi="Times New Roman" w:cs="Times New Roman"/>
          <w:b/>
          <w:sz w:val="28"/>
          <w:szCs w:val="28"/>
        </w:rPr>
        <w:t>документов из числа предоставленных на экспертизу, которые должны храниться в архиве экспертной организации вместе с заключением экспертизы (копии)</w:t>
      </w:r>
    </w:p>
    <w:p w:rsidR="000C019A" w:rsidRPr="000C019A" w:rsidRDefault="000C019A" w:rsidP="000C0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A">
        <w:rPr>
          <w:rFonts w:ascii="Times New Roman" w:eastAsia="Calibri" w:hAnsi="Times New Roman" w:cs="Times New Roman"/>
          <w:sz w:val="28"/>
          <w:szCs w:val="28"/>
        </w:rPr>
        <w:t xml:space="preserve">1. Копия свидетельства о государственной регистрации </w:t>
      </w:r>
      <w:r w:rsidRPr="000C019A">
        <w:rPr>
          <w:rFonts w:ascii="Times New Roman" w:eastAsia="Calibri" w:hAnsi="Times New Roman" w:cs="Times New Roman"/>
          <w:sz w:val="28"/>
        </w:rPr>
        <w:t>соискателя лицензии или лицензиата</w:t>
      </w:r>
      <w:r w:rsidRPr="000C019A">
        <w:rPr>
          <w:rFonts w:ascii="Times New Roman" w:eastAsia="Calibri" w:hAnsi="Times New Roman" w:cs="Times New Roman"/>
          <w:sz w:val="28"/>
          <w:szCs w:val="28"/>
        </w:rPr>
        <w:t>, который является заказчиком проведения экспертизы.</w:t>
      </w: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A">
        <w:rPr>
          <w:rFonts w:ascii="Times New Roman" w:eastAsia="Calibri" w:hAnsi="Times New Roman" w:cs="Times New Roman"/>
          <w:sz w:val="28"/>
          <w:szCs w:val="28"/>
        </w:rPr>
        <w:t xml:space="preserve">2. Копия справки о включении </w:t>
      </w:r>
      <w:r w:rsidRPr="000C019A">
        <w:rPr>
          <w:rFonts w:ascii="Times New Roman" w:eastAsia="Calibri" w:hAnsi="Times New Roman" w:cs="Times New Roman"/>
          <w:sz w:val="28"/>
        </w:rPr>
        <w:t xml:space="preserve">соискателя лицензии или лицензиата </w:t>
      </w:r>
      <w:r w:rsidRPr="000C019A">
        <w:rPr>
          <w:rFonts w:ascii="Times New Roman" w:eastAsia="Calibri" w:hAnsi="Times New Roman" w:cs="Times New Roman"/>
          <w:sz w:val="28"/>
          <w:szCs w:val="28"/>
        </w:rPr>
        <w:t>в ЕГРПО Донецкой Народной Республики.</w:t>
      </w: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A">
        <w:rPr>
          <w:rFonts w:ascii="Times New Roman" w:eastAsia="Calibri" w:hAnsi="Times New Roman" w:cs="Times New Roman"/>
          <w:sz w:val="28"/>
          <w:szCs w:val="28"/>
        </w:rPr>
        <w:t>3. Информация о наличии и состоянии оборудования, используемого при выполнении заявленных работ (акты экспертного обследования, акты технической комиссии предприятия по обследованию оборудования повышенной опасности, протоколы измерений, разрешения на применение и эксплуатацию машин, механизмов, оборудования повышенной опасности, сертификаты соответствия на указанное оборудование).</w:t>
      </w: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A">
        <w:rPr>
          <w:rFonts w:ascii="Times New Roman" w:eastAsia="Calibri" w:hAnsi="Times New Roman" w:cs="Times New Roman"/>
          <w:sz w:val="28"/>
          <w:szCs w:val="28"/>
        </w:rPr>
        <w:t xml:space="preserve">4. Сведения о структуре </w:t>
      </w:r>
      <w:r w:rsidRPr="000C019A">
        <w:rPr>
          <w:rFonts w:ascii="Times New Roman" w:eastAsia="Calibri" w:hAnsi="Times New Roman" w:cs="Times New Roman"/>
          <w:sz w:val="28"/>
        </w:rPr>
        <w:t>соискателя лицензии или лицензиата</w:t>
      </w:r>
      <w:r w:rsidRPr="000C019A">
        <w:rPr>
          <w:rFonts w:ascii="Times New Roman" w:eastAsia="Calibri" w:hAnsi="Times New Roman" w:cs="Times New Roman"/>
          <w:sz w:val="28"/>
          <w:szCs w:val="28"/>
        </w:rPr>
        <w:t xml:space="preserve"> (перечень служб и должностных лиц и списки работников, выполняющих работы повышенной опасности с указанием возложенных на них обязанностей по охране труда).</w:t>
      </w: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A">
        <w:rPr>
          <w:rFonts w:ascii="Times New Roman" w:eastAsia="Calibri" w:hAnsi="Times New Roman" w:cs="Times New Roman"/>
          <w:sz w:val="28"/>
          <w:szCs w:val="28"/>
        </w:rPr>
        <w:t xml:space="preserve">5. Документы, подтверждающие </w:t>
      </w:r>
      <w:proofErr w:type="spellStart"/>
      <w:r w:rsidRPr="000C019A">
        <w:rPr>
          <w:rFonts w:ascii="Times New Roman" w:eastAsia="Calibri" w:hAnsi="Times New Roman" w:cs="Times New Roman"/>
          <w:sz w:val="28"/>
          <w:szCs w:val="28"/>
        </w:rPr>
        <w:t>обуче</w:t>
      </w:r>
      <w:bookmarkStart w:id="0" w:name="_GoBack"/>
      <w:bookmarkEnd w:id="0"/>
      <w:r w:rsidRPr="000C019A">
        <w:rPr>
          <w:rFonts w:ascii="Times New Roman" w:eastAsia="Calibri" w:hAnsi="Times New Roman" w:cs="Times New Roman"/>
          <w:sz w:val="28"/>
          <w:szCs w:val="28"/>
        </w:rPr>
        <w:t>нность</w:t>
      </w:r>
      <w:proofErr w:type="spellEnd"/>
      <w:r w:rsidRPr="000C019A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ИТР и работников по вопросам охраны труда, а также по профессиям, которые связаны с повышенной опасностью.</w:t>
      </w: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19A" w:rsidRPr="000C019A" w:rsidRDefault="000C019A" w:rsidP="000C01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0C019A" w:rsidRPr="000C019A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81" w:rsidRDefault="007E2F81" w:rsidP="00947569">
      <w:pPr>
        <w:spacing w:after="0" w:line="240" w:lineRule="auto"/>
      </w:pPr>
      <w:r>
        <w:separator/>
      </w:r>
    </w:p>
  </w:endnote>
  <w:endnote w:type="continuationSeparator" w:id="0">
    <w:p w:rsidR="007E2F81" w:rsidRDefault="007E2F81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81" w:rsidRDefault="007E2F81" w:rsidP="00947569">
      <w:pPr>
        <w:spacing w:after="0" w:line="240" w:lineRule="auto"/>
      </w:pPr>
      <w:r>
        <w:separator/>
      </w:r>
    </w:p>
  </w:footnote>
  <w:footnote w:type="continuationSeparator" w:id="0">
    <w:p w:rsidR="007E2F81" w:rsidRDefault="007E2F81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0C019A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81"/>
    <w:rsid w:val="00083A42"/>
    <w:rsid w:val="000C019A"/>
    <w:rsid w:val="000C01B4"/>
    <w:rsid w:val="000D115C"/>
    <w:rsid w:val="00212810"/>
    <w:rsid w:val="002D4CDA"/>
    <w:rsid w:val="00415058"/>
    <w:rsid w:val="004F2FF8"/>
    <w:rsid w:val="005D7573"/>
    <w:rsid w:val="00717926"/>
    <w:rsid w:val="007E2F81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2016-10-31T05:37:00Z</dcterms:created>
  <dcterms:modified xsi:type="dcterms:W3CDTF">2016-10-31T05:37:00Z</dcterms:modified>
</cp:coreProperties>
</file>