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57" w:rsidRPr="00AC13D9" w:rsidRDefault="00192D57" w:rsidP="00192D57">
      <w:pPr>
        <w:spacing w:after="0" w:line="240" w:lineRule="auto"/>
        <w:ind w:firstLine="5387"/>
        <w:jc w:val="both"/>
      </w:pPr>
      <w:r w:rsidRPr="00784B04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192D57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192D57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192D57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192D57" w:rsidRPr="00784B04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192D57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/>
          <w:bCs/>
          <w:sz w:val="24"/>
          <w:szCs w:val="24"/>
        </w:rPr>
      </w:pPr>
    </w:p>
    <w:p w:rsidR="00192D57" w:rsidRPr="003E74A2" w:rsidRDefault="00192D57" w:rsidP="00192D57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192D57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192D57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Pr="00FB02BF">
        <w:rPr>
          <w:rFonts w:ascii="Times New Roman" w:hAnsi="Times New Roman"/>
          <w:sz w:val="24"/>
          <w:szCs w:val="24"/>
        </w:rPr>
        <w:t xml:space="preserve">гимназий, лицеев, коллегиумов, специализированных школ (классов) </w:t>
      </w:r>
    </w:p>
    <w:p w:rsidR="00192D57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B02BF">
        <w:rPr>
          <w:rFonts w:ascii="Times New Roman" w:hAnsi="Times New Roman"/>
          <w:sz w:val="24"/>
          <w:szCs w:val="24"/>
        </w:rPr>
        <w:t xml:space="preserve">с углублённым изучением отдельных предметов </w:t>
      </w:r>
    </w:p>
    <w:p w:rsidR="00192D57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обучением на украинском языке и изучением русского языка</w:t>
      </w:r>
    </w:p>
    <w:p w:rsidR="00192D57" w:rsidRPr="00784B04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Cs/>
          <w:sz w:val="24"/>
          <w:szCs w:val="24"/>
        </w:rPr>
      </w:pPr>
    </w:p>
    <w:p w:rsidR="00192D57" w:rsidRPr="00EC5E86" w:rsidRDefault="00192D57" w:rsidP="00192D57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</w:t>
      </w:r>
      <w:r w:rsidRPr="00B71325">
        <w:rPr>
          <w:rFonts w:ascii="Times New Roman" w:hAnsi="Times New Roman"/>
          <w:b/>
          <w:bCs/>
          <w:sz w:val="24"/>
          <w:szCs w:val="24"/>
        </w:rPr>
        <w:t>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922"/>
        <w:gridCol w:w="3081"/>
        <w:gridCol w:w="699"/>
        <w:gridCol w:w="830"/>
        <w:gridCol w:w="833"/>
        <w:gridCol w:w="674"/>
        <w:gridCol w:w="854"/>
      </w:tblGrid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 w:val="restart"/>
            <w:vAlign w:val="center"/>
          </w:tcPr>
          <w:p w:rsidR="00192D57" w:rsidRPr="00102B7C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</w:t>
            </w: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ные отрасли</w:t>
            </w:r>
          </w:p>
        </w:tc>
        <w:tc>
          <w:tcPr>
            <w:tcW w:w="1645" w:type="pct"/>
            <w:vMerge w:val="restart"/>
            <w:vAlign w:val="center"/>
          </w:tcPr>
          <w:p w:rsidR="00192D57" w:rsidRPr="00102B7C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077" w:type="pct"/>
            <w:gridSpan w:val="5"/>
          </w:tcPr>
          <w:p w:rsidR="00192D57" w:rsidRPr="0036510B" w:rsidRDefault="00192D57" w:rsidP="004654C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</w:pPr>
            <w:r w:rsidRPr="0036510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классы</w:t>
            </w: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5" w:type="pct"/>
            <w:vMerge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3" w:type="pct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3" w:type="pct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45" w:type="pct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60" w:type="pct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56" w:type="pct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45" w:type="pct"/>
            <w:vMerge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77" w:type="pct"/>
            <w:gridSpan w:val="5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192D57" w:rsidRPr="0036510B" w:rsidTr="004654CF">
        <w:trPr>
          <w:trHeight w:val="266"/>
        </w:trPr>
        <w:tc>
          <w:tcPr>
            <w:tcW w:w="5000" w:type="pct"/>
            <w:gridSpan w:val="8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hAnsi="Times New Roman"/>
                <w:sz w:val="16"/>
                <w:szCs w:val="16"/>
              </w:rPr>
            </w:pPr>
            <w:r w:rsidRPr="0036510B">
              <w:rPr>
                <w:rFonts w:ascii="Times New Roman" w:hAnsi="Times New Roman"/>
                <w:b/>
                <w:bCs/>
              </w:rPr>
              <w:t>І. Базовый компонент</w:t>
            </w: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 w:val="restar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192D57" w:rsidRPr="0036510B" w:rsidTr="004654CF">
        <w:trPr>
          <w:trHeight w:val="311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Украинский язык и лит</w:t>
            </w:r>
            <w:r w:rsidRPr="0036510B">
              <w:rPr>
                <w:rFonts w:ascii="Times New Roman" w:hAnsi="Times New Roman"/>
              </w:rPr>
              <w:t>е</w:t>
            </w:r>
            <w:r w:rsidRPr="0036510B">
              <w:rPr>
                <w:rFonts w:ascii="Times New Roman" w:hAnsi="Times New Roman"/>
              </w:rPr>
              <w:t>ратура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192D57" w:rsidRPr="0036510B" w:rsidTr="004654CF">
        <w:trPr>
          <w:trHeight w:val="261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</w:tr>
      <w:tr w:rsidR="00192D57" w:rsidRPr="0036510B" w:rsidTr="004654CF">
        <w:trPr>
          <w:trHeight w:val="261"/>
        </w:trPr>
        <w:tc>
          <w:tcPr>
            <w:tcW w:w="1278" w:type="pct"/>
            <w:gridSpan w:val="2"/>
            <w:vMerge w:val="restar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Математика и</w:t>
            </w:r>
          </w:p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4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4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5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5</w:t>
            </w:r>
          </w:p>
        </w:tc>
      </w:tr>
      <w:tr w:rsidR="00192D57" w:rsidRPr="0036510B" w:rsidTr="004654CF">
        <w:trPr>
          <w:trHeight w:val="271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192D57" w:rsidRPr="0036510B" w:rsidTr="004654CF">
        <w:trPr>
          <w:trHeight w:val="271"/>
        </w:trPr>
        <w:tc>
          <w:tcPr>
            <w:tcW w:w="1278" w:type="pct"/>
            <w:gridSpan w:val="2"/>
            <w:vMerge w:val="restar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1,5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2,5</w:t>
            </w:r>
          </w:p>
        </w:tc>
      </w:tr>
      <w:tr w:rsidR="00192D57" w:rsidRPr="0036510B" w:rsidTr="004654CF">
        <w:trPr>
          <w:trHeight w:val="268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Право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2D57" w:rsidRPr="0036510B" w:rsidTr="004654CF">
        <w:trPr>
          <w:trHeight w:val="268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8179F0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179F0"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  <w:tc>
          <w:tcPr>
            <w:tcW w:w="373" w:type="pct"/>
            <w:vAlign w:val="center"/>
          </w:tcPr>
          <w:p w:rsidR="00192D57" w:rsidRPr="008179F0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192D57" w:rsidRPr="008179F0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vAlign w:val="center"/>
          </w:tcPr>
          <w:p w:rsidR="00192D57" w:rsidRPr="008179F0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 w:val="restar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Физика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Химия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192D57" w:rsidRPr="0036510B" w:rsidTr="004654CF">
        <w:trPr>
          <w:trHeight w:val="268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 w:val="restar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D57" w:rsidRPr="0036510B" w:rsidTr="004654CF">
        <w:trPr>
          <w:trHeight w:val="261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tabs>
                <w:tab w:val="left" w:pos="2693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 w:val="restar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3" w:type="pct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5" w:type="pct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" w:type="pct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</w:tr>
      <w:tr w:rsidR="00192D57" w:rsidRPr="0036510B" w:rsidTr="004654CF">
        <w:trPr>
          <w:trHeight w:val="263"/>
        </w:trPr>
        <w:tc>
          <w:tcPr>
            <w:tcW w:w="1278" w:type="pct"/>
            <w:gridSpan w:val="2"/>
            <w:vMerge w:val="restar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Здоровье и физ</w:t>
            </w:r>
            <w:r w:rsidRPr="0036510B">
              <w:rPr>
                <w:rFonts w:ascii="Times New Roman" w:hAnsi="Times New Roman"/>
              </w:rPr>
              <w:t>и</w:t>
            </w:r>
            <w:r w:rsidRPr="0036510B">
              <w:rPr>
                <w:rFonts w:ascii="Times New Roman" w:hAnsi="Times New Roman"/>
              </w:rPr>
              <w:t>ческая культура</w:t>
            </w: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ОБЖ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0,5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0,5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0,5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0,5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2D57" w:rsidRPr="0036510B" w:rsidTr="004654CF">
        <w:trPr>
          <w:trHeight w:val="266"/>
        </w:trPr>
        <w:tc>
          <w:tcPr>
            <w:tcW w:w="1278" w:type="pct"/>
            <w:gridSpan w:val="2"/>
            <w:vMerge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16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4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45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192D57" w:rsidRPr="0036510B" w:rsidTr="004654CF">
        <w:trPr>
          <w:trHeight w:val="271"/>
        </w:trPr>
        <w:tc>
          <w:tcPr>
            <w:tcW w:w="2923" w:type="pct"/>
            <w:gridSpan w:val="3"/>
            <w:vAlign w:val="center"/>
          </w:tcPr>
          <w:p w:rsidR="00192D57" w:rsidRPr="00335FD5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jc w:val="right"/>
              <w:rPr>
                <w:rFonts w:ascii="Times New Roman" w:hAnsi="Times New Roman"/>
                <w:b/>
              </w:rPr>
            </w:pPr>
            <w:r w:rsidRPr="00335FD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73" w:type="pct"/>
            <w:vAlign w:val="center"/>
          </w:tcPr>
          <w:p w:rsidR="00192D57" w:rsidRPr="00335FD5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5FD5">
              <w:rPr>
                <w:rFonts w:ascii="Times New Roman" w:hAnsi="Times New Roman"/>
                <w:b/>
              </w:rPr>
              <w:t>26+2</w:t>
            </w:r>
          </w:p>
        </w:tc>
        <w:tc>
          <w:tcPr>
            <w:tcW w:w="443" w:type="pct"/>
            <w:vAlign w:val="center"/>
          </w:tcPr>
          <w:p w:rsidR="00192D57" w:rsidRPr="00FE7588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588">
              <w:rPr>
                <w:rFonts w:ascii="Times New Roman" w:hAnsi="Times New Roman"/>
                <w:b/>
              </w:rPr>
              <w:t>28,5+2</w:t>
            </w:r>
          </w:p>
        </w:tc>
        <w:tc>
          <w:tcPr>
            <w:tcW w:w="445" w:type="pct"/>
            <w:vAlign w:val="center"/>
          </w:tcPr>
          <w:p w:rsidR="00192D57" w:rsidRPr="00FE7588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588">
              <w:rPr>
                <w:rFonts w:ascii="Times New Roman" w:hAnsi="Times New Roman"/>
                <w:b/>
              </w:rPr>
              <w:t>30,5+2</w:t>
            </w:r>
          </w:p>
        </w:tc>
        <w:tc>
          <w:tcPr>
            <w:tcW w:w="360" w:type="pct"/>
            <w:vAlign w:val="center"/>
          </w:tcPr>
          <w:p w:rsidR="00192D57" w:rsidRPr="00610739" w:rsidRDefault="00192D57" w:rsidP="004654C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10739">
              <w:rPr>
                <w:rFonts w:ascii="Times New Roman" w:hAnsi="Times New Roman"/>
                <w:b/>
              </w:rPr>
              <w:t>32+2</w:t>
            </w:r>
          </w:p>
        </w:tc>
        <w:tc>
          <w:tcPr>
            <w:tcW w:w="456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31,5</w:t>
            </w:r>
            <w:r w:rsidRPr="0036510B">
              <w:rPr>
                <w:rFonts w:ascii="Times New Roman" w:hAnsi="Times New Roman"/>
                <w:b/>
              </w:rPr>
              <w:t>+2</w:t>
            </w:r>
          </w:p>
        </w:tc>
      </w:tr>
      <w:tr w:rsidR="00192D57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3" w:type="pct"/>
            <w:gridSpan w:val="3"/>
            <w:shd w:val="clear" w:color="auto" w:fill="auto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bCs/>
                <w:sz w:val="24"/>
                <w:szCs w:val="24"/>
              </w:rPr>
              <w:t>ІІ. Компонент общеобразовательной организации: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192D57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3" w:type="pct"/>
            <w:gridSpan w:val="3"/>
            <w:shd w:val="clear" w:color="auto" w:fill="auto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(спецкурс)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D57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785" w:type="pct"/>
            <w:shd w:val="clear" w:color="auto" w:fill="auto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Филология*</w:t>
            </w:r>
          </w:p>
        </w:tc>
        <w:tc>
          <w:tcPr>
            <w:tcW w:w="2137" w:type="pct"/>
            <w:gridSpan w:val="2"/>
            <w:shd w:val="clear" w:color="auto" w:fill="auto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auto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2D57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3" w:type="pct"/>
            <w:gridSpan w:val="3"/>
            <w:shd w:val="clear" w:color="auto" w:fill="auto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 при      6-дневной неделе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92D57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3" w:type="pct"/>
            <w:gridSpan w:val="3"/>
            <w:shd w:val="clear" w:color="auto" w:fill="auto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Предельно допустимая учебная нагрузка при      5-дневной неделе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192D57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23" w:type="pct"/>
            <w:gridSpan w:val="3"/>
            <w:shd w:val="clear" w:color="auto" w:fill="auto"/>
            <w:vAlign w:val="bottom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Всего финансируется (без учета деления класса на группы)</w:t>
            </w:r>
          </w:p>
        </w:tc>
        <w:tc>
          <w:tcPr>
            <w:tcW w:w="373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60" w:type="pct"/>
            <w:vAlign w:val="center"/>
          </w:tcPr>
          <w:p w:rsidR="00192D57" w:rsidRPr="0036510B" w:rsidRDefault="00192D57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92D57" w:rsidRPr="0036510B" w:rsidRDefault="00192D57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D402DF" w:rsidRDefault="00192D57" w:rsidP="00192D57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*Второй иностранный язык вводится по желанию родителей (их законных представителей) при наличии кадрового методического и материально-технического обеспечения</w:t>
      </w:r>
      <w:bookmarkStart w:id="0" w:name="_GoBack"/>
      <w:bookmarkEnd w:id="0"/>
    </w:p>
    <w:sectPr w:rsidR="00D402DF" w:rsidSect="00192D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E"/>
    <w:rsid w:val="00036F3E"/>
    <w:rsid w:val="00192D57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2016-06-23T12:35:00Z</dcterms:created>
  <dcterms:modified xsi:type="dcterms:W3CDTF">2016-06-23T12:35:00Z</dcterms:modified>
</cp:coreProperties>
</file>