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1D7" w:rsidRPr="00982ABB" w:rsidRDefault="00A411D7" w:rsidP="00516EB7">
      <w:pPr>
        <w:ind w:left="4820"/>
        <w:rPr>
          <w:sz w:val="20"/>
          <w:szCs w:val="20"/>
        </w:rPr>
      </w:pPr>
      <w:r>
        <w:rPr>
          <w:sz w:val="20"/>
          <w:szCs w:val="20"/>
        </w:rPr>
        <w:t>Приложение</w:t>
      </w:r>
      <w:r w:rsidRPr="00A411D7">
        <w:rPr>
          <w:sz w:val="20"/>
          <w:szCs w:val="20"/>
        </w:rPr>
        <w:t xml:space="preserve"> </w:t>
      </w:r>
      <w:r w:rsidRPr="006B4A00">
        <w:rPr>
          <w:sz w:val="20"/>
          <w:szCs w:val="20"/>
        </w:rPr>
        <w:t>7</w:t>
      </w:r>
      <w:r>
        <w:rPr>
          <w:sz w:val="20"/>
          <w:szCs w:val="20"/>
        </w:rPr>
        <w:t xml:space="preserve"> к</w:t>
      </w:r>
      <w:r w:rsidRPr="00982ABB">
        <w:rPr>
          <w:sz w:val="20"/>
          <w:szCs w:val="20"/>
        </w:rPr>
        <w:t xml:space="preserve"> </w:t>
      </w:r>
      <w:r>
        <w:rPr>
          <w:sz w:val="20"/>
          <w:szCs w:val="20"/>
        </w:rPr>
        <w:t>Методике</w:t>
      </w:r>
      <w:r w:rsidRPr="00982ABB">
        <w:rPr>
          <w:sz w:val="20"/>
          <w:szCs w:val="20"/>
        </w:rPr>
        <w:t xml:space="preserve"> распределения субвенций</w:t>
      </w:r>
      <w:r w:rsidR="00516EB7">
        <w:rPr>
          <w:sz w:val="20"/>
          <w:szCs w:val="20"/>
        </w:rPr>
        <w:t xml:space="preserve"> </w:t>
      </w:r>
      <w:r w:rsidRPr="00982ABB">
        <w:rPr>
          <w:sz w:val="20"/>
          <w:szCs w:val="20"/>
        </w:rPr>
        <w:t xml:space="preserve">из Республиканского бюджета перевозчикам </w:t>
      </w:r>
    </w:p>
    <w:p w:rsidR="00A411D7" w:rsidRPr="00982ABB" w:rsidRDefault="00A411D7" w:rsidP="00A411D7">
      <w:pPr>
        <w:ind w:left="4820"/>
        <w:rPr>
          <w:sz w:val="20"/>
          <w:szCs w:val="20"/>
        </w:rPr>
      </w:pPr>
      <w:r w:rsidRPr="00982ABB">
        <w:rPr>
          <w:sz w:val="20"/>
          <w:szCs w:val="20"/>
        </w:rPr>
        <w:t xml:space="preserve">электрического и автомобильного транспорта </w:t>
      </w:r>
    </w:p>
    <w:p w:rsidR="00A411D7" w:rsidRPr="00982ABB" w:rsidRDefault="00A411D7" w:rsidP="00A411D7">
      <w:pPr>
        <w:ind w:left="4820"/>
        <w:rPr>
          <w:sz w:val="20"/>
          <w:szCs w:val="20"/>
        </w:rPr>
      </w:pPr>
      <w:r w:rsidRPr="00982ABB">
        <w:rPr>
          <w:sz w:val="20"/>
          <w:szCs w:val="20"/>
        </w:rPr>
        <w:t xml:space="preserve">за бесплатный проезд в городском пассажирском </w:t>
      </w:r>
    </w:p>
    <w:p w:rsidR="00A411D7" w:rsidRDefault="00A411D7" w:rsidP="00516EB7">
      <w:pPr>
        <w:ind w:left="4820"/>
        <w:rPr>
          <w:sz w:val="20"/>
          <w:szCs w:val="20"/>
        </w:rPr>
      </w:pPr>
      <w:r w:rsidRPr="00982ABB">
        <w:rPr>
          <w:sz w:val="20"/>
          <w:szCs w:val="20"/>
        </w:rPr>
        <w:t>транспорте общего пользования отдельных категорий граждан, опр</w:t>
      </w:r>
      <w:r w:rsidR="00516EB7">
        <w:rPr>
          <w:sz w:val="20"/>
          <w:szCs w:val="20"/>
        </w:rPr>
        <w:t xml:space="preserve">еделенных согласно действующему </w:t>
      </w:r>
      <w:r w:rsidRPr="00982ABB">
        <w:rPr>
          <w:sz w:val="20"/>
          <w:szCs w:val="20"/>
        </w:rPr>
        <w:t>законодательству</w:t>
      </w:r>
      <w:r>
        <w:rPr>
          <w:sz w:val="20"/>
          <w:szCs w:val="20"/>
        </w:rPr>
        <w:t xml:space="preserve"> (п.2.9)</w:t>
      </w:r>
    </w:p>
    <w:p w:rsidR="00A411D7" w:rsidRPr="00BD71F0" w:rsidRDefault="00A411D7" w:rsidP="00A411D7">
      <w:pPr>
        <w:spacing w:line="360" w:lineRule="auto"/>
        <w:ind w:left="480"/>
        <w:jc w:val="center"/>
        <w:rPr>
          <w:sz w:val="20"/>
          <w:szCs w:val="20"/>
        </w:rPr>
      </w:pPr>
    </w:p>
    <w:p w:rsidR="00A411D7" w:rsidRDefault="00A411D7" w:rsidP="00A411D7">
      <w:pPr>
        <w:spacing w:line="360" w:lineRule="auto"/>
        <w:ind w:left="360"/>
        <w:rPr>
          <w:sz w:val="28"/>
          <w:szCs w:val="28"/>
        </w:rPr>
      </w:pPr>
      <w:r w:rsidRPr="00FB1B76">
        <w:rPr>
          <w:sz w:val="28"/>
          <w:szCs w:val="28"/>
        </w:rPr>
        <w:t>Утверждаю:</w:t>
      </w:r>
      <w:r>
        <w:rPr>
          <w:sz w:val="28"/>
          <w:szCs w:val="28"/>
        </w:rPr>
        <w:t xml:space="preserve">                                                                                   Согласовано:</w:t>
      </w:r>
    </w:p>
    <w:p w:rsidR="00516EB7" w:rsidRDefault="00A411D7" w:rsidP="00516EB7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Председатель комиссии                                       Министерство транспорта ДНР</w:t>
      </w:r>
    </w:p>
    <w:p w:rsidR="00A411D7" w:rsidRDefault="00516EB7" w:rsidP="00516E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411D7">
        <w:rPr>
          <w:sz w:val="28"/>
          <w:szCs w:val="28"/>
        </w:rPr>
        <w:t>_________</w:t>
      </w:r>
      <w:r>
        <w:rPr>
          <w:sz w:val="28"/>
          <w:szCs w:val="28"/>
        </w:rPr>
        <w:t xml:space="preserve">___________                   </w:t>
      </w:r>
      <w:r w:rsidR="00A411D7">
        <w:rPr>
          <w:sz w:val="28"/>
          <w:szCs w:val="28"/>
        </w:rPr>
        <w:t xml:space="preserve">                 ___________________________</w:t>
      </w:r>
    </w:p>
    <w:p w:rsidR="00A411D7" w:rsidRDefault="00A411D7" w:rsidP="00A411D7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A411D7" w:rsidRPr="00FB1B76" w:rsidRDefault="00A411D7" w:rsidP="00A411D7">
      <w:pPr>
        <w:spacing w:line="360" w:lineRule="auto"/>
        <w:ind w:left="360"/>
        <w:jc w:val="center"/>
        <w:rPr>
          <w:b/>
          <w:sz w:val="28"/>
          <w:szCs w:val="28"/>
        </w:rPr>
      </w:pPr>
      <w:r w:rsidRPr="00FB1B76">
        <w:rPr>
          <w:b/>
          <w:sz w:val="28"/>
          <w:szCs w:val="28"/>
        </w:rPr>
        <w:t>Акт</w:t>
      </w:r>
    </w:p>
    <w:p w:rsidR="00A411D7" w:rsidRDefault="00A411D7" w:rsidP="00A411D7">
      <w:pPr>
        <w:spacing w:line="360" w:lineRule="auto"/>
        <w:ind w:left="360"/>
        <w:jc w:val="center"/>
        <w:rPr>
          <w:b/>
          <w:sz w:val="28"/>
          <w:szCs w:val="28"/>
        </w:rPr>
      </w:pPr>
      <w:r w:rsidRPr="00FB1B76">
        <w:rPr>
          <w:b/>
          <w:sz w:val="28"/>
          <w:szCs w:val="28"/>
        </w:rPr>
        <w:t xml:space="preserve">Учета фактического количества перевезенных льготных  и платных категорий пассажиров в городском коммунальном автомобильном </w:t>
      </w:r>
      <w:r>
        <w:rPr>
          <w:b/>
          <w:sz w:val="28"/>
          <w:szCs w:val="28"/>
        </w:rPr>
        <w:t xml:space="preserve">                </w:t>
      </w:r>
      <w:r w:rsidRPr="00FB1B76">
        <w:rPr>
          <w:b/>
          <w:sz w:val="28"/>
          <w:szCs w:val="28"/>
        </w:rPr>
        <w:t>и  наземном электрическом транспорте (трамвай, троллейбус),</w:t>
      </w:r>
      <w:r>
        <w:rPr>
          <w:b/>
          <w:sz w:val="28"/>
          <w:szCs w:val="28"/>
        </w:rPr>
        <w:t xml:space="preserve"> </w:t>
      </w:r>
      <w:r w:rsidRPr="00FB1B76">
        <w:rPr>
          <w:b/>
          <w:sz w:val="28"/>
          <w:szCs w:val="28"/>
        </w:rPr>
        <w:t>определение коэффициентов их соотношения</w:t>
      </w:r>
    </w:p>
    <w:tbl>
      <w:tblPr>
        <w:tblW w:w="938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2"/>
        <w:gridCol w:w="961"/>
        <w:gridCol w:w="1327"/>
        <w:gridCol w:w="961"/>
        <w:gridCol w:w="1327"/>
        <w:gridCol w:w="961"/>
        <w:gridCol w:w="1327"/>
        <w:gridCol w:w="1196"/>
      </w:tblGrid>
      <w:tr w:rsidR="00A411D7" w:rsidRPr="00776349" w:rsidTr="00516EB7">
        <w:tc>
          <w:tcPr>
            <w:tcW w:w="1412" w:type="dxa"/>
            <w:vMerge w:val="restart"/>
          </w:tcPr>
          <w:p w:rsidR="00A411D7" w:rsidRPr="00776349" w:rsidRDefault="00A411D7" w:rsidP="002B7051">
            <w:pPr>
              <w:spacing w:line="360" w:lineRule="auto"/>
              <w:jc w:val="center"/>
              <w:rPr>
                <w:b/>
              </w:rPr>
            </w:pPr>
          </w:p>
          <w:p w:rsidR="00A411D7" w:rsidRPr="00776349" w:rsidRDefault="00A411D7" w:rsidP="002B7051">
            <w:pPr>
              <w:spacing w:line="360" w:lineRule="auto"/>
              <w:jc w:val="center"/>
              <w:rPr>
                <w:b/>
              </w:rPr>
            </w:pPr>
            <w:r w:rsidRPr="00776349">
              <w:rPr>
                <w:b/>
              </w:rPr>
              <w:t>Вид транспорта</w:t>
            </w:r>
          </w:p>
        </w:tc>
        <w:tc>
          <w:tcPr>
            <w:tcW w:w="4428" w:type="dxa"/>
            <w:gridSpan w:val="4"/>
          </w:tcPr>
          <w:p w:rsidR="00A411D7" w:rsidRPr="00776349" w:rsidRDefault="00A411D7" w:rsidP="002B7051">
            <w:pPr>
              <w:spacing w:line="360" w:lineRule="auto"/>
              <w:jc w:val="center"/>
              <w:rPr>
                <w:b/>
              </w:rPr>
            </w:pPr>
            <w:r w:rsidRPr="00776349">
              <w:rPr>
                <w:b/>
              </w:rPr>
              <w:t>Всего перевезено пассажиров</w:t>
            </w:r>
          </w:p>
        </w:tc>
        <w:tc>
          <w:tcPr>
            <w:tcW w:w="3547" w:type="dxa"/>
            <w:gridSpan w:val="3"/>
          </w:tcPr>
          <w:p w:rsidR="00A411D7" w:rsidRPr="00776349" w:rsidRDefault="00A411D7" w:rsidP="002B705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Процентное соотношение фактически перевезенных пассажиров к льготным,</w:t>
            </w:r>
            <w:r w:rsidR="00516EB7">
              <w:rPr>
                <w:b/>
              </w:rPr>
              <w:t xml:space="preserve"> </w:t>
            </w:r>
            <w:r>
              <w:rPr>
                <w:b/>
              </w:rPr>
              <w:t>%</w:t>
            </w:r>
          </w:p>
        </w:tc>
      </w:tr>
      <w:tr w:rsidR="00A411D7" w:rsidRPr="00776349" w:rsidTr="00516EB7">
        <w:tc>
          <w:tcPr>
            <w:tcW w:w="1412" w:type="dxa"/>
            <w:vMerge/>
          </w:tcPr>
          <w:p w:rsidR="00A411D7" w:rsidRPr="00776349" w:rsidRDefault="00A411D7" w:rsidP="002B705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14" w:type="dxa"/>
            <w:gridSpan w:val="2"/>
          </w:tcPr>
          <w:p w:rsidR="00A411D7" w:rsidRPr="00776349" w:rsidRDefault="00A411D7" w:rsidP="002B7051">
            <w:pPr>
              <w:spacing w:line="360" w:lineRule="auto"/>
              <w:jc w:val="center"/>
              <w:rPr>
                <w:b/>
              </w:rPr>
            </w:pPr>
            <w:r w:rsidRPr="00776349">
              <w:rPr>
                <w:b/>
              </w:rPr>
              <w:t>Ль</w:t>
            </w:r>
            <w:r>
              <w:rPr>
                <w:b/>
              </w:rPr>
              <w:t>готные</w:t>
            </w:r>
            <w:r w:rsidRPr="00776349">
              <w:rPr>
                <w:b/>
              </w:rPr>
              <w:t>,</w:t>
            </w:r>
            <w:r w:rsidR="00516EB7">
              <w:rPr>
                <w:b/>
              </w:rPr>
              <w:t xml:space="preserve"> </w:t>
            </w:r>
            <w:r w:rsidRPr="00776349">
              <w:rPr>
                <w:b/>
              </w:rPr>
              <w:t>чел.</w:t>
            </w:r>
          </w:p>
        </w:tc>
        <w:tc>
          <w:tcPr>
            <w:tcW w:w="2214" w:type="dxa"/>
            <w:gridSpan w:val="2"/>
          </w:tcPr>
          <w:p w:rsidR="00A411D7" w:rsidRPr="00776349" w:rsidRDefault="00A411D7" w:rsidP="002B7051">
            <w:pPr>
              <w:spacing w:line="360" w:lineRule="auto"/>
              <w:jc w:val="center"/>
              <w:rPr>
                <w:b/>
              </w:rPr>
            </w:pPr>
            <w:r w:rsidRPr="00776349">
              <w:rPr>
                <w:b/>
              </w:rPr>
              <w:t>Платные,</w:t>
            </w:r>
            <w:r w:rsidR="00516EB7">
              <w:rPr>
                <w:b/>
              </w:rPr>
              <w:t xml:space="preserve"> </w:t>
            </w:r>
            <w:r w:rsidRPr="00776349">
              <w:rPr>
                <w:b/>
              </w:rPr>
              <w:t>чел.</w:t>
            </w:r>
          </w:p>
        </w:tc>
        <w:tc>
          <w:tcPr>
            <w:tcW w:w="931" w:type="dxa"/>
            <w:vMerge w:val="restart"/>
          </w:tcPr>
          <w:p w:rsidR="00A411D7" w:rsidRDefault="00A411D7" w:rsidP="002B7051">
            <w:pPr>
              <w:spacing w:line="360" w:lineRule="auto"/>
              <w:jc w:val="center"/>
              <w:rPr>
                <w:b/>
              </w:rPr>
            </w:pPr>
            <w:r w:rsidRPr="00776349">
              <w:rPr>
                <w:b/>
              </w:rPr>
              <w:t xml:space="preserve">в </w:t>
            </w:r>
          </w:p>
          <w:p w:rsidR="00A411D7" w:rsidRPr="00776349" w:rsidRDefault="00A411D7" w:rsidP="002B7051">
            <w:pPr>
              <w:spacing w:line="360" w:lineRule="auto"/>
              <w:jc w:val="center"/>
              <w:rPr>
                <w:b/>
              </w:rPr>
            </w:pPr>
            <w:r w:rsidRPr="00776349">
              <w:rPr>
                <w:b/>
              </w:rPr>
              <w:t>будние дни</w:t>
            </w:r>
          </w:p>
        </w:tc>
        <w:tc>
          <w:tcPr>
            <w:tcW w:w="1283" w:type="dxa"/>
            <w:vMerge w:val="restart"/>
          </w:tcPr>
          <w:p w:rsidR="00A411D7" w:rsidRPr="00776349" w:rsidRDefault="00A411D7" w:rsidP="002B7051">
            <w:pPr>
              <w:spacing w:line="360" w:lineRule="auto"/>
              <w:jc w:val="center"/>
              <w:rPr>
                <w:b/>
              </w:rPr>
            </w:pPr>
            <w:r w:rsidRPr="00776349">
              <w:rPr>
                <w:b/>
              </w:rPr>
              <w:t>в выходные</w:t>
            </w:r>
          </w:p>
          <w:p w:rsidR="00A411D7" w:rsidRPr="00776349" w:rsidRDefault="00A411D7" w:rsidP="002B7051">
            <w:pPr>
              <w:spacing w:line="360" w:lineRule="auto"/>
              <w:jc w:val="center"/>
              <w:rPr>
                <w:b/>
              </w:rPr>
            </w:pPr>
            <w:r w:rsidRPr="00776349">
              <w:rPr>
                <w:b/>
              </w:rPr>
              <w:t>дни</w:t>
            </w:r>
          </w:p>
        </w:tc>
        <w:tc>
          <w:tcPr>
            <w:tcW w:w="1333" w:type="dxa"/>
            <w:vMerge w:val="restart"/>
          </w:tcPr>
          <w:p w:rsidR="00A411D7" w:rsidRDefault="00A411D7" w:rsidP="002B7051">
            <w:pPr>
              <w:spacing w:line="360" w:lineRule="auto"/>
              <w:rPr>
                <w:b/>
              </w:rPr>
            </w:pPr>
            <w:r>
              <w:rPr>
                <w:b/>
              </w:rPr>
              <w:t>среднее</w:t>
            </w:r>
          </w:p>
          <w:p w:rsidR="00A411D7" w:rsidRPr="00776349" w:rsidRDefault="00A411D7" w:rsidP="002B7051">
            <w:pPr>
              <w:spacing w:line="360" w:lineRule="auto"/>
              <w:rPr>
                <w:b/>
              </w:rPr>
            </w:pPr>
            <w:r>
              <w:rPr>
                <w:b/>
              </w:rPr>
              <w:t>значение</w:t>
            </w:r>
          </w:p>
        </w:tc>
      </w:tr>
      <w:tr w:rsidR="00A411D7" w:rsidRPr="00776349" w:rsidTr="00516EB7">
        <w:tc>
          <w:tcPr>
            <w:tcW w:w="1412" w:type="dxa"/>
            <w:vMerge/>
          </w:tcPr>
          <w:p w:rsidR="00A411D7" w:rsidRPr="00776349" w:rsidRDefault="00A411D7" w:rsidP="002B705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1" w:type="dxa"/>
          </w:tcPr>
          <w:p w:rsidR="00A411D7" w:rsidRPr="00776349" w:rsidRDefault="00A411D7" w:rsidP="002B7051">
            <w:pPr>
              <w:spacing w:line="360" w:lineRule="auto"/>
              <w:jc w:val="center"/>
              <w:rPr>
                <w:b/>
              </w:rPr>
            </w:pPr>
            <w:r w:rsidRPr="00776349">
              <w:rPr>
                <w:b/>
              </w:rPr>
              <w:t>в будние дни</w:t>
            </w:r>
          </w:p>
        </w:tc>
        <w:tc>
          <w:tcPr>
            <w:tcW w:w="1283" w:type="dxa"/>
          </w:tcPr>
          <w:p w:rsidR="00A411D7" w:rsidRPr="00776349" w:rsidRDefault="00A411D7" w:rsidP="002B7051">
            <w:pPr>
              <w:spacing w:line="360" w:lineRule="auto"/>
              <w:jc w:val="center"/>
              <w:rPr>
                <w:b/>
              </w:rPr>
            </w:pPr>
            <w:r w:rsidRPr="00776349">
              <w:rPr>
                <w:b/>
              </w:rPr>
              <w:t>в выходные</w:t>
            </w:r>
          </w:p>
          <w:p w:rsidR="00A411D7" w:rsidRPr="00776349" w:rsidRDefault="00A411D7" w:rsidP="002B7051">
            <w:pPr>
              <w:spacing w:line="360" w:lineRule="auto"/>
              <w:jc w:val="center"/>
              <w:rPr>
                <w:b/>
              </w:rPr>
            </w:pPr>
            <w:r w:rsidRPr="00776349">
              <w:rPr>
                <w:b/>
              </w:rPr>
              <w:t>дни</w:t>
            </w:r>
          </w:p>
        </w:tc>
        <w:tc>
          <w:tcPr>
            <w:tcW w:w="931" w:type="dxa"/>
          </w:tcPr>
          <w:p w:rsidR="00A411D7" w:rsidRPr="00776349" w:rsidRDefault="00A411D7" w:rsidP="002B7051">
            <w:pPr>
              <w:spacing w:line="360" w:lineRule="auto"/>
              <w:jc w:val="center"/>
              <w:rPr>
                <w:b/>
              </w:rPr>
            </w:pPr>
            <w:r w:rsidRPr="00776349">
              <w:rPr>
                <w:b/>
              </w:rPr>
              <w:t>в будние дни</w:t>
            </w:r>
          </w:p>
        </w:tc>
        <w:tc>
          <w:tcPr>
            <w:tcW w:w="1283" w:type="dxa"/>
          </w:tcPr>
          <w:p w:rsidR="00A411D7" w:rsidRPr="00776349" w:rsidRDefault="00A411D7" w:rsidP="002B7051">
            <w:pPr>
              <w:spacing w:line="360" w:lineRule="auto"/>
              <w:jc w:val="center"/>
              <w:rPr>
                <w:b/>
              </w:rPr>
            </w:pPr>
            <w:r w:rsidRPr="00776349">
              <w:rPr>
                <w:b/>
              </w:rPr>
              <w:t>в выходные</w:t>
            </w:r>
          </w:p>
          <w:p w:rsidR="00A411D7" w:rsidRPr="00776349" w:rsidRDefault="00A411D7" w:rsidP="002B7051">
            <w:pPr>
              <w:spacing w:line="360" w:lineRule="auto"/>
              <w:jc w:val="center"/>
              <w:rPr>
                <w:b/>
              </w:rPr>
            </w:pPr>
            <w:r w:rsidRPr="00776349">
              <w:rPr>
                <w:b/>
              </w:rPr>
              <w:t>дни</w:t>
            </w:r>
          </w:p>
        </w:tc>
        <w:tc>
          <w:tcPr>
            <w:tcW w:w="931" w:type="dxa"/>
            <w:vMerge/>
          </w:tcPr>
          <w:p w:rsidR="00A411D7" w:rsidRPr="00776349" w:rsidRDefault="00A411D7" w:rsidP="002B7051">
            <w:pPr>
              <w:spacing w:line="360" w:lineRule="auto"/>
              <w:rPr>
                <w:b/>
              </w:rPr>
            </w:pPr>
          </w:p>
        </w:tc>
        <w:tc>
          <w:tcPr>
            <w:tcW w:w="1283" w:type="dxa"/>
            <w:vMerge/>
          </w:tcPr>
          <w:p w:rsidR="00A411D7" w:rsidRPr="00776349" w:rsidRDefault="00A411D7" w:rsidP="002B7051">
            <w:pPr>
              <w:spacing w:line="360" w:lineRule="auto"/>
              <w:rPr>
                <w:b/>
              </w:rPr>
            </w:pPr>
          </w:p>
        </w:tc>
        <w:tc>
          <w:tcPr>
            <w:tcW w:w="1333" w:type="dxa"/>
            <w:vMerge/>
          </w:tcPr>
          <w:p w:rsidR="00A411D7" w:rsidRPr="00776349" w:rsidRDefault="00A411D7" w:rsidP="002B7051">
            <w:pPr>
              <w:spacing w:line="360" w:lineRule="auto"/>
              <w:rPr>
                <w:b/>
              </w:rPr>
            </w:pPr>
          </w:p>
        </w:tc>
      </w:tr>
      <w:tr w:rsidR="00A411D7" w:rsidRPr="00776349" w:rsidTr="00516EB7">
        <w:tc>
          <w:tcPr>
            <w:tcW w:w="1412" w:type="dxa"/>
          </w:tcPr>
          <w:p w:rsidR="00A411D7" w:rsidRPr="00776349" w:rsidRDefault="00A411D7" w:rsidP="002B7051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931" w:type="dxa"/>
          </w:tcPr>
          <w:p w:rsidR="00A411D7" w:rsidRPr="00776349" w:rsidRDefault="00A411D7" w:rsidP="002B7051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283" w:type="dxa"/>
          </w:tcPr>
          <w:p w:rsidR="00A411D7" w:rsidRPr="00776349" w:rsidRDefault="00A411D7" w:rsidP="002B7051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931" w:type="dxa"/>
          </w:tcPr>
          <w:p w:rsidR="00A411D7" w:rsidRPr="00776349" w:rsidRDefault="00A411D7" w:rsidP="002B7051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283" w:type="dxa"/>
          </w:tcPr>
          <w:p w:rsidR="00A411D7" w:rsidRPr="00776349" w:rsidRDefault="00A411D7" w:rsidP="002B7051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931" w:type="dxa"/>
          </w:tcPr>
          <w:p w:rsidR="00A411D7" w:rsidRPr="00776349" w:rsidRDefault="00A411D7" w:rsidP="002B7051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283" w:type="dxa"/>
          </w:tcPr>
          <w:p w:rsidR="00A411D7" w:rsidRPr="00776349" w:rsidRDefault="00A411D7" w:rsidP="002B7051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333" w:type="dxa"/>
          </w:tcPr>
          <w:p w:rsidR="00A411D7" w:rsidRPr="00776349" w:rsidRDefault="00A411D7" w:rsidP="002B7051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A411D7" w:rsidRPr="00776349" w:rsidTr="00516EB7">
        <w:tc>
          <w:tcPr>
            <w:tcW w:w="1412" w:type="dxa"/>
          </w:tcPr>
          <w:p w:rsidR="00A411D7" w:rsidRPr="00776349" w:rsidRDefault="00A411D7" w:rsidP="002B7051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931" w:type="dxa"/>
          </w:tcPr>
          <w:p w:rsidR="00A411D7" w:rsidRPr="00776349" w:rsidRDefault="00A411D7" w:rsidP="002B7051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283" w:type="dxa"/>
          </w:tcPr>
          <w:p w:rsidR="00A411D7" w:rsidRPr="00776349" w:rsidRDefault="00A411D7" w:rsidP="002B7051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931" w:type="dxa"/>
          </w:tcPr>
          <w:p w:rsidR="00A411D7" w:rsidRPr="00776349" w:rsidRDefault="00A411D7" w:rsidP="002B7051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283" w:type="dxa"/>
          </w:tcPr>
          <w:p w:rsidR="00A411D7" w:rsidRPr="00776349" w:rsidRDefault="00A411D7" w:rsidP="002B7051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931" w:type="dxa"/>
          </w:tcPr>
          <w:p w:rsidR="00A411D7" w:rsidRPr="00776349" w:rsidRDefault="00A411D7" w:rsidP="002B7051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283" w:type="dxa"/>
          </w:tcPr>
          <w:p w:rsidR="00A411D7" w:rsidRPr="00776349" w:rsidRDefault="00A411D7" w:rsidP="002B7051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333" w:type="dxa"/>
          </w:tcPr>
          <w:p w:rsidR="00A411D7" w:rsidRPr="00776349" w:rsidRDefault="00A411D7" w:rsidP="002B7051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A411D7" w:rsidRPr="00776349" w:rsidTr="00516EB7">
        <w:tc>
          <w:tcPr>
            <w:tcW w:w="1412" w:type="dxa"/>
          </w:tcPr>
          <w:p w:rsidR="00A411D7" w:rsidRPr="00776349" w:rsidRDefault="00A411D7" w:rsidP="002B7051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931" w:type="dxa"/>
          </w:tcPr>
          <w:p w:rsidR="00A411D7" w:rsidRPr="00776349" w:rsidRDefault="00A411D7" w:rsidP="002B7051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283" w:type="dxa"/>
          </w:tcPr>
          <w:p w:rsidR="00A411D7" w:rsidRPr="00776349" w:rsidRDefault="00A411D7" w:rsidP="002B7051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931" w:type="dxa"/>
          </w:tcPr>
          <w:p w:rsidR="00A411D7" w:rsidRPr="00776349" w:rsidRDefault="00A411D7" w:rsidP="002B7051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283" w:type="dxa"/>
          </w:tcPr>
          <w:p w:rsidR="00A411D7" w:rsidRPr="00776349" w:rsidRDefault="00A411D7" w:rsidP="002B7051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931" w:type="dxa"/>
          </w:tcPr>
          <w:p w:rsidR="00A411D7" w:rsidRPr="00776349" w:rsidRDefault="00A411D7" w:rsidP="002B7051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283" w:type="dxa"/>
          </w:tcPr>
          <w:p w:rsidR="00A411D7" w:rsidRPr="00776349" w:rsidRDefault="00A411D7" w:rsidP="002B7051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333" w:type="dxa"/>
          </w:tcPr>
          <w:p w:rsidR="00A411D7" w:rsidRPr="00776349" w:rsidRDefault="00A411D7" w:rsidP="002B7051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A411D7" w:rsidRPr="00776349" w:rsidTr="00516EB7">
        <w:tc>
          <w:tcPr>
            <w:tcW w:w="1412" w:type="dxa"/>
          </w:tcPr>
          <w:p w:rsidR="00A411D7" w:rsidRPr="00776349" w:rsidRDefault="00A411D7" w:rsidP="002B7051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931" w:type="dxa"/>
          </w:tcPr>
          <w:p w:rsidR="00A411D7" w:rsidRPr="00776349" w:rsidRDefault="00A411D7" w:rsidP="002B7051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283" w:type="dxa"/>
          </w:tcPr>
          <w:p w:rsidR="00A411D7" w:rsidRPr="00776349" w:rsidRDefault="00A411D7" w:rsidP="002B7051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931" w:type="dxa"/>
          </w:tcPr>
          <w:p w:rsidR="00A411D7" w:rsidRPr="00776349" w:rsidRDefault="00A411D7" w:rsidP="002B7051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283" w:type="dxa"/>
          </w:tcPr>
          <w:p w:rsidR="00A411D7" w:rsidRPr="00776349" w:rsidRDefault="00A411D7" w:rsidP="002B7051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931" w:type="dxa"/>
          </w:tcPr>
          <w:p w:rsidR="00A411D7" w:rsidRPr="00776349" w:rsidRDefault="00A411D7" w:rsidP="002B7051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283" w:type="dxa"/>
          </w:tcPr>
          <w:p w:rsidR="00A411D7" w:rsidRPr="00776349" w:rsidRDefault="00A411D7" w:rsidP="002B7051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333" w:type="dxa"/>
          </w:tcPr>
          <w:p w:rsidR="00A411D7" w:rsidRPr="00776349" w:rsidRDefault="00A411D7" w:rsidP="002B7051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</w:tbl>
    <w:p w:rsidR="00A411D7" w:rsidRPr="00FB1B76" w:rsidRDefault="00A411D7" w:rsidP="00A411D7">
      <w:pPr>
        <w:spacing w:line="360" w:lineRule="auto"/>
        <w:rPr>
          <w:b/>
          <w:sz w:val="28"/>
          <w:szCs w:val="28"/>
        </w:rPr>
      </w:pPr>
    </w:p>
    <w:p w:rsidR="00A411D7" w:rsidRDefault="00A411D7" w:rsidP="00A411D7">
      <w:pPr>
        <w:spacing w:line="360" w:lineRule="auto"/>
        <w:ind w:left="360"/>
        <w:rPr>
          <w:sz w:val="28"/>
          <w:szCs w:val="28"/>
        </w:rPr>
      </w:pPr>
      <w:r w:rsidRPr="00540780">
        <w:rPr>
          <w:sz w:val="28"/>
          <w:szCs w:val="28"/>
        </w:rPr>
        <w:t>Заместитель председателя комиссии</w:t>
      </w:r>
      <w:r>
        <w:rPr>
          <w:sz w:val="28"/>
          <w:szCs w:val="28"/>
        </w:rPr>
        <w:t xml:space="preserve">                 __________________</w:t>
      </w:r>
    </w:p>
    <w:p w:rsidR="00A411D7" w:rsidRDefault="00A411D7" w:rsidP="00A411D7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Члены </w:t>
      </w:r>
      <w:proofErr w:type="gramStart"/>
      <w:r>
        <w:rPr>
          <w:sz w:val="28"/>
          <w:szCs w:val="28"/>
        </w:rPr>
        <w:t xml:space="preserve">комиссии:   </w:t>
      </w:r>
      <w:proofErr w:type="gramEnd"/>
      <w:r>
        <w:rPr>
          <w:sz w:val="28"/>
          <w:szCs w:val="28"/>
        </w:rPr>
        <w:t xml:space="preserve">                                            </w:t>
      </w:r>
      <w:r w:rsidR="00516EB7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  __________________</w:t>
      </w:r>
    </w:p>
    <w:p w:rsidR="00233479" w:rsidRDefault="00A411D7" w:rsidP="00A411D7">
      <w:r>
        <w:rPr>
          <w:sz w:val="28"/>
          <w:szCs w:val="28"/>
        </w:rPr>
        <w:t xml:space="preserve">                                                                              </w:t>
      </w:r>
      <w:r w:rsidR="00516EB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__________________</w:t>
      </w:r>
    </w:p>
    <w:sectPr w:rsidR="00233479" w:rsidSect="00A411D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562"/>
    <w:rsid w:val="00233479"/>
    <w:rsid w:val="003F2562"/>
    <w:rsid w:val="00516EB7"/>
    <w:rsid w:val="00A4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1D3392-CAF7-4D65-A0DD-5EDBBCEE8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1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1171</Characters>
  <Application>Microsoft Office Word</Application>
  <DocSecurity>0</DocSecurity>
  <Lines>9</Lines>
  <Paragraphs>2</Paragraphs>
  <ScaleCrop>false</ScaleCrop>
  <Company>diakov.net</Company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Секретарь первого зам. министра</cp:lastModifiedBy>
  <cp:revision>3</cp:revision>
  <dcterms:created xsi:type="dcterms:W3CDTF">2016-01-19T13:14:00Z</dcterms:created>
  <dcterms:modified xsi:type="dcterms:W3CDTF">2016-04-29T06:32:00Z</dcterms:modified>
</cp:coreProperties>
</file>