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B" w:rsidRDefault="00AE0EC6">
      <w:pPr>
        <w:pStyle w:val="40"/>
        <w:shd w:val="clear" w:color="auto" w:fill="auto"/>
        <w:spacing w:line="278" w:lineRule="exact"/>
      </w:pPr>
      <w:r>
        <w:t>Приложение 2</w:t>
      </w:r>
    </w:p>
    <w:p w:rsidR="00A27CFB" w:rsidRDefault="001226B6">
      <w:pPr>
        <w:pStyle w:val="40"/>
        <w:shd w:val="clear" w:color="auto" w:fill="auto"/>
        <w:spacing w:line="278" w:lineRule="exact"/>
        <w:sectPr w:rsidR="00A27CFB">
          <w:pgSz w:w="12240" w:h="15840"/>
          <w:pgMar w:top="1121" w:right="1367" w:bottom="207" w:left="752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12090" distL="63500" distR="63500" simplePos="0" relativeHeight="251658240" behindDoc="1" locked="0" layoutInCell="1" allowOverlap="1">
                <wp:simplePos x="0" y="0"/>
                <wp:positionH relativeFrom="margin">
                  <wp:posOffset>-3639185</wp:posOffset>
                </wp:positionH>
                <wp:positionV relativeFrom="margin">
                  <wp:posOffset>1993265</wp:posOffset>
                </wp:positionV>
                <wp:extent cx="6269990" cy="6980555"/>
                <wp:effectExtent l="0" t="2540" r="0" b="444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698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FB" w:rsidRDefault="00AE0EC6">
                            <w:pPr>
                              <w:pStyle w:val="33"/>
                              <w:shd w:val="clear" w:color="auto" w:fill="auto"/>
                              <w:spacing w:line="280" w:lineRule="exact"/>
                            </w:pPr>
                            <w:r>
                              <w:t>Регистрационная карточка для включения в Реестр</w:t>
                            </w:r>
                          </w:p>
                          <w:p w:rsidR="00A27CFB" w:rsidRDefault="001226B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269990" cy="6804660"/>
                                  <wp:effectExtent l="0" t="0" r="0" b="0"/>
                                  <wp:docPr id="4" name="Рисунок 4" descr="\\10.16.1.110\департамент рег. норм.прав.актов\ГИС НПА ДНР\НПА СМ ДНР\Постановления\2016\№ 8-37-25.06.2016 -\media\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10.16.1.110\департамент рег. норм.прав.актов\ГИС НПА ДНР\НПА СМ ДНР\Постановления\2016\№ 8-37-25.06.2016 -\media\image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9990" cy="680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6.55pt;margin-top:156.95pt;width:493.7pt;height:549.65pt;z-index:-251658240;visibility:visible;mso-wrap-style:square;mso-width-percent:0;mso-height-percent:0;mso-wrap-distance-left:5pt;mso-wrap-distance-top:0;mso-wrap-distance-right:5pt;mso-wrap-distance-bottom:16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Yxrg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" filled="f" stroked="f">
                <v:textbox style="mso-fit-shape-to-text:t" inset="0,0,0,0">
                  <w:txbxContent>
                    <w:p w:rsidR="00A27CFB" w:rsidRDefault="00AE0EC6">
                      <w:pPr>
                        <w:pStyle w:val="33"/>
                        <w:shd w:val="clear" w:color="auto" w:fill="auto"/>
                        <w:spacing w:line="280" w:lineRule="exact"/>
                      </w:pPr>
                      <w:r>
                        <w:t>Регистрационная карточка для включения в Реестр</w:t>
                      </w:r>
                    </w:p>
                    <w:p w:rsidR="00A27CFB" w:rsidRDefault="001226B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269990" cy="6804660"/>
                            <wp:effectExtent l="0" t="0" r="0" b="0"/>
                            <wp:docPr id="4" name="Рисунок 4" descr="\\10.16.1.110\департамент рег. норм.прав.актов\ГИС НПА ДНР\НПА СМ ДНР\Постановления\2016\№ 8-37-25.06.2016 -\media\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10.16.1.110\департамент рег. норм.прав.актов\ГИС НПА ДНР\НПА СМ ДНР\Постановления\2016\№ 8-37-25.06.2016 -\media\image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9990" cy="680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E0EC6">
        <w:t>к Временному порядку ведения Республиканского реестра туристических агентов (подпункт 3 пункта 1.2.)</w:t>
      </w:r>
    </w:p>
    <w:p w:rsidR="00A27CFB" w:rsidRDefault="00AE0EC6">
      <w:pPr>
        <w:pStyle w:val="23"/>
        <w:shd w:val="clear" w:color="auto" w:fill="auto"/>
        <w:spacing w:before="0" w:after="0" w:line="322" w:lineRule="exact"/>
        <w:ind w:firstLine="820"/>
      </w:pPr>
      <w:r>
        <w:lastRenderedPageBreak/>
        <w:t>Персональные данные, указанные в регистрационной карточке и предоставленные документы обрабатываются в целях и объёме, необходимых для ведения и содержания Республиканского реестра туристических агентов Донецкой Народной Республики.</w:t>
      </w:r>
    </w:p>
    <w:p w:rsidR="00A27CFB" w:rsidRDefault="00AE0EC6">
      <w:pPr>
        <w:pStyle w:val="23"/>
        <w:shd w:val="clear" w:color="auto" w:fill="auto"/>
        <w:spacing w:before="0" w:after="0" w:line="322" w:lineRule="exact"/>
        <w:ind w:firstLine="820"/>
      </w:pPr>
      <w:r>
        <w:t>Персональные данные обрабатываются Министерством молодёжи, спорта и туризма Донецкой Народной Республики в соответствии с Законом Донецкой Народной Республики "О персональных данных".</w:t>
      </w:r>
    </w:p>
    <w:p w:rsidR="00A27CFB" w:rsidRDefault="00AE0EC6">
      <w:pPr>
        <w:pStyle w:val="23"/>
        <w:shd w:val="clear" w:color="auto" w:fill="auto"/>
        <w:spacing w:before="0" w:after="0" w:line="322" w:lineRule="exact"/>
        <w:ind w:firstLine="820"/>
      </w:pPr>
      <w:r>
        <w:t>Заявитель подтверждает своё согласие на обработку персональных данных, указанных в регистрационной карточке и предоставленных документов.</w:t>
      </w:r>
    </w:p>
    <w:p w:rsidR="00A27CFB" w:rsidRDefault="00AE0EC6">
      <w:pPr>
        <w:pStyle w:val="23"/>
        <w:shd w:val="clear" w:color="auto" w:fill="auto"/>
        <w:spacing w:before="0" w:after="933" w:line="322" w:lineRule="exact"/>
        <w:ind w:firstLine="820"/>
        <w:jc w:val="left"/>
      </w:pPr>
      <w:r>
        <w:t>Заявитель подтверждает достоверность информации, приведенной в настоящей анкете и предоставленных документах.</w:t>
      </w:r>
    </w:p>
    <w:p w:rsidR="00A27CFB" w:rsidRDefault="00AE0EC6">
      <w:pPr>
        <w:pStyle w:val="23"/>
        <w:shd w:val="clear" w:color="auto" w:fill="auto"/>
        <w:tabs>
          <w:tab w:val="left" w:leader="underscore" w:pos="6106"/>
          <w:tab w:val="left" w:leader="underscore" w:pos="7101"/>
          <w:tab w:val="left" w:leader="underscore" w:pos="7249"/>
          <w:tab w:val="left" w:leader="underscore" w:pos="9166"/>
          <w:tab w:val="left" w:leader="underscore" w:pos="9586"/>
        </w:tabs>
        <w:spacing w:before="0" w:after="1297" w:line="280" w:lineRule="exact"/>
        <w:ind w:firstLine="0"/>
      </w:pPr>
      <w:r>
        <w:t>Регистрационную карточку заполнил</w:t>
      </w:r>
      <w:r>
        <w:tab/>
      </w:r>
      <w:r>
        <w:tab/>
      </w:r>
      <w:r>
        <w:tab/>
      </w:r>
      <w:r>
        <w:tab/>
      </w:r>
      <w:r>
        <w:tab/>
      </w:r>
    </w:p>
    <w:p w:rsidR="00A27CFB" w:rsidRDefault="00AE0EC6">
      <w:pPr>
        <w:pStyle w:val="23"/>
        <w:shd w:val="clear" w:color="auto" w:fill="auto"/>
        <w:tabs>
          <w:tab w:val="left" w:leader="underscore" w:pos="542"/>
          <w:tab w:val="left" w:leader="underscore" w:pos="1949"/>
          <w:tab w:val="left" w:leader="underscore" w:pos="2510"/>
          <w:tab w:val="left" w:pos="4968"/>
          <w:tab w:val="left" w:pos="7101"/>
          <w:tab w:val="left" w:leader="underscore" w:pos="9166"/>
        </w:tabs>
        <w:spacing w:before="0" w:after="0" w:line="280" w:lineRule="exact"/>
        <w:ind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МП</w:t>
      </w:r>
      <w:r>
        <w:tab/>
      </w:r>
      <w:r>
        <w:tab/>
      </w:r>
    </w:p>
    <w:p w:rsidR="00A27CFB" w:rsidRDefault="00AE0EC6">
      <w:pPr>
        <w:pStyle w:val="40"/>
        <w:shd w:val="clear" w:color="auto" w:fill="auto"/>
        <w:spacing w:line="240" w:lineRule="exact"/>
        <w:ind w:left="7900"/>
        <w:sectPr w:rsidR="00A27CFB">
          <w:pgSz w:w="12240" w:h="15840"/>
          <w:pgMar w:top="1849" w:right="468" w:bottom="1849" w:left="1856" w:header="0" w:footer="3" w:gutter="0"/>
          <w:cols w:space="720"/>
          <w:noEndnote/>
          <w:docGrid w:linePitch="360"/>
        </w:sectPr>
      </w:pPr>
      <w:r>
        <w:t>(подпись)</w:t>
      </w:r>
      <w:bookmarkStart w:id="0" w:name="_GoBack"/>
      <w:bookmarkEnd w:id="0"/>
    </w:p>
    <w:p w:rsidR="00A27CFB" w:rsidRDefault="001226B6" w:rsidP="001226B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3724910</wp:posOffset>
                </wp:positionH>
                <wp:positionV relativeFrom="paragraph">
                  <wp:posOffset>1270</wp:posOffset>
                </wp:positionV>
                <wp:extent cx="2136775" cy="882650"/>
                <wp:effectExtent l="635" t="127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FB" w:rsidRDefault="00AE0EC6">
                            <w:pPr>
                              <w:pStyle w:val="4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4Exact"/>
                              </w:rPr>
                              <w:t>Приложение 3</w:t>
                            </w:r>
                          </w:p>
                          <w:p w:rsidR="00A27CFB" w:rsidRDefault="00AE0EC6">
                            <w:pPr>
                              <w:pStyle w:val="4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4Exact"/>
                              </w:rPr>
                              <w:t>к Временному порядку ведения Республиканского реестра туристических агентов (подпункт 1 пункта 3.2.)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3.3pt;margin-top:.1pt;width:168.25pt;height:69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a5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" filled="f" stroked="f">
                <v:textbox style="mso-fit-shape-to-text:t" inset="0,0,0,0">
                  <w:txbxContent>
                    <w:p w:rsidR="00A27CFB" w:rsidRDefault="00AE0EC6">
                      <w:pPr>
                        <w:pStyle w:val="40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4Exact"/>
                        </w:rPr>
                        <w:t>Приложение 3</w:t>
                      </w:r>
                    </w:p>
                    <w:p w:rsidR="00A27CFB" w:rsidRDefault="00AE0EC6">
                      <w:pPr>
                        <w:pStyle w:val="40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4Exact"/>
                        </w:rPr>
                        <w:t>к Временному порядку ведения Республиканского реестра туристических агентов (подпункт 1 пункта 3.2.)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7CFB">
      <w:pgSz w:w="12240" w:h="15840"/>
      <w:pgMar w:top="1168" w:right="919" w:bottom="137" w:left="7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C6" w:rsidRDefault="00AE0EC6">
      <w:r>
        <w:separator/>
      </w:r>
    </w:p>
  </w:endnote>
  <w:endnote w:type="continuationSeparator" w:id="0">
    <w:p w:rsidR="00AE0EC6" w:rsidRDefault="00AE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C6" w:rsidRDefault="00AE0EC6"/>
  </w:footnote>
  <w:footnote w:type="continuationSeparator" w:id="0">
    <w:p w:rsidR="00AE0EC6" w:rsidRDefault="00AE0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EF0"/>
    <w:multiLevelType w:val="multilevel"/>
    <w:tmpl w:val="6ED435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154BA"/>
    <w:multiLevelType w:val="multilevel"/>
    <w:tmpl w:val="52528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D6836"/>
    <w:multiLevelType w:val="multilevel"/>
    <w:tmpl w:val="7C822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32F7C"/>
    <w:multiLevelType w:val="multilevel"/>
    <w:tmpl w:val="CDD6221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25AD0"/>
    <w:multiLevelType w:val="multilevel"/>
    <w:tmpl w:val="49128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F08F1"/>
    <w:multiLevelType w:val="multilevel"/>
    <w:tmpl w:val="483EC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07E1F"/>
    <w:multiLevelType w:val="multilevel"/>
    <w:tmpl w:val="8FB0C3A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C1F17"/>
    <w:multiLevelType w:val="multilevel"/>
    <w:tmpl w:val="C2FCD3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C07A4"/>
    <w:multiLevelType w:val="multilevel"/>
    <w:tmpl w:val="81041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A6E1C"/>
    <w:multiLevelType w:val="multilevel"/>
    <w:tmpl w:val="CC34A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B8254F"/>
    <w:multiLevelType w:val="multilevel"/>
    <w:tmpl w:val="259AFD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F37CD"/>
    <w:multiLevelType w:val="multilevel"/>
    <w:tmpl w:val="BE9A9E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503732"/>
    <w:multiLevelType w:val="multilevel"/>
    <w:tmpl w:val="867A67F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8104A0"/>
    <w:multiLevelType w:val="multilevel"/>
    <w:tmpl w:val="30AA413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785F2A"/>
    <w:multiLevelType w:val="multilevel"/>
    <w:tmpl w:val="288CCCF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EF1B89"/>
    <w:multiLevelType w:val="multilevel"/>
    <w:tmpl w:val="18F85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1C55C8"/>
    <w:multiLevelType w:val="multilevel"/>
    <w:tmpl w:val="3F68D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8C6DAB"/>
    <w:multiLevelType w:val="multilevel"/>
    <w:tmpl w:val="F92A63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247716"/>
    <w:multiLevelType w:val="multilevel"/>
    <w:tmpl w:val="9386E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9D4E7B"/>
    <w:multiLevelType w:val="multilevel"/>
    <w:tmpl w:val="2FA079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664058"/>
    <w:multiLevelType w:val="multilevel"/>
    <w:tmpl w:val="63A070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18"/>
  </w:num>
  <w:num w:numId="15">
    <w:abstractNumId w:val="6"/>
  </w:num>
  <w:num w:numId="16">
    <w:abstractNumId w:val="4"/>
  </w:num>
  <w:num w:numId="17">
    <w:abstractNumId w:val="0"/>
  </w:num>
  <w:num w:numId="18">
    <w:abstractNumId w:val="14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B"/>
    <w:rsid w:val="00087DC1"/>
    <w:rsid w:val="000A4123"/>
    <w:rsid w:val="001226B6"/>
    <w:rsid w:val="008A0CC2"/>
    <w:rsid w:val="00994F8B"/>
    <w:rsid w:val="00A27CFB"/>
    <w:rsid w:val="00A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0pt">
    <w:name w:val="Основной текст (2) + 8;5 pt;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after="180" w:line="331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0pt">
    <w:name w:val="Основной текст (2) + 8;5 pt;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after="180" w:line="331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2016-12-27T06:37:00Z</dcterms:created>
  <dcterms:modified xsi:type="dcterms:W3CDTF">2016-12-27T06:37:00Z</dcterms:modified>
</cp:coreProperties>
</file>