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10" w:rsidRPr="00904012" w:rsidRDefault="007C7310" w:rsidP="007C7310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C7310" w:rsidRDefault="007C7310" w:rsidP="007C7310">
      <w:pPr>
        <w:pStyle w:val="ConsPlusTitle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C7310" w:rsidRDefault="007C7310" w:rsidP="007C7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310" w:rsidRDefault="007C7310" w:rsidP="007C7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310" w:rsidRDefault="007C7310" w:rsidP="007C7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310" w:rsidRPr="00904012" w:rsidRDefault="007C7310" w:rsidP="007C7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7C7310" w:rsidRPr="00904012" w:rsidRDefault="007C7310" w:rsidP="007C7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Благодарности Государственной службы по делам семьи и детей</w:t>
      </w:r>
    </w:p>
    <w:p w:rsidR="007C7310" w:rsidRPr="00904012" w:rsidRDefault="007C7310" w:rsidP="007C7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C7310" w:rsidRPr="00904012" w:rsidRDefault="007C7310" w:rsidP="007C7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310" w:rsidRDefault="007C7310" w:rsidP="007C73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Благодарность Государственной службы по делам семьи и детей </w:t>
      </w:r>
      <w:r w:rsidR="00EE19D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Pr="00904012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 представляет собой бланк, размещенный вертикально на плотно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листе бумаги формата A4.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3DA">
        <w:rPr>
          <w:rFonts w:ascii="Times New Roman" w:hAnsi="Times New Roman" w:cs="Times New Roman"/>
          <w:b w:val="0"/>
          <w:sz w:val="28"/>
          <w:szCs w:val="28"/>
        </w:rPr>
        <w:t xml:space="preserve">Цвет фона голубой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573DA">
        <w:rPr>
          <w:rFonts w:ascii="Times New Roman" w:hAnsi="Times New Roman" w:cs="Times New Roman"/>
          <w:b w:val="0"/>
          <w:sz w:val="28"/>
          <w:szCs w:val="28"/>
        </w:rPr>
        <w:t xml:space="preserve">с градацией цвета: верхний край листа темного оттенка с плавным переходом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573DA">
        <w:rPr>
          <w:rFonts w:ascii="Times New Roman" w:hAnsi="Times New Roman" w:cs="Times New Roman"/>
          <w:b w:val="0"/>
          <w:sz w:val="28"/>
          <w:szCs w:val="28"/>
        </w:rPr>
        <w:t>к более светлому оттенку к нижнему краю листа.</w:t>
      </w:r>
    </w:p>
    <w:p w:rsidR="007C7310" w:rsidRDefault="007C7310" w:rsidP="007C73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лицевой стороне – рамка,</w:t>
      </w:r>
      <w:r w:rsidRPr="00E76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состоящая из линии синего цвета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градацией оттенков шириной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0,5 см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7310" w:rsidRPr="00D21819" w:rsidRDefault="007C7310" w:rsidP="007C73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819">
        <w:rPr>
          <w:rFonts w:ascii="Times New Roman" w:hAnsi="Times New Roman" w:cs="Times New Roman"/>
          <w:b w:val="0"/>
          <w:sz w:val="28"/>
          <w:szCs w:val="28"/>
        </w:rPr>
        <w:t>В верхней части листа, по центру, расположена следующая группа символов:</w:t>
      </w:r>
    </w:p>
    <w:p w:rsidR="007C7310" w:rsidRPr="00D21819" w:rsidRDefault="007C7310" w:rsidP="007C73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819">
        <w:rPr>
          <w:rFonts w:ascii="Times New Roman" w:hAnsi="Times New Roman" w:cs="Times New Roman"/>
          <w:b w:val="0"/>
          <w:sz w:val="28"/>
          <w:szCs w:val="28"/>
        </w:rPr>
        <w:t>на фоне развивающейся широкой ленты, состоящей из трёх равновеликих горизонтальных полос цветов Государственного флага Донецкой Народной Республики расположен Государственный герб Донецкой Народной Республики.</w:t>
      </w:r>
    </w:p>
    <w:p w:rsidR="007C7310" w:rsidRPr="002A7850" w:rsidRDefault="007C7310" w:rsidP="007C73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850">
        <w:rPr>
          <w:rFonts w:ascii="Times New Roman" w:hAnsi="Times New Roman" w:cs="Times New Roman"/>
          <w:b w:val="0"/>
          <w:sz w:val="28"/>
          <w:szCs w:val="28"/>
        </w:rPr>
        <w:t xml:space="preserve">Под верхней группой символов на расстоянии </w:t>
      </w:r>
      <w:smartTag w:uri="urn:schemas-microsoft-com:office:smarttags" w:element="metricconverter">
        <w:smartTagPr>
          <w:attr w:name="ProductID" w:val="0,5 см"/>
        </w:smartTagPr>
        <w:r w:rsidRPr="002A7850">
          <w:rPr>
            <w:rFonts w:ascii="Times New Roman" w:hAnsi="Times New Roman" w:cs="Times New Roman"/>
            <w:b w:val="0"/>
            <w:sz w:val="28"/>
            <w:szCs w:val="28"/>
          </w:rPr>
          <w:t>0,5 см</w:t>
        </w:r>
      </w:smartTag>
      <w:r w:rsidRPr="002A7850">
        <w:rPr>
          <w:rFonts w:ascii="Times New Roman" w:hAnsi="Times New Roman" w:cs="Times New Roman"/>
          <w:b w:val="0"/>
          <w:sz w:val="28"/>
          <w:szCs w:val="28"/>
        </w:rPr>
        <w:t xml:space="preserve"> по центру располагается надпись «БЛАГОДАРНОСТЬ», исполненная полужирным курсивным </w:t>
      </w:r>
      <w:r w:rsidRPr="0086159F">
        <w:rPr>
          <w:rFonts w:ascii="Times New Roman" w:hAnsi="Times New Roman" w:cs="Times New Roman"/>
          <w:b w:val="0"/>
          <w:sz w:val="28"/>
          <w:szCs w:val="28"/>
        </w:rPr>
        <w:t xml:space="preserve">шрифтом </w:t>
      </w:r>
      <w:r w:rsidRPr="00E07C85">
        <w:rPr>
          <w:rFonts w:ascii="Times New Roman" w:hAnsi="Times New Roman" w:cs="Times New Roman"/>
          <w:b w:val="0"/>
          <w:sz w:val="28"/>
          <w:szCs w:val="28"/>
          <w:lang w:val="en-US"/>
        </w:rPr>
        <w:t>Monotype</w:t>
      </w:r>
      <w:r w:rsidRPr="00E07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C85">
        <w:rPr>
          <w:rFonts w:ascii="Times New Roman" w:hAnsi="Times New Roman" w:cs="Times New Roman"/>
          <w:b w:val="0"/>
          <w:sz w:val="28"/>
          <w:szCs w:val="28"/>
          <w:lang w:val="en-US"/>
        </w:rPr>
        <w:t>Corsiva</w:t>
      </w:r>
      <w:r w:rsidRPr="0086159F">
        <w:rPr>
          <w:rFonts w:ascii="Times New Roman" w:hAnsi="Times New Roman" w:cs="Times New Roman"/>
          <w:b w:val="0"/>
          <w:sz w:val="28"/>
          <w:szCs w:val="28"/>
        </w:rPr>
        <w:t xml:space="preserve"> 60 размера</w:t>
      </w:r>
      <w:r w:rsidRPr="002A78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7310" w:rsidRPr="002A7850" w:rsidRDefault="007C7310" w:rsidP="007C73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850">
        <w:rPr>
          <w:rFonts w:ascii="Times New Roman" w:hAnsi="Times New Roman" w:cs="Times New Roman"/>
          <w:b w:val="0"/>
          <w:sz w:val="28"/>
          <w:szCs w:val="28"/>
        </w:rPr>
        <w:t>В центре листа расположен выбеленный логотип Государственной службы по делам семьи и детей Донецкой Народной Республики.</w:t>
      </w:r>
    </w:p>
    <w:p w:rsidR="007C7310" w:rsidRPr="002A7850" w:rsidRDefault="007C7310" w:rsidP="007C73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850">
        <w:rPr>
          <w:rFonts w:ascii="Times New Roman" w:hAnsi="Times New Roman" w:cs="Times New Roman"/>
          <w:b w:val="0"/>
          <w:sz w:val="28"/>
          <w:szCs w:val="28"/>
        </w:rPr>
        <w:t>Внизу листа по центру расположена лента с однократным изгибом книзу, состоящая из трёх равновеликих горизонтальных полос цветов Государственного флага Донецкой Народной Республики. Лента от левого края к правому постепенно расширяется.</w:t>
      </w:r>
    </w:p>
    <w:p w:rsidR="00EE34F6" w:rsidRDefault="00EE19D8" w:rsidP="007C7310">
      <w:pPr>
        <w:pStyle w:val="ConsPlusNormal"/>
        <w:widowControl/>
        <w:ind w:left="5529" w:firstLine="0"/>
        <w:jc w:val="both"/>
      </w:pPr>
    </w:p>
    <w:sectPr w:rsidR="00EE34F6" w:rsidSect="00275E1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10"/>
    <w:rsid w:val="001C4451"/>
    <w:rsid w:val="00232D69"/>
    <w:rsid w:val="002F5447"/>
    <w:rsid w:val="004E204C"/>
    <w:rsid w:val="005E224C"/>
    <w:rsid w:val="0068078B"/>
    <w:rsid w:val="007C7310"/>
    <w:rsid w:val="00B439AA"/>
    <w:rsid w:val="00BA4516"/>
    <w:rsid w:val="00EE19D8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658F6"/>
  <w15:chartTrackingRefBased/>
  <w15:docId w15:val="{1EB19BB1-4627-4EC1-9824-B8F2467D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7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2</cp:revision>
  <dcterms:created xsi:type="dcterms:W3CDTF">2016-12-19T08:39:00Z</dcterms:created>
  <dcterms:modified xsi:type="dcterms:W3CDTF">2016-12-19T08:59:00Z</dcterms:modified>
</cp:coreProperties>
</file>