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8C" w:rsidRPr="00A7388C" w:rsidRDefault="00A7388C" w:rsidP="00A738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A7388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58E7" w:rsidRDefault="00A7388C" w:rsidP="000958E7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A7388C">
        <w:rPr>
          <w:rFonts w:ascii="Times New Roman" w:hAnsi="Times New Roman" w:cs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="0029346E" w:rsidRPr="0029346E">
        <w:rPr>
          <w:rFonts w:ascii="Times New Roman" w:hAnsi="Times New Roman" w:cs="Times New Roman"/>
          <w:sz w:val="28"/>
          <w:szCs w:val="28"/>
        </w:rPr>
        <w:t>12.03.01 «</w:t>
      </w:r>
      <w:r w:rsidR="0029346E">
        <w:rPr>
          <w:rFonts w:ascii="Times New Roman" w:hAnsi="Times New Roman" w:cs="Times New Roman"/>
          <w:sz w:val="28"/>
          <w:szCs w:val="28"/>
        </w:rPr>
        <w:t>П</w:t>
      </w:r>
      <w:r w:rsidR="0029346E" w:rsidRPr="0029346E">
        <w:rPr>
          <w:rFonts w:ascii="Times New Roman" w:hAnsi="Times New Roman" w:cs="Times New Roman"/>
          <w:sz w:val="28"/>
          <w:szCs w:val="28"/>
        </w:rPr>
        <w:t>риборостроение»</w:t>
      </w:r>
      <w:r w:rsidRPr="00A7388C">
        <w:rPr>
          <w:rFonts w:ascii="Times New Roman" w:hAnsi="Times New Roman" w:cs="Times New Roman"/>
          <w:sz w:val="28"/>
          <w:szCs w:val="28"/>
        </w:rPr>
        <w:t xml:space="preserve"> (квалификация "академический бакалавр", "прикладной бакалавр")</w:t>
      </w:r>
    </w:p>
    <w:p w:rsidR="000958E7" w:rsidRPr="000958E7" w:rsidRDefault="000958E7" w:rsidP="000958E7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0958E7">
        <w:rPr>
          <w:rFonts w:ascii="Times New Roman" w:hAnsi="Times New Roman" w:cs="Times New Roman"/>
          <w:sz w:val="28"/>
          <w:szCs w:val="28"/>
        </w:rPr>
        <w:t>(п.6.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958E7">
        <w:rPr>
          <w:rFonts w:ascii="Times New Roman" w:hAnsi="Times New Roman" w:cs="Times New Roman"/>
          <w:sz w:val="28"/>
          <w:szCs w:val="28"/>
        </w:rPr>
        <w:t xml:space="preserve"> раздел VI)</w:t>
      </w:r>
    </w:p>
    <w:p w:rsidR="000958E7" w:rsidRDefault="000958E7" w:rsidP="00A738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A7388C" w:rsidRDefault="00A7388C" w:rsidP="00A7388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388C" w:rsidRPr="00CE3646" w:rsidRDefault="00A7388C" w:rsidP="00A7388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7388C" w:rsidRDefault="00A7388C" w:rsidP="00A7388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2"/>
      <w:bookmarkEnd w:id="1"/>
      <w:r w:rsidRPr="00CE3646">
        <w:rPr>
          <w:rFonts w:ascii="Times New Roman" w:hAnsi="Times New Roman" w:cs="Times New Roman"/>
          <w:sz w:val="28"/>
          <w:szCs w:val="28"/>
        </w:rPr>
        <w:t>Структура программы бакалавриата</w:t>
      </w:r>
    </w:p>
    <w:p w:rsidR="00A7388C" w:rsidRPr="004554C0" w:rsidRDefault="00A7388C" w:rsidP="00A7388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843"/>
        <w:gridCol w:w="2296"/>
        <w:gridCol w:w="2030"/>
      </w:tblGrid>
      <w:tr w:rsidR="00A7388C" w:rsidRPr="00CE3646" w:rsidTr="00F14628">
        <w:trPr>
          <w:jc w:val="center"/>
        </w:trPr>
        <w:tc>
          <w:tcPr>
            <w:tcW w:w="4992" w:type="dxa"/>
            <w:gridSpan w:val="2"/>
            <w:vMerge w:val="restart"/>
          </w:tcPr>
          <w:p w:rsidR="00A7388C" w:rsidRPr="00CE3646" w:rsidRDefault="00A7388C" w:rsidP="00F14628">
            <w:pPr>
              <w:widowControl w:val="0"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Структура</w:t>
            </w:r>
          </w:p>
        </w:tc>
        <w:tc>
          <w:tcPr>
            <w:tcW w:w="4326" w:type="dxa"/>
            <w:gridSpan w:val="2"/>
          </w:tcPr>
          <w:p w:rsidR="00A7388C" w:rsidRPr="00CE3646" w:rsidRDefault="00A7388C" w:rsidP="00F14628">
            <w:pPr>
              <w:widowControl w:val="0"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Объём программы (</w:t>
            </w:r>
            <w:proofErr w:type="spellStart"/>
            <w:r w:rsidRPr="00CE3646">
              <w:rPr>
                <w:color w:val="auto"/>
              </w:rPr>
              <w:t>з.е</w:t>
            </w:r>
            <w:proofErr w:type="spellEnd"/>
            <w:r w:rsidRPr="00CE3646">
              <w:rPr>
                <w:color w:val="auto"/>
              </w:rPr>
              <w:t>.)</w:t>
            </w:r>
          </w:p>
        </w:tc>
      </w:tr>
      <w:tr w:rsidR="00A7388C" w:rsidRPr="00CE3646" w:rsidTr="00F14628">
        <w:trPr>
          <w:jc w:val="center"/>
        </w:trPr>
        <w:tc>
          <w:tcPr>
            <w:tcW w:w="4992" w:type="dxa"/>
            <w:gridSpan w:val="2"/>
            <w:vMerge/>
          </w:tcPr>
          <w:p w:rsidR="00A7388C" w:rsidRPr="00CE3646" w:rsidRDefault="00A7388C" w:rsidP="00F14628">
            <w:pPr>
              <w:widowControl w:val="0"/>
              <w:ind w:firstLine="567"/>
              <w:jc w:val="center"/>
              <w:rPr>
                <w:color w:val="auto"/>
              </w:rPr>
            </w:pP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29346E">
            <w:pPr>
              <w:widowControl w:val="0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 xml:space="preserve">программа </w:t>
            </w:r>
            <w:proofErr w:type="gramStart"/>
            <w:r w:rsidRPr="00CE3646">
              <w:rPr>
                <w:color w:val="auto"/>
              </w:rPr>
              <w:t>академического</w:t>
            </w:r>
            <w:proofErr w:type="gramEnd"/>
            <w:r w:rsidRPr="00CE3646">
              <w:rPr>
                <w:color w:val="auto"/>
              </w:rPr>
              <w:t xml:space="preserve"> бакалавриата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29346E">
            <w:pPr>
              <w:widowControl w:val="0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 xml:space="preserve">программа </w:t>
            </w:r>
            <w:proofErr w:type="gramStart"/>
            <w:r w:rsidRPr="00CE3646">
              <w:rPr>
                <w:color w:val="auto"/>
              </w:rPr>
              <w:t>прикладного</w:t>
            </w:r>
            <w:proofErr w:type="gramEnd"/>
            <w:r w:rsidRPr="00CE3646">
              <w:rPr>
                <w:color w:val="auto"/>
              </w:rPr>
              <w:t xml:space="preserve"> бакалавриата</w:t>
            </w:r>
          </w:p>
        </w:tc>
      </w:tr>
      <w:tr w:rsidR="00A7388C" w:rsidRPr="00CE3646" w:rsidTr="00F14628">
        <w:trPr>
          <w:trHeight w:val="252"/>
          <w:jc w:val="center"/>
        </w:trPr>
        <w:tc>
          <w:tcPr>
            <w:tcW w:w="1149" w:type="dxa"/>
            <w:vMerge w:val="restart"/>
          </w:tcPr>
          <w:p w:rsidR="00A7388C" w:rsidRPr="00CE3646" w:rsidRDefault="00A7388C" w:rsidP="00F14628">
            <w:pPr>
              <w:widowControl w:val="0"/>
              <w:jc w:val="both"/>
              <w:rPr>
                <w:color w:val="auto"/>
              </w:rPr>
            </w:pPr>
            <w:r w:rsidRPr="00CE3646">
              <w:rPr>
                <w:color w:val="auto"/>
              </w:rPr>
              <w:t>Блок 1</w:t>
            </w:r>
          </w:p>
        </w:tc>
        <w:tc>
          <w:tcPr>
            <w:tcW w:w="3843" w:type="dxa"/>
          </w:tcPr>
          <w:p w:rsidR="00A7388C" w:rsidRPr="00CE3646" w:rsidRDefault="00A7388C" w:rsidP="00F14628">
            <w:pPr>
              <w:widowControl w:val="0"/>
              <w:rPr>
                <w:color w:val="auto"/>
              </w:rPr>
            </w:pPr>
            <w:r w:rsidRPr="00CE3646">
              <w:rPr>
                <w:color w:val="auto"/>
              </w:rPr>
              <w:t>Дисциплины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bCs/>
                <w:color w:val="auto"/>
              </w:rPr>
              <w:t>213-216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204-210</w:t>
            </w:r>
          </w:p>
        </w:tc>
      </w:tr>
      <w:tr w:rsidR="00A7388C" w:rsidRPr="00CE3646" w:rsidTr="00F14628">
        <w:trPr>
          <w:jc w:val="center"/>
        </w:trPr>
        <w:tc>
          <w:tcPr>
            <w:tcW w:w="1149" w:type="dxa"/>
            <w:vMerge/>
          </w:tcPr>
          <w:p w:rsidR="00A7388C" w:rsidRPr="00CE3646" w:rsidRDefault="00A7388C" w:rsidP="00F14628">
            <w:pPr>
              <w:widowControl w:val="0"/>
              <w:ind w:firstLine="567"/>
              <w:jc w:val="both"/>
              <w:rPr>
                <w:color w:val="auto"/>
              </w:rPr>
            </w:pPr>
          </w:p>
        </w:tc>
        <w:tc>
          <w:tcPr>
            <w:tcW w:w="3843" w:type="dxa"/>
          </w:tcPr>
          <w:p w:rsidR="00A7388C" w:rsidRPr="00CE3646" w:rsidRDefault="00A7388C" w:rsidP="00F14628">
            <w:pPr>
              <w:widowControl w:val="0"/>
              <w:rPr>
                <w:color w:val="auto"/>
              </w:rPr>
            </w:pPr>
            <w:r w:rsidRPr="00CE3646">
              <w:rPr>
                <w:color w:val="auto"/>
              </w:rPr>
              <w:t>Базовая часть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bCs/>
                <w:color w:val="auto"/>
              </w:rPr>
              <w:t>99-120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bCs/>
                <w:color w:val="auto"/>
              </w:rPr>
              <w:t>90-114</w:t>
            </w:r>
          </w:p>
        </w:tc>
      </w:tr>
      <w:tr w:rsidR="00A7388C" w:rsidRPr="00CE3646" w:rsidTr="00F14628">
        <w:trPr>
          <w:jc w:val="center"/>
        </w:trPr>
        <w:tc>
          <w:tcPr>
            <w:tcW w:w="1149" w:type="dxa"/>
            <w:vMerge/>
          </w:tcPr>
          <w:p w:rsidR="00A7388C" w:rsidRPr="00CE3646" w:rsidRDefault="00A7388C" w:rsidP="00F14628">
            <w:pPr>
              <w:widowControl w:val="0"/>
              <w:ind w:firstLine="567"/>
              <w:jc w:val="both"/>
              <w:rPr>
                <w:color w:val="auto"/>
              </w:rPr>
            </w:pPr>
          </w:p>
        </w:tc>
        <w:tc>
          <w:tcPr>
            <w:tcW w:w="3843" w:type="dxa"/>
          </w:tcPr>
          <w:p w:rsidR="00A7388C" w:rsidRPr="00CE3646" w:rsidRDefault="00A7388C" w:rsidP="00F14628">
            <w:pPr>
              <w:widowControl w:val="0"/>
              <w:rPr>
                <w:color w:val="auto"/>
              </w:rPr>
            </w:pPr>
            <w:r w:rsidRPr="00CE3646">
              <w:rPr>
                <w:color w:val="auto"/>
              </w:rPr>
              <w:t>Вариативная часть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ind w:firstLine="567"/>
              <w:jc w:val="center"/>
              <w:rPr>
                <w:color w:val="auto"/>
                <w:lang w:val="en-US"/>
              </w:rPr>
            </w:pPr>
            <w:r w:rsidRPr="00CE3646">
              <w:rPr>
                <w:color w:val="auto"/>
                <w:lang w:val="en-US"/>
              </w:rPr>
              <w:t>93-117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ind w:firstLine="567"/>
              <w:jc w:val="center"/>
              <w:rPr>
                <w:color w:val="auto"/>
                <w:lang w:val="en-US"/>
              </w:rPr>
            </w:pPr>
            <w:r w:rsidRPr="00CE3646">
              <w:rPr>
                <w:color w:val="auto"/>
                <w:lang w:val="en-US"/>
              </w:rPr>
              <w:t>90-120</w:t>
            </w:r>
          </w:p>
        </w:tc>
      </w:tr>
      <w:tr w:rsidR="00A7388C" w:rsidRPr="00CE3646" w:rsidTr="00F14628">
        <w:trPr>
          <w:jc w:val="center"/>
        </w:trPr>
        <w:tc>
          <w:tcPr>
            <w:tcW w:w="1149" w:type="dxa"/>
            <w:vMerge w:val="restart"/>
          </w:tcPr>
          <w:p w:rsidR="00A7388C" w:rsidRPr="00CE3646" w:rsidRDefault="00A7388C" w:rsidP="00F14628">
            <w:pPr>
              <w:widowControl w:val="0"/>
              <w:jc w:val="both"/>
              <w:rPr>
                <w:color w:val="auto"/>
              </w:rPr>
            </w:pPr>
            <w:r w:rsidRPr="00CE3646">
              <w:rPr>
                <w:color w:val="auto"/>
              </w:rPr>
              <w:t>Блок 2</w:t>
            </w:r>
          </w:p>
        </w:tc>
        <w:tc>
          <w:tcPr>
            <w:tcW w:w="3843" w:type="dxa"/>
          </w:tcPr>
          <w:p w:rsidR="00A7388C" w:rsidRPr="00CE3646" w:rsidRDefault="00A7388C" w:rsidP="00F14628">
            <w:pPr>
              <w:widowControl w:val="0"/>
              <w:rPr>
                <w:color w:val="auto"/>
              </w:rPr>
            </w:pPr>
            <w:r w:rsidRPr="00CE3646">
              <w:rPr>
                <w:color w:val="auto"/>
              </w:rPr>
              <w:t>Практики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bCs/>
                <w:color w:val="auto"/>
              </w:rPr>
              <w:t>15-21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21-30</w:t>
            </w:r>
          </w:p>
        </w:tc>
      </w:tr>
      <w:tr w:rsidR="00A7388C" w:rsidRPr="00CE3646" w:rsidTr="00F14628">
        <w:trPr>
          <w:jc w:val="center"/>
        </w:trPr>
        <w:tc>
          <w:tcPr>
            <w:tcW w:w="1149" w:type="dxa"/>
            <w:vMerge/>
          </w:tcPr>
          <w:p w:rsidR="00A7388C" w:rsidRPr="00CE3646" w:rsidRDefault="00A7388C" w:rsidP="00F14628">
            <w:pPr>
              <w:widowControl w:val="0"/>
              <w:ind w:firstLine="567"/>
              <w:jc w:val="both"/>
              <w:rPr>
                <w:color w:val="auto"/>
              </w:rPr>
            </w:pPr>
          </w:p>
        </w:tc>
        <w:tc>
          <w:tcPr>
            <w:tcW w:w="3843" w:type="dxa"/>
          </w:tcPr>
          <w:p w:rsidR="00A7388C" w:rsidRPr="00CE3646" w:rsidRDefault="00A7388C" w:rsidP="00F14628">
            <w:pPr>
              <w:widowControl w:val="0"/>
              <w:rPr>
                <w:color w:val="auto"/>
              </w:rPr>
            </w:pPr>
            <w:r w:rsidRPr="00CE3646">
              <w:rPr>
                <w:color w:val="auto"/>
              </w:rPr>
              <w:t>Вариативная часть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bCs/>
                <w:color w:val="auto"/>
              </w:rPr>
              <w:t>15-21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21-30</w:t>
            </w:r>
          </w:p>
        </w:tc>
      </w:tr>
      <w:tr w:rsidR="00A7388C" w:rsidRPr="00CE3646" w:rsidTr="00F14628">
        <w:trPr>
          <w:jc w:val="center"/>
        </w:trPr>
        <w:tc>
          <w:tcPr>
            <w:tcW w:w="1149" w:type="dxa"/>
            <w:vMerge w:val="restart"/>
          </w:tcPr>
          <w:p w:rsidR="00A7388C" w:rsidRPr="00CE3646" w:rsidRDefault="00A7388C" w:rsidP="00F14628">
            <w:pPr>
              <w:widowControl w:val="0"/>
              <w:jc w:val="both"/>
              <w:rPr>
                <w:color w:val="auto"/>
              </w:rPr>
            </w:pPr>
            <w:r w:rsidRPr="00CE3646">
              <w:rPr>
                <w:color w:val="auto"/>
              </w:rPr>
              <w:t>Блок 3</w:t>
            </w:r>
          </w:p>
        </w:tc>
        <w:tc>
          <w:tcPr>
            <w:tcW w:w="3843" w:type="dxa"/>
          </w:tcPr>
          <w:p w:rsidR="00A7388C" w:rsidRPr="00CE3646" w:rsidRDefault="00A7388C" w:rsidP="00F14628">
            <w:pPr>
              <w:widowControl w:val="0"/>
              <w:rPr>
                <w:color w:val="auto"/>
              </w:rPr>
            </w:pPr>
            <w:r w:rsidRPr="00CE3646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suppressAutoHyphens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6-9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suppressAutoHyphens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6-9</w:t>
            </w:r>
          </w:p>
        </w:tc>
      </w:tr>
      <w:tr w:rsidR="00A7388C" w:rsidRPr="00CE3646" w:rsidTr="00F14628">
        <w:trPr>
          <w:jc w:val="center"/>
        </w:trPr>
        <w:tc>
          <w:tcPr>
            <w:tcW w:w="1149" w:type="dxa"/>
            <w:vMerge/>
          </w:tcPr>
          <w:p w:rsidR="00A7388C" w:rsidRPr="00CE3646" w:rsidRDefault="00A7388C" w:rsidP="00F14628">
            <w:pPr>
              <w:widowControl w:val="0"/>
              <w:ind w:firstLine="567"/>
              <w:jc w:val="both"/>
              <w:rPr>
                <w:color w:val="auto"/>
              </w:rPr>
            </w:pPr>
          </w:p>
        </w:tc>
        <w:tc>
          <w:tcPr>
            <w:tcW w:w="3843" w:type="dxa"/>
          </w:tcPr>
          <w:p w:rsidR="00A7388C" w:rsidRPr="00CE3646" w:rsidRDefault="00A7388C" w:rsidP="00F14628">
            <w:pPr>
              <w:widowControl w:val="0"/>
              <w:rPr>
                <w:color w:val="auto"/>
              </w:rPr>
            </w:pPr>
            <w:r w:rsidRPr="00CE3646">
              <w:rPr>
                <w:color w:val="auto"/>
              </w:rPr>
              <w:t>Базовая часть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suppressAutoHyphens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6-9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suppressAutoHyphens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6-9</w:t>
            </w:r>
          </w:p>
        </w:tc>
      </w:tr>
      <w:tr w:rsidR="00A7388C" w:rsidRPr="00CE3646" w:rsidTr="00F14628">
        <w:trPr>
          <w:jc w:val="center"/>
        </w:trPr>
        <w:tc>
          <w:tcPr>
            <w:tcW w:w="4992" w:type="dxa"/>
            <w:gridSpan w:val="2"/>
          </w:tcPr>
          <w:p w:rsidR="00A7388C" w:rsidRPr="00CE3646" w:rsidRDefault="00A7388C" w:rsidP="00F14628">
            <w:pPr>
              <w:widowControl w:val="0"/>
              <w:ind w:firstLine="567"/>
              <w:rPr>
                <w:color w:val="auto"/>
              </w:rPr>
            </w:pPr>
            <w:r w:rsidRPr="00CE3646">
              <w:rPr>
                <w:color w:val="auto"/>
              </w:rPr>
              <w:t>Объём программы бакалавриата</w:t>
            </w:r>
          </w:p>
        </w:tc>
        <w:tc>
          <w:tcPr>
            <w:tcW w:w="2296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240</w:t>
            </w:r>
          </w:p>
        </w:tc>
        <w:tc>
          <w:tcPr>
            <w:tcW w:w="2030" w:type="dxa"/>
            <w:shd w:val="clear" w:color="auto" w:fill="auto"/>
          </w:tcPr>
          <w:p w:rsidR="00A7388C" w:rsidRPr="00CE3646" w:rsidRDefault="00A7388C" w:rsidP="00F14628">
            <w:pPr>
              <w:widowControl w:val="0"/>
              <w:ind w:firstLine="567"/>
              <w:jc w:val="center"/>
              <w:rPr>
                <w:color w:val="auto"/>
              </w:rPr>
            </w:pPr>
            <w:r w:rsidRPr="00CE3646">
              <w:rPr>
                <w:color w:val="auto"/>
              </w:rPr>
              <w:t>240</w:t>
            </w:r>
          </w:p>
        </w:tc>
      </w:tr>
    </w:tbl>
    <w:p w:rsidR="00A7388C" w:rsidRPr="00CE3646" w:rsidRDefault="00A7388C" w:rsidP="00A73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BE" w:rsidRDefault="004D16BE"/>
    <w:sectPr w:rsidR="004D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93"/>
    <w:rsid w:val="000958E7"/>
    <w:rsid w:val="00240A93"/>
    <w:rsid w:val="0029346E"/>
    <w:rsid w:val="004D16BE"/>
    <w:rsid w:val="00A7388C"/>
    <w:rsid w:val="00E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8C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388C"/>
    <w:pPr>
      <w:spacing w:before="100" w:beforeAutospacing="1" w:after="100" w:afterAutospacing="1"/>
    </w:pPr>
  </w:style>
  <w:style w:type="paragraph" w:customStyle="1" w:styleId="ConsPlusNormal">
    <w:name w:val="ConsPlusNormal"/>
    <w:rsid w:val="00A7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8C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388C"/>
    <w:pPr>
      <w:spacing w:before="100" w:beforeAutospacing="1" w:after="100" w:afterAutospacing="1"/>
    </w:pPr>
  </w:style>
  <w:style w:type="paragraph" w:customStyle="1" w:styleId="ConsPlusNormal">
    <w:name w:val="ConsPlusNormal"/>
    <w:rsid w:val="00A7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2016-09-22T06:16:00Z</cp:lastPrinted>
  <dcterms:created xsi:type="dcterms:W3CDTF">2016-09-21T14:01:00Z</dcterms:created>
  <dcterms:modified xsi:type="dcterms:W3CDTF">2016-09-22T06:42:00Z</dcterms:modified>
</cp:coreProperties>
</file>