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9C" w:rsidRPr="00F36D30" w:rsidRDefault="00D97B9C" w:rsidP="0051085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36D30">
        <w:rPr>
          <w:rFonts w:ascii="Times New Roman" w:eastAsia="Calibri" w:hAnsi="Times New Roman" w:cs="Times New Roman"/>
          <w:sz w:val="28"/>
          <w:szCs w:val="28"/>
        </w:rPr>
        <w:t>Приложение 1 к приказу</w:t>
      </w:r>
    </w:p>
    <w:p w:rsidR="00D97B9C" w:rsidRPr="00F36D30" w:rsidRDefault="00D97B9C" w:rsidP="0051085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6D30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F36D30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D97B9C" w:rsidRPr="00F36D30" w:rsidRDefault="004469EF" w:rsidP="00510855">
      <w:pPr>
        <w:tabs>
          <w:tab w:val="left" w:pos="6422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36D3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0855">
        <w:rPr>
          <w:rFonts w:ascii="Times New Roman" w:eastAsia="Calibri" w:hAnsi="Times New Roman" w:cs="Times New Roman"/>
          <w:sz w:val="28"/>
          <w:szCs w:val="28"/>
        </w:rPr>
        <w:t>23.12.2016 г. № 01-02/163</w:t>
      </w:r>
      <w:r w:rsidR="00D97B9C" w:rsidRPr="00F36D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7C4" w:rsidRPr="00F36D30" w:rsidRDefault="00BD2A8B" w:rsidP="00510855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36D30">
        <w:rPr>
          <w:rFonts w:ascii="Times New Roman" w:eastAsia="Calibri" w:hAnsi="Times New Roman" w:cs="Times New Roman"/>
          <w:sz w:val="28"/>
          <w:szCs w:val="28"/>
        </w:rPr>
        <w:t>(пункт 1</w:t>
      </w:r>
      <w:r w:rsidR="00540C0F">
        <w:rPr>
          <w:rFonts w:ascii="Times New Roman" w:eastAsia="Calibri" w:hAnsi="Times New Roman" w:cs="Times New Roman"/>
          <w:sz w:val="28"/>
          <w:szCs w:val="28"/>
        </w:rPr>
        <w:t>.1.</w:t>
      </w:r>
      <w:r w:rsidR="00126C09" w:rsidRPr="00F36D30">
        <w:rPr>
          <w:rFonts w:ascii="Times New Roman" w:eastAsia="Calibri" w:hAnsi="Times New Roman" w:cs="Times New Roman"/>
          <w:sz w:val="28"/>
          <w:szCs w:val="28"/>
        </w:rPr>
        <w:t>)</w:t>
      </w:r>
      <w:bookmarkEnd w:id="0"/>
    </w:p>
    <w:p w:rsidR="00126C09" w:rsidRDefault="00126C09" w:rsidP="00706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401" w:rsidRDefault="00D66785" w:rsidP="002C0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2C">
        <w:rPr>
          <w:rFonts w:ascii="Times New Roman" w:hAnsi="Times New Roman"/>
          <w:b/>
          <w:sz w:val="28"/>
          <w:szCs w:val="28"/>
        </w:rPr>
        <w:t xml:space="preserve">Единая тарифная сетка </w:t>
      </w:r>
    </w:p>
    <w:p w:rsidR="00D97B9C" w:rsidRDefault="00D66785" w:rsidP="002C0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A2C">
        <w:rPr>
          <w:rFonts w:ascii="Times New Roman" w:hAnsi="Times New Roman"/>
          <w:b/>
          <w:sz w:val="28"/>
          <w:szCs w:val="28"/>
        </w:rPr>
        <w:t>разрядов</w:t>
      </w:r>
      <w:r>
        <w:rPr>
          <w:rFonts w:ascii="Times New Roman" w:hAnsi="Times New Roman"/>
          <w:b/>
          <w:sz w:val="28"/>
          <w:szCs w:val="28"/>
        </w:rPr>
        <w:t xml:space="preserve"> и размеров должностных окладов (тарифных ставок) по оплате труда работников учреждений, </w:t>
      </w:r>
      <w:r w:rsidR="004418DA">
        <w:rPr>
          <w:rFonts w:ascii="Times New Roman" w:hAnsi="Times New Roman"/>
          <w:b/>
          <w:sz w:val="28"/>
          <w:szCs w:val="28"/>
        </w:rPr>
        <w:t xml:space="preserve">предприятий, </w:t>
      </w:r>
      <w:r>
        <w:rPr>
          <w:rFonts w:ascii="Times New Roman" w:hAnsi="Times New Roman"/>
          <w:b/>
          <w:sz w:val="28"/>
          <w:szCs w:val="28"/>
        </w:rPr>
        <w:t xml:space="preserve">заведений и организаций, </w:t>
      </w:r>
      <w:r w:rsidR="00126C09" w:rsidRPr="00D66785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осуществляющих свою деятельность в сфере молодежной политики, физической культуры, </w:t>
      </w:r>
      <w:r w:rsidR="00D97B9C" w:rsidRPr="00D66785">
        <w:rPr>
          <w:rFonts w:ascii="Times New Roman" w:eastAsia="Calibri" w:hAnsi="Times New Roman" w:cs="Times New Roman"/>
          <w:b/>
          <w:sz w:val="28"/>
          <w:szCs w:val="28"/>
        </w:rPr>
        <w:t>спорта</w:t>
      </w:r>
      <w:r w:rsidR="00126C09" w:rsidRPr="00D66785">
        <w:rPr>
          <w:rFonts w:ascii="Times New Roman" w:eastAsia="Calibri" w:hAnsi="Times New Roman" w:cs="Times New Roman"/>
          <w:b/>
          <w:sz w:val="28"/>
          <w:szCs w:val="28"/>
        </w:rPr>
        <w:t xml:space="preserve"> и туризм</w:t>
      </w:r>
      <w:r w:rsidR="00AD106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26C09" w:rsidRPr="00D66785">
        <w:rPr>
          <w:rFonts w:ascii="Times New Roman" w:eastAsia="Calibri" w:hAnsi="Times New Roman" w:cs="Times New Roman"/>
          <w:b/>
          <w:sz w:val="28"/>
          <w:szCs w:val="28"/>
        </w:rPr>
        <w:t>, финансируемых за счет бюджетных средств</w:t>
      </w:r>
    </w:p>
    <w:p w:rsidR="00D66785" w:rsidRPr="00D66785" w:rsidRDefault="00D66785" w:rsidP="002C0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97B9C" w:rsidRPr="00D97B9C" w:rsidTr="00846ADA">
        <w:tc>
          <w:tcPr>
            <w:tcW w:w="4785" w:type="dxa"/>
          </w:tcPr>
          <w:p w:rsidR="00D97B9C" w:rsidRPr="00D66785" w:rsidRDefault="00D97B9C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 разряды</w:t>
            </w:r>
          </w:p>
        </w:tc>
        <w:tc>
          <w:tcPr>
            <w:tcW w:w="4786" w:type="dxa"/>
          </w:tcPr>
          <w:p w:rsidR="00D66785" w:rsidRPr="00D66785" w:rsidRDefault="00D66785" w:rsidP="00D66785">
            <w:pPr>
              <w:tabs>
                <w:tab w:val="left" w:pos="5699"/>
              </w:tabs>
              <w:autoSpaceDE w:val="0"/>
              <w:autoSpaceDN w:val="0"/>
              <w:adjustRightInd w:val="0"/>
              <w:spacing w:after="0" w:line="240" w:lineRule="auto"/>
              <w:ind w:left="6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Размеры должностных окладов</w:t>
            </w:r>
          </w:p>
          <w:p w:rsidR="00D97B9C" w:rsidRPr="00D97B9C" w:rsidRDefault="00D66785" w:rsidP="00D66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(тарифных ставок), </w:t>
            </w:r>
            <w:proofErr w:type="spellStart"/>
            <w:r w:rsidRPr="00D66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рос</w:t>
            </w:r>
            <w:proofErr w:type="gramStart"/>
            <w:r w:rsidRPr="00D66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D66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D667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067C4" w:rsidRPr="00D97B9C" w:rsidTr="00846ADA">
        <w:tc>
          <w:tcPr>
            <w:tcW w:w="4785" w:type="dxa"/>
          </w:tcPr>
          <w:p w:rsidR="007067C4" w:rsidRPr="00AD1069" w:rsidRDefault="007067C4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067C4" w:rsidRPr="00AD1069" w:rsidRDefault="007067C4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3436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4668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5380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6612</w:t>
            </w:r>
          </w:p>
        </w:tc>
      </w:tr>
      <w:tr w:rsidR="00D66785" w:rsidRPr="00D97B9C" w:rsidTr="00FE1A4B">
        <w:tc>
          <w:tcPr>
            <w:tcW w:w="4785" w:type="dxa"/>
          </w:tcPr>
          <w:p w:rsidR="00D66785" w:rsidRPr="00D97B9C" w:rsidRDefault="00D66785" w:rsidP="00D9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</w:t>
            </w:r>
          </w:p>
        </w:tc>
      </w:tr>
    </w:tbl>
    <w:p w:rsidR="00D66785" w:rsidRDefault="00D66785" w:rsidP="00126C09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7B9C" w:rsidRPr="00D97B9C" w:rsidRDefault="00AD1069" w:rsidP="00AD1069">
      <w:pPr>
        <w:spacing w:line="36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126C09">
        <w:rPr>
          <w:rFonts w:ascii="Times New Roman" w:eastAsia="Calibri" w:hAnsi="Times New Roman" w:cs="Times New Roman"/>
          <w:sz w:val="28"/>
          <w:szCs w:val="28"/>
        </w:rPr>
        <w:t>Продолжение приложения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6785" w:rsidRPr="00D97B9C" w:rsidTr="00AD1069">
        <w:trPr>
          <w:trHeight w:val="326"/>
        </w:trPr>
        <w:tc>
          <w:tcPr>
            <w:tcW w:w="4785" w:type="dxa"/>
          </w:tcPr>
          <w:p w:rsidR="00D66785" w:rsidRPr="00AD1069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  <w:vAlign w:val="center"/>
          </w:tcPr>
          <w:p w:rsidR="00D66785" w:rsidRPr="00AD106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7608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  <w:vAlign w:val="center"/>
          </w:tcPr>
          <w:p w:rsidR="00D66785" w:rsidRPr="00501603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8106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8626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9124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9622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10120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10334</w:t>
            </w:r>
          </w:p>
        </w:tc>
      </w:tr>
      <w:tr w:rsidR="00D66785" w:rsidRPr="00D97B9C" w:rsidTr="001E7174">
        <w:tc>
          <w:tcPr>
            <w:tcW w:w="4785" w:type="dxa"/>
          </w:tcPr>
          <w:p w:rsidR="00D66785" w:rsidRPr="00D97B9C" w:rsidRDefault="00D66785" w:rsidP="001E7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B9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:rsidR="00D66785" w:rsidRPr="00AD3639" w:rsidRDefault="00D66785" w:rsidP="001E7174">
            <w:pPr>
              <w:tabs>
                <w:tab w:val="left" w:pos="6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39">
              <w:rPr>
                <w:rFonts w:ascii="Times New Roman" w:hAnsi="Times New Roman"/>
                <w:sz w:val="24"/>
                <w:szCs w:val="24"/>
              </w:rPr>
              <w:t>10688</w:t>
            </w:r>
          </w:p>
        </w:tc>
      </w:tr>
    </w:tbl>
    <w:p w:rsidR="00AD1069" w:rsidRDefault="00AD1069" w:rsidP="00F76F2F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969E8" w:rsidRDefault="004969E8" w:rsidP="00F76F2F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969E8" w:rsidRDefault="009C7B8A" w:rsidP="000B7E45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министра                                                 </w:t>
      </w:r>
      <w:r w:rsidR="000B7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А.Ю.</w:t>
      </w:r>
      <w:r w:rsidR="00B22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sectPr w:rsidR="004969E8" w:rsidSect="00AD10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7" w:rsidRDefault="00A27887" w:rsidP="002B7BAA">
      <w:pPr>
        <w:spacing w:after="0" w:line="240" w:lineRule="auto"/>
      </w:pPr>
      <w:r>
        <w:separator/>
      </w:r>
    </w:p>
  </w:endnote>
  <w:endnote w:type="continuationSeparator" w:id="0">
    <w:p w:rsidR="00A27887" w:rsidRDefault="00A27887" w:rsidP="002B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7" w:rsidRDefault="00A27887" w:rsidP="002B7BAA">
      <w:pPr>
        <w:spacing w:after="0" w:line="240" w:lineRule="auto"/>
      </w:pPr>
      <w:r>
        <w:separator/>
      </w:r>
    </w:p>
  </w:footnote>
  <w:footnote w:type="continuationSeparator" w:id="0">
    <w:p w:rsidR="00A27887" w:rsidRDefault="00A27887" w:rsidP="002B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433137"/>
      <w:docPartObj>
        <w:docPartGallery w:val="Page Numbers (Top of Page)"/>
        <w:docPartUnique/>
      </w:docPartObj>
    </w:sdtPr>
    <w:sdtEndPr/>
    <w:sdtContent>
      <w:p w:rsidR="002B7BAA" w:rsidRDefault="002B7B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2"/>
    <w:rsid w:val="00061F36"/>
    <w:rsid w:val="000B7E45"/>
    <w:rsid w:val="000E5BD0"/>
    <w:rsid w:val="00126C09"/>
    <w:rsid w:val="001359B7"/>
    <w:rsid w:val="00211401"/>
    <w:rsid w:val="00231F2A"/>
    <w:rsid w:val="002375F2"/>
    <w:rsid w:val="002B7BAA"/>
    <w:rsid w:val="002C0D24"/>
    <w:rsid w:val="00304481"/>
    <w:rsid w:val="0030510A"/>
    <w:rsid w:val="00391D87"/>
    <w:rsid w:val="00393E21"/>
    <w:rsid w:val="003F4B32"/>
    <w:rsid w:val="00411C4C"/>
    <w:rsid w:val="004224D6"/>
    <w:rsid w:val="004418DA"/>
    <w:rsid w:val="004469EF"/>
    <w:rsid w:val="004969E8"/>
    <w:rsid w:val="004A60CE"/>
    <w:rsid w:val="00510855"/>
    <w:rsid w:val="00540C0F"/>
    <w:rsid w:val="007067C4"/>
    <w:rsid w:val="007D68BF"/>
    <w:rsid w:val="00884043"/>
    <w:rsid w:val="00973FA8"/>
    <w:rsid w:val="00982AAF"/>
    <w:rsid w:val="0099305B"/>
    <w:rsid w:val="009C7B8A"/>
    <w:rsid w:val="009E5992"/>
    <w:rsid w:val="00A27887"/>
    <w:rsid w:val="00A76BAA"/>
    <w:rsid w:val="00AD1069"/>
    <w:rsid w:val="00B22AF5"/>
    <w:rsid w:val="00BA6811"/>
    <w:rsid w:val="00BD2A8B"/>
    <w:rsid w:val="00BF17C9"/>
    <w:rsid w:val="00CB00CB"/>
    <w:rsid w:val="00CE09A4"/>
    <w:rsid w:val="00D55E42"/>
    <w:rsid w:val="00D66785"/>
    <w:rsid w:val="00D97B9C"/>
    <w:rsid w:val="00DD1204"/>
    <w:rsid w:val="00E34A3B"/>
    <w:rsid w:val="00F36D30"/>
    <w:rsid w:val="00F76F2F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BAA"/>
  </w:style>
  <w:style w:type="paragraph" w:styleId="a5">
    <w:name w:val="footer"/>
    <w:basedOn w:val="a"/>
    <w:link w:val="a6"/>
    <w:uiPriority w:val="99"/>
    <w:unhideWhenUsed/>
    <w:rsid w:val="002B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BAA"/>
  </w:style>
  <w:style w:type="paragraph" w:styleId="a5">
    <w:name w:val="footer"/>
    <w:basedOn w:val="a"/>
    <w:link w:val="a6"/>
    <w:uiPriority w:val="99"/>
    <w:unhideWhenUsed/>
    <w:rsid w:val="002B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38</cp:revision>
  <cp:lastPrinted>2016-07-23T10:40:00Z</cp:lastPrinted>
  <dcterms:created xsi:type="dcterms:W3CDTF">2015-09-18T08:18:00Z</dcterms:created>
  <dcterms:modified xsi:type="dcterms:W3CDTF">2017-01-06T19:05:00Z</dcterms:modified>
</cp:coreProperties>
</file>