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BD47F6">
        <w:rPr>
          <w:iCs/>
          <w:color w:val="000000"/>
        </w:rPr>
        <w:t>11</w:t>
      </w:r>
    </w:p>
    <w:p w:rsidR="0094467B" w:rsidRDefault="00393E16" w:rsidP="00393E16">
      <w:pPr>
        <w:ind w:left="5664" w:firstLine="10"/>
        <w:rPr>
          <w:bCs/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</w:p>
    <w:p w:rsidR="00393E16" w:rsidRDefault="00393E16" w:rsidP="00393E16">
      <w:pPr>
        <w:ind w:left="5664" w:firstLine="10"/>
        <w:rPr>
          <w:color w:val="000000"/>
        </w:rPr>
      </w:pP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BD47F6">
        <w:rPr>
          <w:color w:val="000000"/>
        </w:rPr>
        <w:t>11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B20E22" w:rsidRDefault="00B20E22" w:rsidP="00393E16">
      <w:pPr>
        <w:ind w:left="5664" w:firstLine="10"/>
        <w:rPr>
          <w:color w:val="000000"/>
        </w:rPr>
      </w:pPr>
    </w:p>
    <w:p w:rsidR="0094467B" w:rsidRDefault="0094467B" w:rsidP="00BD47F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D47F6" w:rsidRPr="00397573" w:rsidRDefault="00BD47F6" w:rsidP="00BD47F6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 w:rsidRPr="00397573">
        <w:rPr>
          <w:b/>
          <w:bCs/>
          <w:color w:val="000000"/>
        </w:rPr>
        <w:t>Взаимозаменяемость продуктов при приготовлении диетических блюд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9"/>
        <w:gridCol w:w="1314"/>
        <w:gridCol w:w="3002"/>
        <w:gridCol w:w="1590"/>
        <w:gridCol w:w="2023"/>
      </w:tblGrid>
      <w:tr w:rsidR="00BD47F6" w:rsidRPr="00397573" w:rsidTr="006E7739">
        <w:trPr>
          <w:trHeight w:val="996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заменяемых продуктов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Масса продуктов, брутто, кг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заменяющих продуктов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0350CE" w:rsidRDefault="00BD47F6" w:rsidP="006E773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Эквивалент</w:t>
            </w:r>
            <w:r>
              <w:rPr>
                <w:b/>
                <w:bCs/>
                <w:color w:val="000000"/>
                <w:sz w:val="20"/>
                <w:szCs w:val="20"/>
              </w:rPr>
              <w:t>ная масса продуктов, брутто, кг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Кулинарное использование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Яйца без скорлупы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Яичный меланж мороженый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блюдах из яиц, запеканках, мучных изделиях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Яичный порошок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коровье несоленое, «Вологодское»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крестьянское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В кулинарных изделиях и блюдах (кроме заправки блюд при отпуске) 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коровье любительское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Масло коровье соленое (с уменьшением закладки соли в рецептуре на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397573">
                <w:rPr>
                  <w:color w:val="000000"/>
                  <w:sz w:val="18"/>
                  <w:szCs w:val="18"/>
                </w:rPr>
                <w:t>0,02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  <w:r w:rsidRPr="0039757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975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фаршах, блинах, оладьях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коровье топленое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фаршах, блинах, оладья и для заправки кулинарных изделий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подсолнечное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арахисовое, кукурузное, соевое, хлопковое, оливковое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холодных блюдах, мучных изделиях, маринадах, блюдах из рыбы и др.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подсолнечное рафинированное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подсолнечное нерафинированное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маринадах, некоторых соусах, холодных, овощных, рыбных блюдах, мучных изделиях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 xml:space="preserve"> Маргарин столовый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Масло растительное</w:t>
            </w:r>
          </w:p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рафинированное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0,84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 xml:space="preserve">В рассыпчатых кашах, супах, в тесте. </w:t>
            </w:r>
          </w:p>
        </w:tc>
      </w:tr>
      <w:tr w:rsidR="00BD47F6" w:rsidRPr="00397573" w:rsidTr="006E7739">
        <w:trPr>
          <w:trHeight w:val="685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Кулинарные жиры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Масло подсолнечное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супах, мясных, рыбных, овощных и др. блюдах.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 коровье пастеризованное, цельное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Молоко коровье пастеризованное нежирное (с увеличением закладки в рецептуре масла коровьего несоленого на </w:t>
            </w:r>
            <w:smartTag w:uri="urn:schemas-microsoft-com:office:smarttags" w:element="metricconverter">
              <w:smartTagPr>
                <w:attr w:name="ProductID" w:val="0,04 кг"/>
              </w:smartTagPr>
              <w:r w:rsidRPr="00397573">
                <w:rPr>
                  <w:color w:val="000000"/>
                  <w:sz w:val="18"/>
                  <w:szCs w:val="18"/>
                </w:rPr>
                <w:t>0,04 кг</w:t>
              </w:r>
            </w:smartTag>
            <w:r w:rsidRPr="0039757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соусах, блюдах из яиц, сладких блюдах, мучных изделиях, кашах</w:t>
            </w:r>
          </w:p>
        </w:tc>
      </w:tr>
      <w:tr w:rsidR="00BD47F6" w:rsidRPr="00397573" w:rsidTr="006E7739">
        <w:trPr>
          <w:trHeight w:val="267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 коровье пастеризованное, цельное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 коровье цельное сухое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соусах, блюдах из яиц, мучных изделиях, овощных, сладких блюдах, напитках и др.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 коровье пастеризованное, цельное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Молоко коровье обезжиренное сухое (с увеличением закладки в рецептуре масла коровьего несоленого на </w:t>
            </w:r>
            <w:smartTag w:uri="urn:schemas-microsoft-com:office:smarttags" w:element="metricconverter">
              <w:smartTagPr>
                <w:attr w:name="ProductID" w:val="0,04 кг"/>
              </w:smartTagPr>
              <w:r w:rsidRPr="00397573">
                <w:rPr>
                  <w:color w:val="000000"/>
                  <w:sz w:val="18"/>
                  <w:szCs w:val="18"/>
                </w:rPr>
                <w:t>0,04 кг</w:t>
              </w:r>
            </w:smartTag>
            <w:r w:rsidRPr="0039757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соусах, блюдах из яиц, сладких блюдах, мучных изделиях, кашах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Сливки сухие (с уменьшением закладки в рецептуре масла коровьего несоленого на </w:t>
            </w:r>
            <w:smartTag w:uri="urn:schemas-microsoft-com:office:smarttags" w:element="metricconverter">
              <w:smartTagPr>
                <w:attr w:name="ProductID" w:val="0,042 кг"/>
              </w:smartTagPr>
              <w:r w:rsidRPr="00397573">
                <w:rPr>
                  <w:color w:val="000000"/>
                  <w:sz w:val="18"/>
                  <w:szCs w:val="18"/>
                </w:rPr>
                <w:t>0,042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молочных кашах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заменяемых продуктов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Масса продуктов, брутто, кг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заменяющих продуктов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Эквивалентная масса продуктов, брутто, кг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Кулинарное использование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Молоко цельное сгущенное с сахаром (с уменьшением закладки в рецептуре сахара на </w:t>
            </w:r>
            <w:smartTag w:uri="urn:schemas-microsoft-com:office:smarttags" w:element="metricconverter">
              <w:smartTagPr>
                <w:attr w:name="ProductID" w:val="0,17 кг"/>
              </w:smartTagPr>
              <w:r w:rsidRPr="00397573">
                <w:rPr>
                  <w:color w:val="000000"/>
                  <w:sz w:val="18"/>
                  <w:szCs w:val="18"/>
                </w:rPr>
                <w:t>0,17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сладких блюдах, напитках</w:t>
            </w:r>
          </w:p>
        </w:tc>
      </w:tr>
      <w:tr w:rsidR="00BD47F6" w:rsidRPr="00397573" w:rsidTr="006E7739">
        <w:trPr>
          <w:trHeight w:val="488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 сгущенное стерилизованное в банках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В супах, соусах сладких блюдах, мучных изделиях и напитках 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Сливки сгущенные с сахаром (с уменьшением закладки в рецептуре масла коровьего несоленого на </w:t>
            </w:r>
            <w:smartTag w:uri="urn:schemas-microsoft-com:office:smarttags" w:element="metricconverter">
              <w:smartTagPr>
                <w:attr w:name="ProductID" w:val="0,07 кг"/>
              </w:smartTagPr>
              <w:r w:rsidRPr="00397573">
                <w:rPr>
                  <w:color w:val="000000"/>
                  <w:sz w:val="18"/>
                  <w:szCs w:val="18"/>
                </w:rPr>
                <w:t>0,07 кг</w:t>
              </w:r>
            </w:smartTag>
            <w:r w:rsidRPr="00397573">
              <w:rPr>
                <w:color w:val="000000"/>
                <w:sz w:val="18"/>
                <w:szCs w:val="18"/>
              </w:rPr>
              <w:t xml:space="preserve"> и сахара на </w:t>
            </w:r>
            <w:smartTag w:uri="urn:schemas-microsoft-com:office:smarttags" w:element="metricconverter">
              <w:smartTagPr>
                <w:attr w:name="ProductID" w:val="0,18 кг"/>
              </w:smartTagPr>
              <w:r w:rsidRPr="00397573">
                <w:rPr>
                  <w:color w:val="000000"/>
                  <w:sz w:val="18"/>
                  <w:szCs w:val="18"/>
                </w:rPr>
                <w:t>0,18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молочных кашах, мучных изделиях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Молоко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Молоко, цельное сгущенное с сахаром (с уменьшенной закладкой сахара в рецептуре на 0,17кг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0,16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молочных супах и кашах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Творог полужирный (содержание жира не менее 9%)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 xml:space="preserve">Творог нежирный (с увеличением закладки в рецептуре масла коровьего несоленого на </w:t>
            </w:r>
            <w:smartTag w:uri="urn:schemas-microsoft-com:office:smarttags" w:element="metricconverter">
              <w:smartTagPr>
                <w:attr w:name="ProductID" w:val="0,11 кг"/>
              </w:smartTagPr>
              <w:r w:rsidRPr="00397573">
                <w:rPr>
                  <w:sz w:val="18"/>
                  <w:szCs w:val="18"/>
                </w:rPr>
                <w:t>0,11 кг</w:t>
              </w:r>
            </w:smartTag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0,89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кулинарных изделиях и блюдах из творога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Мед натуральный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напитках, киселях, муссах, желе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Рафинадная пудра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сладких блюдах, запеканках, пудингах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Повидло, джем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Мармелад фруктово-ягодный (резной)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сладких блюдах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Варенье без косточек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Крахмал картофельный сухой (20 % влажности)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Крахмал картофельный (сырец 50 % влажности)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киселях, сладких супах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Крахмал кукурузный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молочных киселях, желе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Дрожжи хлебопекарные прессованные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Дрожжи хлебопекарные сухие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Для приготовления напитков, мучных изделий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Чай черный байховый не расфасованный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Чай плиточный черный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Для приготовления напитков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Кофе натуральный, жареный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Кофе натуральный растворимый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Ванильный сахар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сладких блюдах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Ванильная эссенция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Горошек зеленый (консервированный)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Горох овощной (лопатка) свежий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холодных блюдах, супах, овощных блюдах, гарнирах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Фасоль овощная (лопатка) свежая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Зеленый горошек свежий быстрозамороженный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Зелень укропа, петрушки, сельдерея свежая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Зелень укропа, петрушки, сельдерея веточками соленая (с уменьшением закладки соли в рецептуре на </w:t>
            </w:r>
            <w:smartTag w:uri="urn:schemas-microsoft-com:office:smarttags" w:element="metricconverter">
              <w:smartTagPr>
                <w:attr w:name="ProductID" w:val="0,29 кг"/>
              </w:smartTagPr>
              <w:r w:rsidRPr="00397573">
                <w:rPr>
                  <w:color w:val="000000"/>
                  <w:sz w:val="18"/>
                  <w:szCs w:val="18"/>
                </w:rPr>
                <w:t>0,29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Для ароматизации бульонов, супов, соусов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Зелень укропа, петрушки, сельдерея измельченная соленая (с уменьшением закладки соли в рецептуре на </w:t>
            </w:r>
            <w:smartTag w:uri="urn:schemas-microsoft-com:office:smarttags" w:element="metricconverter">
              <w:smartTagPr>
                <w:attr w:name="ProductID" w:val="0,22 кг"/>
              </w:smartTagPr>
              <w:r w:rsidRPr="00397573">
                <w:rPr>
                  <w:color w:val="000000"/>
                  <w:sz w:val="18"/>
                  <w:szCs w:val="18"/>
                </w:rPr>
                <w:t>0,22 кг</w:t>
              </w:r>
            </w:smartTag>
            <w:r w:rsidRPr="0039757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Зелень укропа, петрушки, сельдерея веточками </w:t>
            </w:r>
            <w:r>
              <w:rPr>
                <w:color w:val="000000"/>
                <w:sz w:val="18"/>
                <w:szCs w:val="18"/>
              </w:rPr>
              <w:t>быстрозамороженная</w:t>
            </w:r>
          </w:p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заменяемых продуктов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Масса продуктов, брутто, кг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заменяющих продуктов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Эквивалентная масса продуктов, брутто, кг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Кулинарное использование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Пастернак, петрушка, сельдерей корневые свежие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Белые коренья петрушки, сельдерея и пастернака сушеные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соусах, при тушении мяса, рыбы, овощей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*Щавель свежий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Пюре из щавеля (консервы)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 с использованием щавеля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Шпинат свежий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Пюре из шпината (консервы)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 с использованием шпината в овощных блюдах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Лук-порей свежий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Лук зеленый свежий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холодных блюдах, гарнирах, блюдах из овощей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Помидоры (томаты) свежие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Томатное пюре с содержанием сухих веществ 12 %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 и при тушении овощей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Томатное пюре с содержанием сухих веществ 15 %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Сок томатный натуральный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Томатное пюре с содержанием сухих веществ 12 %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Сок томатный натуральный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2,66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В супах, соусах и при тушении мяса, рыбы, овощей и т.д.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Томатное пюре с содержанием сухих веществ 15 %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Томатная паста с содержанием сухих веществ 25–30 %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Томатное пюре с содержанием сухих веществ 12 %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Томатная паста с содержанием сухих веществ 35–40 %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Тоже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 xml:space="preserve">Томатная паста соленая с содержанием сухих веществ 37 % (с уменьшением закладки соли в рецептуре на </w:t>
            </w:r>
            <w:smartTag w:uri="urn:schemas-microsoft-com:office:smarttags" w:element="metricconverter">
              <w:smartTagPr>
                <w:attr w:name="ProductID" w:val="0,03 кг"/>
              </w:smartTagPr>
              <w:r w:rsidRPr="00397573">
                <w:rPr>
                  <w:color w:val="000000"/>
                  <w:sz w:val="18"/>
                  <w:szCs w:val="18"/>
                </w:rPr>
                <w:t>0,03 кг</w:t>
              </w:r>
            </w:smartTag>
            <w:r w:rsidRPr="003975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 же</w:t>
            </w:r>
          </w:p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</w:p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</w:p>
          <w:p w:rsidR="00BD47F6" w:rsidRPr="00397573" w:rsidRDefault="00BD47F6" w:rsidP="006E7739">
            <w:pPr>
              <w:rPr>
                <w:color w:val="000000"/>
                <w:sz w:val="18"/>
                <w:szCs w:val="18"/>
              </w:rPr>
            </w:pP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Морковь столовая свежая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Морковь гарнирная (консервы)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рецептурах где используется морковь столовая свежая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Свекла столовая свежая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Свекла гарнирная или маринованная(консервы)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блюдах, где используется свекла столовая свежая.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Говядина 1 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Консервы мясные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0,74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супах мясных блюдах</w:t>
            </w:r>
          </w:p>
        </w:tc>
      </w:tr>
      <w:tr w:rsidR="00BD47F6" w:rsidRPr="00397573" w:rsidTr="006E7739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Рыба 23 % отхода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1,0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 xml:space="preserve">Консервы рыбные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F6" w:rsidRPr="00397573" w:rsidRDefault="00BD47F6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7F6" w:rsidRPr="00397573" w:rsidRDefault="00BD47F6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супах, рыбных блюдах</w:t>
            </w:r>
          </w:p>
        </w:tc>
      </w:tr>
    </w:tbl>
    <w:p w:rsidR="00BD47F6" w:rsidRPr="00397573" w:rsidRDefault="00BD47F6" w:rsidP="00BD47F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color w:val="000000"/>
        </w:rPr>
      </w:pPr>
      <w:r w:rsidRPr="00397573">
        <w:rPr>
          <w:color w:val="000000"/>
        </w:rPr>
        <w:t xml:space="preserve">Здесь и далее в диетах с исключением или ограничением поваренной соли замена на подобные продукты не производится. </w:t>
      </w:r>
    </w:p>
    <w:p w:rsidR="00BD47F6" w:rsidRPr="00397573" w:rsidRDefault="00BD47F6" w:rsidP="00BD47F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color w:val="000000"/>
        </w:rPr>
      </w:pPr>
      <w:r w:rsidRPr="00397573">
        <w:rPr>
          <w:color w:val="000000"/>
        </w:rPr>
        <w:t xml:space="preserve">Расчет нормы замен произведен в соответствии с ГОСТом. </w:t>
      </w:r>
    </w:p>
    <w:p w:rsidR="00BD47F6" w:rsidRPr="00397573" w:rsidRDefault="00BD47F6" w:rsidP="00BD47F6">
      <w:pPr>
        <w:tabs>
          <w:tab w:val="num" w:pos="0"/>
        </w:tabs>
        <w:spacing w:before="100" w:beforeAutospacing="1" w:after="100" w:afterAutospacing="1"/>
        <w:ind w:firstLine="360"/>
        <w:rPr>
          <w:color w:val="000000"/>
        </w:rPr>
      </w:pPr>
      <w:r w:rsidRPr="00397573">
        <w:rPr>
          <w:color w:val="000000"/>
        </w:rPr>
        <w:t>Примечания:</w:t>
      </w:r>
    </w:p>
    <w:p w:rsidR="00BD47F6" w:rsidRPr="00397573" w:rsidRDefault="00BD47F6" w:rsidP="00BD47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color w:val="000000"/>
        </w:rPr>
      </w:pPr>
      <w:r w:rsidRPr="00397573">
        <w:rPr>
          <w:color w:val="000000"/>
        </w:rPr>
        <w:t xml:space="preserve">При использовании масла сливочного для заправки при отпуске блюд количество заменяемого и заменяющего масла других видов одинаковое. </w:t>
      </w:r>
    </w:p>
    <w:p w:rsidR="00BD47F6" w:rsidRPr="00397573" w:rsidRDefault="00BD47F6" w:rsidP="00BD47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color w:val="000000"/>
        </w:rPr>
      </w:pPr>
      <w:r w:rsidRPr="00397573">
        <w:rPr>
          <w:color w:val="000000"/>
        </w:rPr>
        <w:t xml:space="preserve">Несмотря на то, что сорбит в два раза менее сладок, чем сахароза, норма его взаимозаменяемости 1:1. </w:t>
      </w:r>
    </w:p>
    <w:p w:rsidR="00B20E22" w:rsidRDefault="00B20E22" w:rsidP="00393E16">
      <w:pPr>
        <w:ind w:left="5664" w:firstLine="10"/>
        <w:rPr>
          <w:color w:val="000000"/>
        </w:rPr>
      </w:pPr>
    </w:p>
    <w:sectPr w:rsidR="00B20E22" w:rsidSect="00DC3E7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B" w:rsidRDefault="00D45BCB" w:rsidP="00DC3E75">
      <w:r>
        <w:separator/>
      </w:r>
    </w:p>
  </w:endnote>
  <w:endnote w:type="continuationSeparator" w:id="0">
    <w:p w:rsidR="00D45BCB" w:rsidRDefault="00D45BCB" w:rsidP="00D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B" w:rsidRDefault="00D45BCB" w:rsidP="00DC3E75">
      <w:r>
        <w:separator/>
      </w:r>
    </w:p>
  </w:footnote>
  <w:footnote w:type="continuationSeparator" w:id="0">
    <w:p w:rsidR="00D45BCB" w:rsidRDefault="00D45BCB" w:rsidP="00DC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934"/>
      <w:docPartObj>
        <w:docPartGallery w:val="Page Numbers (Top of Page)"/>
        <w:docPartUnique/>
      </w:docPartObj>
    </w:sdtPr>
    <w:sdtEndPr/>
    <w:sdtContent>
      <w:p w:rsidR="00231DC2" w:rsidRDefault="0094467B">
        <w:pPr>
          <w:pStyle w:val="a4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  <w:r w:rsidR="00BD47F6">
          <w:t>1</w:t>
        </w:r>
      </w:p>
    </w:sdtContent>
  </w:sdt>
  <w:p w:rsidR="00231DC2" w:rsidRDefault="00231D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45E"/>
    <w:multiLevelType w:val="multilevel"/>
    <w:tmpl w:val="078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4C3488"/>
    <w:multiLevelType w:val="multilevel"/>
    <w:tmpl w:val="1FD2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680AC8"/>
    <w:rsid w:val="0072026D"/>
    <w:rsid w:val="007D74A1"/>
    <w:rsid w:val="00853CF4"/>
    <w:rsid w:val="00897678"/>
    <w:rsid w:val="008B63A0"/>
    <w:rsid w:val="00910627"/>
    <w:rsid w:val="009225B4"/>
    <w:rsid w:val="0094467B"/>
    <w:rsid w:val="00AB22C0"/>
    <w:rsid w:val="00AD65AB"/>
    <w:rsid w:val="00B20E22"/>
    <w:rsid w:val="00B83D44"/>
    <w:rsid w:val="00BD47F6"/>
    <w:rsid w:val="00BE4F91"/>
    <w:rsid w:val="00C72DCB"/>
    <w:rsid w:val="00C9311B"/>
    <w:rsid w:val="00D20E7B"/>
    <w:rsid w:val="00D3304F"/>
    <w:rsid w:val="00D45BCB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311F1"/>
  <w15:docId w15:val="{7D969521-BA84-46AB-B7D6-B0F2431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2016-11-07T11:44:00Z</dcterms:created>
  <dcterms:modified xsi:type="dcterms:W3CDTF">2016-12-26T14:00:00Z</dcterms:modified>
</cp:coreProperties>
</file>