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FF" w:rsidRPr="002F647E" w:rsidRDefault="001F65FF" w:rsidP="00A5527C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Pr="006F03A9">
        <w:rPr>
          <w:sz w:val="20"/>
          <w:szCs w:val="20"/>
        </w:rPr>
        <w:t xml:space="preserve">  к Порядку предоставления отчетов об объемах производства и оборота (в том числе импорта и экспорта) спирта этилового, алкогольной продукции и табачных изделий</w:t>
      </w:r>
      <w:r w:rsidRPr="002F647E">
        <w:rPr>
          <w:sz w:val="20"/>
          <w:szCs w:val="20"/>
        </w:rPr>
        <w:t xml:space="preserve"> (</w:t>
      </w:r>
      <w:r>
        <w:rPr>
          <w:sz w:val="20"/>
          <w:szCs w:val="20"/>
        </w:rPr>
        <w:t>пункт 2.8)</w:t>
      </w:r>
    </w:p>
    <w:p w:rsidR="001F65FF" w:rsidRPr="002C53BB" w:rsidRDefault="001F65FF" w:rsidP="00A5527C">
      <w:pPr>
        <w:jc w:val="right"/>
        <w:rPr>
          <w:sz w:val="20"/>
          <w:szCs w:val="20"/>
        </w:rPr>
      </w:pPr>
    </w:p>
    <w:p w:rsidR="001F65FF" w:rsidRPr="00E62E57" w:rsidRDefault="001F65FF" w:rsidP="00A5527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E62E57">
        <w:rPr>
          <w:b/>
          <w:bCs/>
          <w:color w:val="000000"/>
          <w:sz w:val="28"/>
          <w:szCs w:val="28"/>
        </w:rPr>
        <w:t xml:space="preserve"> Требования к  </w:t>
      </w:r>
      <w:r w:rsidRPr="00E62E57">
        <w:rPr>
          <w:b/>
          <w:bCs/>
          <w:color w:val="000000"/>
          <w:sz w:val="28"/>
          <w:szCs w:val="28"/>
        </w:rPr>
        <w:br/>
        <w:t>заполнению формы Отчет</w:t>
      </w:r>
      <w:r>
        <w:rPr>
          <w:b/>
          <w:bCs/>
          <w:color w:val="000000"/>
          <w:sz w:val="28"/>
          <w:szCs w:val="28"/>
        </w:rPr>
        <w:t>а</w:t>
      </w:r>
      <w:r w:rsidRPr="00E62E57">
        <w:rPr>
          <w:b/>
          <w:bCs/>
          <w:color w:val="000000"/>
          <w:sz w:val="28"/>
          <w:szCs w:val="28"/>
        </w:rPr>
        <w:t xml:space="preserve"> об объемах производства и реализации алкогольной и спиртосодержащей  продукции (кроме пива)</w:t>
      </w:r>
    </w:p>
    <w:p w:rsidR="001F65FF" w:rsidRPr="00E62E57" w:rsidRDefault="001F65FF" w:rsidP="00A5527C">
      <w:pPr>
        <w:jc w:val="center"/>
        <w:outlineLvl w:val="2"/>
        <w:rPr>
          <w:b/>
          <w:bCs/>
          <w:color w:val="000000"/>
          <w:sz w:val="28"/>
          <w:szCs w:val="28"/>
          <w:highlight w:val="yellow"/>
        </w:rPr>
      </w:pPr>
    </w:p>
    <w:p w:rsidR="001F65FF" w:rsidRPr="00E62E57" w:rsidRDefault="001F65FF" w:rsidP="00A5527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E62E57">
        <w:rPr>
          <w:b/>
          <w:bCs/>
          <w:color w:val="000000"/>
          <w:sz w:val="28"/>
          <w:szCs w:val="28"/>
          <w:lang w:val="uk-UA"/>
        </w:rPr>
        <w:t xml:space="preserve">І. </w:t>
      </w:r>
      <w:r>
        <w:rPr>
          <w:b/>
          <w:bCs/>
          <w:color w:val="000000"/>
          <w:sz w:val="28"/>
          <w:szCs w:val="28"/>
          <w:lang w:val="uk-UA"/>
        </w:rPr>
        <w:t>З</w:t>
      </w:r>
      <w:r w:rsidRPr="00E62E57">
        <w:rPr>
          <w:b/>
          <w:bCs/>
          <w:color w:val="000000"/>
          <w:sz w:val="28"/>
          <w:szCs w:val="28"/>
        </w:rPr>
        <w:t>аполнен</w:t>
      </w:r>
      <w:r>
        <w:rPr>
          <w:b/>
          <w:bCs/>
          <w:color w:val="000000"/>
          <w:sz w:val="28"/>
          <w:szCs w:val="28"/>
        </w:rPr>
        <w:t>ие</w:t>
      </w:r>
      <w:r w:rsidRPr="00E62E57">
        <w:rPr>
          <w:b/>
          <w:bCs/>
          <w:color w:val="000000"/>
          <w:sz w:val="28"/>
          <w:szCs w:val="28"/>
        </w:rPr>
        <w:t xml:space="preserve"> раздела 1. Движение сырья</w:t>
      </w:r>
    </w:p>
    <w:p w:rsidR="001F65FF" w:rsidRPr="00E62E57" w:rsidRDefault="001F65FF" w:rsidP="00A5527C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1. В графе 1 указывается вид сырья (спирт этиловый, спирт коньячный, спирт плодовый, виноматериалы и прочее).</w:t>
      </w:r>
    </w:p>
    <w:p w:rsidR="00A5527C" w:rsidRPr="00A5527C" w:rsidRDefault="00A5527C" w:rsidP="00A5527C">
      <w:pPr>
        <w:jc w:val="both"/>
        <w:outlineLvl w:val="2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2. В графе 2 указываются единицы измерения, в соответствии с которыми составляется Отчет.</w:t>
      </w:r>
    </w:p>
    <w:p w:rsidR="00A5527C" w:rsidRPr="00AE4128" w:rsidRDefault="00A5527C" w:rsidP="00A5527C">
      <w:pPr>
        <w:jc w:val="both"/>
        <w:outlineLvl w:val="2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3. В графе 3 указывается количество сырья для производства алкогольной и спиртосодержащей  продукции </w:t>
      </w:r>
      <w:r>
        <w:rPr>
          <w:color w:val="000000"/>
          <w:sz w:val="28"/>
          <w:szCs w:val="28"/>
        </w:rPr>
        <w:t>(</w:t>
      </w:r>
      <w:r w:rsidRPr="00E62E57">
        <w:rPr>
          <w:color w:val="000000"/>
          <w:sz w:val="28"/>
          <w:szCs w:val="28"/>
        </w:rPr>
        <w:t>кроме пива</w:t>
      </w:r>
      <w:r>
        <w:rPr>
          <w:color w:val="000000"/>
          <w:sz w:val="28"/>
          <w:szCs w:val="28"/>
        </w:rPr>
        <w:t>)</w:t>
      </w:r>
      <w:r w:rsidRPr="00E62E57">
        <w:rPr>
          <w:color w:val="000000"/>
          <w:sz w:val="28"/>
          <w:szCs w:val="28"/>
        </w:rPr>
        <w:t xml:space="preserve">  на начало отчетного месяца.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4. В графе 4 указывается количество сырья, поступившего в отчетном месяце от поставщиков.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5. В графе 5 указывается наименование поставщика сырья.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6. В графе 6 указывается количество сырья, которое было использовано в производстве алкогольной и спиртосодержащей продукции </w:t>
      </w:r>
      <w:r w:rsidR="001B522B">
        <w:rPr>
          <w:color w:val="000000"/>
          <w:sz w:val="28"/>
          <w:szCs w:val="28"/>
        </w:rPr>
        <w:t xml:space="preserve">(кроме пива) </w:t>
      </w:r>
      <w:r w:rsidRPr="00E62E57">
        <w:rPr>
          <w:color w:val="000000"/>
          <w:sz w:val="28"/>
          <w:szCs w:val="28"/>
        </w:rPr>
        <w:t>в отчетном месяце.</w:t>
      </w:r>
    </w:p>
    <w:p w:rsidR="00A5527C" w:rsidRPr="00AE4128" w:rsidRDefault="00A5527C" w:rsidP="00A5527C">
      <w:pPr>
        <w:jc w:val="both"/>
        <w:outlineLvl w:val="2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7. В графе 7 указываются прочие расходы сырья в отчетном месяце, не связанные с производством алкогольной и спиртосодержащей продукции</w:t>
      </w:r>
      <w:r w:rsidR="001B522B">
        <w:rPr>
          <w:color w:val="000000"/>
          <w:sz w:val="28"/>
          <w:szCs w:val="28"/>
        </w:rPr>
        <w:t xml:space="preserve"> (кроме пива)</w:t>
      </w:r>
      <w:r w:rsidRPr="00E62E57">
        <w:rPr>
          <w:color w:val="000000"/>
          <w:sz w:val="28"/>
          <w:szCs w:val="28"/>
        </w:rPr>
        <w:t>.</w:t>
      </w:r>
    </w:p>
    <w:p w:rsidR="00A5527C" w:rsidRPr="00AE4128" w:rsidRDefault="00A5527C" w:rsidP="00A5527C">
      <w:pPr>
        <w:jc w:val="both"/>
        <w:outlineLvl w:val="2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8. В графе 8 указывается </w:t>
      </w:r>
      <w:r w:rsidR="001B522B">
        <w:rPr>
          <w:color w:val="000000"/>
          <w:sz w:val="28"/>
          <w:szCs w:val="28"/>
        </w:rPr>
        <w:t>остатки</w:t>
      </w:r>
      <w:r w:rsidRPr="00E62E57">
        <w:rPr>
          <w:color w:val="000000"/>
          <w:sz w:val="28"/>
          <w:szCs w:val="28"/>
        </w:rPr>
        <w:t xml:space="preserve"> сырья для производства алкогольной и спиртосодержащей  продукции </w:t>
      </w:r>
      <w:r>
        <w:rPr>
          <w:color w:val="000000"/>
          <w:sz w:val="28"/>
          <w:szCs w:val="28"/>
        </w:rPr>
        <w:t>(</w:t>
      </w:r>
      <w:r w:rsidRPr="00E62E57">
        <w:rPr>
          <w:color w:val="000000"/>
          <w:sz w:val="28"/>
          <w:szCs w:val="28"/>
        </w:rPr>
        <w:t>кроме пива</w:t>
      </w:r>
      <w:r>
        <w:rPr>
          <w:color w:val="000000"/>
          <w:sz w:val="28"/>
          <w:szCs w:val="28"/>
        </w:rPr>
        <w:t>)</w:t>
      </w:r>
      <w:r w:rsidRPr="00E62E57">
        <w:rPr>
          <w:color w:val="000000"/>
          <w:sz w:val="28"/>
          <w:szCs w:val="28"/>
        </w:rPr>
        <w:t xml:space="preserve">  на конец отчетного месяца.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9. В графе 9 даются пояснения граф 1 - 8 (при наличии). </w:t>
      </w: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E62E57">
        <w:rPr>
          <w:b/>
          <w:bCs/>
          <w:color w:val="000000"/>
          <w:sz w:val="28"/>
          <w:szCs w:val="28"/>
        </w:rPr>
        <w:t>II. </w:t>
      </w:r>
      <w:r>
        <w:rPr>
          <w:b/>
          <w:bCs/>
          <w:color w:val="000000"/>
          <w:sz w:val="28"/>
          <w:szCs w:val="28"/>
          <w:lang w:val="uk-UA"/>
        </w:rPr>
        <w:t>З</w:t>
      </w:r>
      <w:r w:rsidRPr="00E62E57">
        <w:rPr>
          <w:b/>
          <w:bCs/>
          <w:color w:val="000000"/>
          <w:sz w:val="28"/>
          <w:szCs w:val="28"/>
        </w:rPr>
        <w:t>аполнен</w:t>
      </w:r>
      <w:r>
        <w:rPr>
          <w:b/>
          <w:bCs/>
          <w:color w:val="000000"/>
          <w:sz w:val="28"/>
          <w:szCs w:val="28"/>
        </w:rPr>
        <w:t>ие</w:t>
      </w:r>
      <w:r w:rsidRPr="00E62E57">
        <w:rPr>
          <w:b/>
          <w:bCs/>
          <w:color w:val="000000"/>
          <w:sz w:val="28"/>
          <w:szCs w:val="28"/>
        </w:rPr>
        <w:t xml:space="preserve"> раздела 2. Производство алкогольной и спиртосодержащей продукции </w:t>
      </w:r>
      <w:r>
        <w:rPr>
          <w:b/>
          <w:bCs/>
          <w:color w:val="000000"/>
          <w:sz w:val="28"/>
          <w:szCs w:val="28"/>
        </w:rPr>
        <w:t>(</w:t>
      </w:r>
      <w:r w:rsidRPr="00E62E57">
        <w:rPr>
          <w:b/>
          <w:bCs/>
          <w:color w:val="000000"/>
          <w:sz w:val="28"/>
          <w:szCs w:val="28"/>
        </w:rPr>
        <w:t>кроме пива</w:t>
      </w:r>
      <w:r>
        <w:rPr>
          <w:b/>
          <w:bCs/>
          <w:color w:val="000000"/>
          <w:sz w:val="28"/>
          <w:szCs w:val="28"/>
        </w:rPr>
        <w:t>)</w:t>
      </w:r>
      <w:r w:rsidRPr="00E62E57">
        <w:rPr>
          <w:b/>
          <w:bCs/>
          <w:color w:val="000000"/>
          <w:sz w:val="28"/>
          <w:szCs w:val="28"/>
        </w:rPr>
        <w:t>  </w:t>
      </w:r>
    </w:p>
    <w:p w:rsidR="001F65FF" w:rsidRPr="00E62E57" w:rsidRDefault="001F65FF" w:rsidP="00A5527C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outlineLvl w:val="2"/>
        <w:rPr>
          <w:color w:val="000000"/>
          <w:sz w:val="28"/>
          <w:szCs w:val="28"/>
        </w:rPr>
      </w:pPr>
      <w:r w:rsidRPr="00E62E57">
        <w:rPr>
          <w:b/>
          <w:bCs/>
          <w:color w:val="000000"/>
          <w:sz w:val="28"/>
          <w:szCs w:val="28"/>
        </w:rPr>
        <w:t xml:space="preserve"> </w:t>
      </w:r>
      <w:r w:rsidRPr="00E62E57">
        <w:rPr>
          <w:color w:val="000000"/>
          <w:sz w:val="28"/>
          <w:szCs w:val="28"/>
        </w:rPr>
        <w:t xml:space="preserve">1. В графах 1, 2 указываются соответственно вид и код алкогольной и спиртосодержащей  продукции </w:t>
      </w:r>
      <w:r w:rsidR="00270C28">
        <w:rPr>
          <w:color w:val="000000"/>
          <w:sz w:val="28"/>
          <w:szCs w:val="28"/>
        </w:rPr>
        <w:t>(</w:t>
      </w:r>
      <w:r w:rsidRPr="00E62E57">
        <w:rPr>
          <w:color w:val="000000"/>
          <w:sz w:val="28"/>
          <w:szCs w:val="28"/>
        </w:rPr>
        <w:t>кроме пива</w:t>
      </w:r>
      <w:r w:rsidR="00270C28">
        <w:rPr>
          <w:color w:val="000000"/>
          <w:sz w:val="28"/>
          <w:szCs w:val="28"/>
        </w:rPr>
        <w:t>)</w:t>
      </w:r>
      <w:r w:rsidRPr="00E62E57">
        <w:rPr>
          <w:color w:val="000000"/>
          <w:sz w:val="28"/>
          <w:szCs w:val="28"/>
        </w:rPr>
        <w:t xml:space="preserve"> согласно Приложения </w:t>
      </w:r>
      <w:r w:rsidR="00270C28">
        <w:rPr>
          <w:color w:val="000000"/>
          <w:sz w:val="28"/>
          <w:szCs w:val="28"/>
        </w:rPr>
        <w:t>1</w:t>
      </w:r>
      <w:r w:rsidRPr="00E62E57">
        <w:rPr>
          <w:color w:val="000000"/>
          <w:sz w:val="28"/>
          <w:szCs w:val="28"/>
        </w:rPr>
        <w:t xml:space="preserve"> к Порядку.</w:t>
      </w:r>
    </w:p>
    <w:p w:rsidR="00A5527C" w:rsidRPr="00AE4128" w:rsidRDefault="00A5527C" w:rsidP="00A5527C">
      <w:pPr>
        <w:jc w:val="right"/>
        <w:rPr>
          <w:color w:val="000000"/>
          <w:sz w:val="20"/>
          <w:szCs w:val="20"/>
        </w:rPr>
      </w:pPr>
    </w:p>
    <w:p w:rsidR="00A5527C" w:rsidRPr="00AE4128" w:rsidRDefault="00A5527C" w:rsidP="00A5527C">
      <w:pPr>
        <w:jc w:val="right"/>
        <w:rPr>
          <w:color w:val="000000"/>
          <w:sz w:val="20"/>
          <w:szCs w:val="20"/>
        </w:rPr>
      </w:pPr>
    </w:p>
    <w:p w:rsidR="00A5527C" w:rsidRPr="009172F7" w:rsidRDefault="00A5527C" w:rsidP="00A5527C">
      <w:pPr>
        <w:jc w:val="right"/>
        <w:rPr>
          <w:color w:val="000000"/>
          <w:sz w:val="20"/>
          <w:szCs w:val="20"/>
        </w:rPr>
      </w:pPr>
      <w:r w:rsidRPr="009172F7">
        <w:rPr>
          <w:color w:val="000000"/>
          <w:sz w:val="20"/>
          <w:szCs w:val="20"/>
        </w:rPr>
        <w:lastRenderedPageBreak/>
        <w:t xml:space="preserve">Продолжение </w:t>
      </w:r>
      <w:r>
        <w:rPr>
          <w:color w:val="000000"/>
          <w:sz w:val="20"/>
          <w:szCs w:val="20"/>
        </w:rPr>
        <w:t>п</w:t>
      </w:r>
      <w:r w:rsidRPr="009172F7">
        <w:rPr>
          <w:color w:val="000000"/>
          <w:sz w:val="20"/>
          <w:szCs w:val="20"/>
        </w:rPr>
        <w:t xml:space="preserve">риложения </w:t>
      </w:r>
      <w:r>
        <w:rPr>
          <w:color w:val="000000"/>
          <w:sz w:val="20"/>
          <w:szCs w:val="20"/>
        </w:rPr>
        <w:t>3</w:t>
      </w:r>
    </w:p>
    <w:p w:rsidR="00AE4128" w:rsidRDefault="00AE4128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2. В графе 3 указываются единицы измерения, в соответствии с которыми составляется Отчет. 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3. В графе 4 указывается количество алкогольной и спиртосодержащей  продукции </w:t>
      </w:r>
      <w:r w:rsidR="00270C28">
        <w:rPr>
          <w:color w:val="000000"/>
          <w:sz w:val="28"/>
          <w:szCs w:val="28"/>
        </w:rPr>
        <w:t>(</w:t>
      </w:r>
      <w:r w:rsidRPr="00E62E57">
        <w:rPr>
          <w:color w:val="000000"/>
          <w:sz w:val="28"/>
          <w:szCs w:val="28"/>
        </w:rPr>
        <w:t>кроме пива</w:t>
      </w:r>
      <w:r w:rsidR="00270C28">
        <w:rPr>
          <w:color w:val="000000"/>
          <w:sz w:val="28"/>
          <w:szCs w:val="28"/>
        </w:rPr>
        <w:t>)</w:t>
      </w:r>
      <w:r w:rsidRPr="00E62E57">
        <w:rPr>
          <w:color w:val="000000"/>
          <w:sz w:val="28"/>
          <w:szCs w:val="28"/>
        </w:rPr>
        <w:t xml:space="preserve"> в местах хранения на начало отчетного месяца.</w:t>
      </w:r>
    </w:p>
    <w:p w:rsidR="00270C28" w:rsidRDefault="001F65FF" w:rsidP="00A5527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4. В графе 5 указывается количество готовой продукции, переданной от производства </w:t>
      </w:r>
      <w:r w:rsidR="005B053D">
        <w:rPr>
          <w:color w:val="000000"/>
          <w:sz w:val="28"/>
          <w:szCs w:val="28"/>
        </w:rPr>
        <w:t>к</w:t>
      </w:r>
      <w:r w:rsidRPr="00E62E57">
        <w:rPr>
          <w:color w:val="000000"/>
          <w:sz w:val="28"/>
          <w:szCs w:val="28"/>
        </w:rPr>
        <w:t xml:space="preserve"> мест</w:t>
      </w:r>
      <w:r w:rsidR="005B053D">
        <w:rPr>
          <w:color w:val="000000"/>
          <w:sz w:val="28"/>
          <w:szCs w:val="28"/>
        </w:rPr>
        <w:t>у</w:t>
      </w:r>
      <w:r w:rsidRPr="00E62E57">
        <w:rPr>
          <w:color w:val="000000"/>
          <w:sz w:val="28"/>
          <w:szCs w:val="28"/>
        </w:rPr>
        <w:t xml:space="preserve"> ее хранения в отчетном месяце.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1045BC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5. В графе 6 указывается количество готовой продукции, поступившей в место хранения в отчетном месяце от предприятий оптовой торговли</w:t>
      </w:r>
      <w:r w:rsidR="005B053D">
        <w:rPr>
          <w:color w:val="000000"/>
          <w:sz w:val="28"/>
          <w:szCs w:val="28"/>
        </w:rPr>
        <w:t>,</w:t>
      </w:r>
      <w:r w:rsidRPr="00E62E57">
        <w:rPr>
          <w:color w:val="000000"/>
          <w:sz w:val="28"/>
          <w:szCs w:val="28"/>
        </w:rPr>
        <w:t xml:space="preserve"> </w:t>
      </w:r>
      <w:r w:rsidRPr="001045BC">
        <w:rPr>
          <w:color w:val="000000"/>
          <w:sz w:val="28"/>
          <w:szCs w:val="28"/>
        </w:rPr>
        <w:t>предприятий – импортеров.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1045BC" w:rsidRDefault="001F65FF" w:rsidP="00A5527C">
      <w:pPr>
        <w:jc w:val="both"/>
        <w:rPr>
          <w:color w:val="000000"/>
          <w:sz w:val="28"/>
          <w:szCs w:val="28"/>
        </w:rPr>
      </w:pPr>
      <w:r w:rsidRPr="001045BC">
        <w:rPr>
          <w:color w:val="000000"/>
          <w:sz w:val="28"/>
          <w:szCs w:val="28"/>
        </w:rPr>
        <w:t xml:space="preserve">6. В графе 7 указывается количество импортной продукции, </w:t>
      </w:r>
      <w:r w:rsidR="001045BC" w:rsidRPr="001045BC">
        <w:rPr>
          <w:color w:val="000000"/>
          <w:sz w:val="28"/>
          <w:szCs w:val="28"/>
        </w:rPr>
        <w:t xml:space="preserve">приобретенной </w:t>
      </w:r>
      <w:r w:rsidRPr="001045BC">
        <w:rPr>
          <w:color w:val="000000"/>
          <w:sz w:val="28"/>
          <w:szCs w:val="28"/>
        </w:rPr>
        <w:t>предприятие</w:t>
      </w:r>
      <w:r w:rsidR="001045BC" w:rsidRPr="001045BC">
        <w:rPr>
          <w:color w:val="000000"/>
          <w:sz w:val="28"/>
          <w:szCs w:val="28"/>
        </w:rPr>
        <w:t>м</w:t>
      </w:r>
      <w:r w:rsidRPr="001045BC">
        <w:rPr>
          <w:color w:val="000000"/>
          <w:sz w:val="28"/>
          <w:szCs w:val="28"/>
        </w:rPr>
        <w:t xml:space="preserve"> в отчетном месяце.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1045BC">
        <w:rPr>
          <w:color w:val="000000"/>
          <w:sz w:val="28"/>
          <w:szCs w:val="28"/>
        </w:rPr>
        <w:t>7. В графе 8 указывается общее количество реализованной продукции в</w:t>
      </w:r>
      <w:r w:rsidRPr="00E62E57">
        <w:rPr>
          <w:color w:val="000000"/>
          <w:sz w:val="28"/>
          <w:szCs w:val="28"/>
        </w:rPr>
        <w:t xml:space="preserve"> отчетном месяце.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8. В графе 9 указывается количество продукции, реализованной на внутреннем рынке в отчетном месяце.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9. </w:t>
      </w:r>
      <w:r w:rsidR="00BD1079">
        <w:rPr>
          <w:color w:val="000000"/>
          <w:sz w:val="28"/>
          <w:szCs w:val="28"/>
        </w:rPr>
        <w:t xml:space="preserve">В </w:t>
      </w:r>
      <w:r w:rsidRPr="00E62E57">
        <w:rPr>
          <w:color w:val="000000"/>
          <w:sz w:val="28"/>
          <w:szCs w:val="28"/>
        </w:rPr>
        <w:t>графе 10 указывается количество продукции, реализованной на экспорт в отчетном месяце.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10. В графе 11 указываются потери при хранении, отпуске продукции на лабораторные нужды и т.п. в отчетном месяце.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11. В графе 12 указывается количество алкогольной и спиртосодержащей  продукции </w:t>
      </w:r>
      <w:r w:rsidR="00BD1079">
        <w:rPr>
          <w:color w:val="000000"/>
          <w:sz w:val="28"/>
          <w:szCs w:val="28"/>
        </w:rPr>
        <w:t>(</w:t>
      </w:r>
      <w:r w:rsidRPr="00E62E57">
        <w:rPr>
          <w:color w:val="000000"/>
          <w:sz w:val="28"/>
          <w:szCs w:val="28"/>
        </w:rPr>
        <w:t>кроме пива</w:t>
      </w:r>
      <w:r w:rsidR="00BD1079">
        <w:rPr>
          <w:color w:val="000000"/>
          <w:sz w:val="28"/>
          <w:szCs w:val="28"/>
        </w:rPr>
        <w:t>)</w:t>
      </w:r>
      <w:r w:rsidRPr="00E62E57">
        <w:rPr>
          <w:color w:val="000000"/>
          <w:sz w:val="28"/>
          <w:szCs w:val="28"/>
        </w:rPr>
        <w:t xml:space="preserve"> которое было возвращено в отчетном периоде.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 xml:space="preserve">12. В графе 13 указывается </w:t>
      </w:r>
      <w:r w:rsidR="001B522B">
        <w:rPr>
          <w:color w:val="000000"/>
          <w:sz w:val="28"/>
          <w:szCs w:val="28"/>
        </w:rPr>
        <w:t>остатки</w:t>
      </w:r>
      <w:r w:rsidR="001B522B" w:rsidRPr="00E62E57">
        <w:rPr>
          <w:color w:val="000000"/>
          <w:sz w:val="28"/>
          <w:szCs w:val="28"/>
        </w:rPr>
        <w:t xml:space="preserve"> </w:t>
      </w:r>
      <w:r w:rsidRPr="00E62E57">
        <w:rPr>
          <w:color w:val="000000"/>
          <w:sz w:val="28"/>
          <w:szCs w:val="28"/>
        </w:rPr>
        <w:t xml:space="preserve">алкогольной и спиртосодержащей  продукции </w:t>
      </w:r>
      <w:r w:rsidR="00BD1079">
        <w:rPr>
          <w:color w:val="000000"/>
          <w:sz w:val="28"/>
          <w:szCs w:val="28"/>
        </w:rPr>
        <w:t>(</w:t>
      </w:r>
      <w:r w:rsidRPr="00E62E57">
        <w:rPr>
          <w:color w:val="000000"/>
          <w:sz w:val="28"/>
          <w:szCs w:val="28"/>
        </w:rPr>
        <w:t>кроме пива</w:t>
      </w:r>
      <w:r w:rsidR="00BD1079">
        <w:rPr>
          <w:color w:val="000000"/>
          <w:sz w:val="28"/>
          <w:szCs w:val="28"/>
        </w:rPr>
        <w:t>)</w:t>
      </w:r>
      <w:r w:rsidRPr="00E62E57">
        <w:rPr>
          <w:color w:val="000000"/>
          <w:sz w:val="28"/>
          <w:szCs w:val="28"/>
        </w:rPr>
        <w:t xml:space="preserve"> в местах хранения на конец отчетного месяца.</w:t>
      </w:r>
    </w:p>
    <w:p w:rsidR="00A5527C" w:rsidRPr="00AE4128" w:rsidRDefault="00A5527C" w:rsidP="00A5527C">
      <w:pPr>
        <w:jc w:val="both"/>
        <w:rPr>
          <w:color w:val="000000"/>
          <w:sz w:val="28"/>
          <w:szCs w:val="28"/>
        </w:rPr>
      </w:pPr>
    </w:p>
    <w:p w:rsidR="001F65FF" w:rsidRPr="00E62E57" w:rsidRDefault="001F65FF" w:rsidP="00A5527C">
      <w:pPr>
        <w:jc w:val="both"/>
        <w:rPr>
          <w:color w:val="000000"/>
          <w:sz w:val="28"/>
          <w:szCs w:val="28"/>
        </w:rPr>
      </w:pPr>
      <w:r w:rsidRPr="00E62E57">
        <w:rPr>
          <w:color w:val="000000"/>
          <w:sz w:val="28"/>
          <w:szCs w:val="28"/>
        </w:rPr>
        <w:t>13. В графе 14 даются пояснения граф 6 - 11 (при наличии). </w:t>
      </w:r>
    </w:p>
    <w:p w:rsidR="001F65FF" w:rsidRPr="00E47AF1" w:rsidRDefault="001F65FF" w:rsidP="00A5527C">
      <w:pPr>
        <w:jc w:val="both"/>
        <w:rPr>
          <w:color w:val="000000"/>
          <w:sz w:val="28"/>
          <w:szCs w:val="28"/>
        </w:rPr>
      </w:pPr>
    </w:p>
    <w:p w:rsidR="001F65FF" w:rsidRPr="00E47AF1" w:rsidRDefault="001F65FF" w:rsidP="00A5527C">
      <w:pPr>
        <w:jc w:val="both"/>
        <w:rPr>
          <w:color w:val="000000"/>
          <w:sz w:val="28"/>
          <w:szCs w:val="28"/>
        </w:rPr>
      </w:pPr>
    </w:p>
    <w:p w:rsidR="001F65FF" w:rsidRPr="00E47AF1" w:rsidRDefault="001F65FF" w:rsidP="00A5527C">
      <w:pPr>
        <w:jc w:val="both"/>
        <w:rPr>
          <w:color w:val="000000"/>
          <w:sz w:val="28"/>
          <w:szCs w:val="28"/>
        </w:rPr>
      </w:pPr>
    </w:p>
    <w:p w:rsidR="001F65FF" w:rsidRPr="00E47AF1" w:rsidRDefault="001F65FF" w:rsidP="00A5527C">
      <w:pPr>
        <w:jc w:val="both"/>
        <w:rPr>
          <w:color w:val="000000"/>
          <w:sz w:val="28"/>
          <w:szCs w:val="28"/>
        </w:rPr>
      </w:pPr>
    </w:p>
    <w:p w:rsidR="0067227E" w:rsidRDefault="0067227E" w:rsidP="00A5527C"/>
    <w:sectPr w:rsidR="0067227E" w:rsidSect="00823A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54" w:rsidRDefault="008D1754" w:rsidP="00823A0A">
      <w:r>
        <w:separator/>
      </w:r>
    </w:p>
  </w:endnote>
  <w:endnote w:type="continuationSeparator" w:id="0">
    <w:p w:rsidR="008D1754" w:rsidRDefault="008D1754" w:rsidP="0082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54" w:rsidRDefault="008D1754" w:rsidP="00823A0A">
      <w:r>
        <w:separator/>
      </w:r>
    </w:p>
  </w:footnote>
  <w:footnote w:type="continuationSeparator" w:id="0">
    <w:p w:rsidR="008D1754" w:rsidRDefault="008D1754" w:rsidP="0082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139173"/>
      <w:docPartObj>
        <w:docPartGallery w:val="Page Numbers (Top of Page)"/>
        <w:docPartUnique/>
      </w:docPartObj>
    </w:sdtPr>
    <w:sdtEndPr/>
    <w:sdtContent>
      <w:p w:rsidR="00823A0A" w:rsidRDefault="00823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28">
          <w:rPr>
            <w:noProof/>
          </w:rPr>
          <w:t>2</w:t>
        </w:r>
        <w:r>
          <w:fldChar w:fldCharType="end"/>
        </w:r>
      </w:p>
    </w:sdtContent>
  </w:sdt>
  <w:p w:rsidR="00823A0A" w:rsidRDefault="00823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F"/>
    <w:rsid w:val="001045BC"/>
    <w:rsid w:val="001B522B"/>
    <w:rsid w:val="001F65FF"/>
    <w:rsid w:val="00270C28"/>
    <w:rsid w:val="005B053D"/>
    <w:rsid w:val="0067227E"/>
    <w:rsid w:val="00823A0A"/>
    <w:rsid w:val="0089496B"/>
    <w:rsid w:val="008D1754"/>
    <w:rsid w:val="00A5527C"/>
    <w:rsid w:val="00AE4128"/>
    <w:rsid w:val="00B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640B"/>
  <w15:docId w15:val="{65C8C298-1C06-4CB6-84FB-305B68CA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9</cp:revision>
  <dcterms:created xsi:type="dcterms:W3CDTF">2016-12-20T11:21:00Z</dcterms:created>
  <dcterms:modified xsi:type="dcterms:W3CDTF">2017-01-25T12:01:00Z</dcterms:modified>
</cp:coreProperties>
</file>