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</w:tblGrid>
      <w:tr w:rsidR="00242E5B" w:rsidRPr="009C149E" w:rsidTr="00E17E5F">
        <w:trPr>
          <w:trHeight w:val="1652"/>
        </w:trPr>
        <w:tc>
          <w:tcPr>
            <w:tcW w:w="6284" w:type="dxa"/>
          </w:tcPr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Приложение 3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r w:rsidRPr="009C149E">
              <w:rPr>
                <w:sz w:val="28"/>
                <w:szCs w:val="28"/>
              </w:rPr>
              <w:t>на 2017/2018 учебный год (пункт 7.5.)</w:t>
            </w:r>
          </w:p>
        </w:tc>
      </w:tr>
    </w:tbl>
    <w:p w:rsidR="00242E5B" w:rsidRPr="009C149E" w:rsidRDefault="00242E5B" w:rsidP="00242E5B">
      <w:pPr>
        <w:suppressAutoHyphens/>
        <w:contextualSpacing/>
        <w:jc w:val="both"/>
        <w:rPr>
          <w:sz w:val="28"/>
          <w:szCs w:val="28"/>
        </w:rPr>
      </w:pP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Соответствие среднего балла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по 5-балльной шкале значениям по 200-балльной шкале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10513" w:type="dxa"/>
        <w:tblInd w:w="-1006" w:type="dxa"/>
        <w:tblLook w:val="04A0" w:firstRow="1" w:lastRow="0" w:firstColumn="1" w:lastColumn="0" w:noHBand="0" w:noVBand="1"/>
      </w:tblPr>
      <w:tblGrid>
        <w:gridCol w:w="744"/>
        <w:gridCol w:w="748"/>
        <w:gridCol w:w="320"/>
        <w:gridCol w:w="744"/>
        <w:gridCol w:w="756"/>
        <w:gridCol w:w="323"/>
        <w:gridCol w:w="744"/>
        <w:gridCol w:w="756"/>
        <w:gridCol w:w="322"/>
        <w:gridCol w:w="744"/>
        <w:gridCol w:w="756"/>
        <w:gridCol w:w="323"/>
        <w:gridCol w:w="744"/>
        <w:gridCol w:w="756"/>
        <w:gridCol w:w="233"/>
        <w:gridCol w:w="744"/>
        <w:gridCol w:w="756"/>
      </w:tblGrid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105,1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89,9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108,8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165,8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184,8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93,3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112,3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150,2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169,2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188,2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93,7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112,6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150,6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169,6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188,6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97,5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135,4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154,4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173,4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192,4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193,9</w:t>
            </w:r>
          </w:p>
        </w:tc>
      </w:tr>
    </w:tbl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Pr="009C149E" w:rsidRDefault="00242E5B" w:rsidP="00242E5B">
      <w:pPr>
        <w:suppressAutoHyphens/>
        <w:jc w:val="right"/>
        <w:rPr>
          <w:sz w:val="28"/>
          <w:szCs w:val="28"/>
        </w:rPr>
      </w:pPr>
      <w:r w:rsidRPr="009C149E">
        <w:rPr>
          <w:sz w:val="28"/>
          <w:szCs w:val="28"/>
        </w:rPr>
        <w:lastRenderedPageBreak/>
        <w:t>Продолжение приложения 3</w:t>
      </w:r>
    </w:p>
    <w:p w:rsidR="00242E5B" w:rsidRPr="009C149E" w:rsidRDefault="00242E5B" w:rsidP="00242E5B">
      <w:pPr>
        <w:suppressAutoHyphens/>
      </w:pPr>
    </w:p>
    <w:tbl>
      <w:tblPr>
        <w:tblW w:w="10500" w:type="dxa"/>
        <w:tblInd w:w="-998" w:type="dxa"/>
        <w:tblLook w:val="04A0" w:firstRow="1" w:lastRow="0" w:firstColumn="1" w:lastColumn="0" w:noHBand="0" w:noVBand="1"/>
      </w:tblPr>
      <w:tblGrid>
        <w:gridCol w:w="741"/>
        <w:gridCol w:w="756"/>
        <w:gridCol w:w="317"/>
        <w:gridCol w:w="741"/>
        <w:gridCol w:w="756"/>
        <w:gridCol w:w="322"/>
        <w:gridCol w:w="742"/>
        <w:gridCol w:w="756"/>
        <w:gridCol w:w="321"/>
        <w:gridCol w:w="742"/>
        <w:gridCol w:w="756"/>
        <w:gridCol w:w="322"/>
        <w:gridCol w:w="742"/>
        <w:gridCol w:w="756"/>
        <w:gridCol w:w="232"/>
        <w:gridCol w:w="742"/>
        <w:gridCol w:w="756"/>
      </w:tblGrid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100,1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195,4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195,8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101,3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120,2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139,2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177,2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196,2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101,6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120,6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139,6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177,6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196,6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178,4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198,5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179,9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198,9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199,6</w:t>
            </w:r>
          </w:p>
        </w:tc>
      </w:tr>
      <w:tr w:rsidR="00242E5B" w:rsidRPr="00CD4980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17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1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CD4980" w:rsidRDefault="00242E5B" w:rsidP="00E17E5F">
            <w:pPr>
              <w:suppressAutoHyphens/>
              <w:contextualSpacing/>
              <w:jc w:val="both"/>
            </w:pPr>
            <w:r w:rsidRPr="009C149E">
              <w:t>200</w:t>
            </w:r>
          </w:p>
        </w:tc>
      </w:tr>
    </w:tbl>
    <w:p w:rsidR="00242E5B" w:rsidRDefault="00242E5B" w:rsidP="00242E5B">
      <w:pPr>
        <w:tabs>
          <w:tab w:val="left" w:pos="5387"/>
          <w:tab w:val="left" w:pos="5812"/>
        </w:tabs>
        <w:suppressAutoHyphens/>
        <w:contextualSpacing/>
        <w:jc w:val="both"/>
        <w:rPr>
          <w:sz w:val="28"/>
          <w:szCs w:val="28"/>
        </w:rPr>
      </w:pPr>
    </w:p>
    <w:p w:rsidR="00242E5B" w:rsidRDefault="00242E5B" w:rsidP="00242E5B"/>
    <w:p w:rsidR="00242E5B" w:rsidRDefault="00242E5B" w:rsidP="00242E5B"/>
    <w:p w:rsidR="00EE34F6" w:rsidRDefault="00242E5B">
      <w:bookmarkStart w:id="0" w:name="_GoBack"/>
      <w:bookmarkEnd w:id="0"/>
    </w:p>
    <w:sectPr w:rsidR="00EE34F6" w:rsidSect="00D55C08">
      <w:headerReference w:type="default" r:id="rId4"/>
      <w:footerReference w:type="even" r:id="rId5"/>
      <w:footerReference w:type="default" r:id="rId6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Default="00242E5B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242E5B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Pr="00F57859" w:rsidRDefault="00242E5B" w:rsidP="00753F6A">
    <w:pPr>
      <w:pStyle w:val="a3"/>
      <w:ind w:right="360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242E5B">
        <w:pPr>
          <w:pStyle w:val="a7"/>
          <w:jc w:val="center"/>
        </w:pPr>
      </w:p>
      <w:p w:rsidR="00AF12A7" w:rsidRPr="00FF22EA" w:rsidRDefault="00242E5B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</w:instrText>
        </w:r>
        <w:r w:rsidRPr="00FF22EA">
          <w:rPr>
            <w:sz w:val="28"/>
            <w:szCs w:val="28"/>
          </w:rPr>
          <w:instrText>RMAT</w:instrText>
        </w:r>
        <w:r w:rsidRPr="00FF22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242E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5B"/>
    <w:rsid w:val="001C4451"/>
    <w:rsid w:val="00232D69"/>
    <w:rsid w:val="00242E5B"/>
    <w:rsid w:val="002F5447"/>
    <w:rsid w:val="004E204C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BB1F-626D-482F-8375-0F10BCF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E5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42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E5B"/>
  </w:style>
  <w:style w:type="table" w:styleId="a6">
    <w:name w:val="Table Grid"/>
    <w:basedOn w:val="a1"/>
    <w:rsid w:val="0024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E5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2016-12-22T14:30:00Z</dcterms:created>
  <dcterms:modified xsi:type="dcterms:W3CDTF">2016-12-22T14:30:00Z</dcterms:modified>
</cp:coreProperties>
</file>