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D3" w:rsidRPr="00505E5E" w:rsidRDefault="008B00D3" w:rsidP="00E804EE">
      <w:pPr>
        <w:tabs>
          <w:tab w:val="left" w:pos="5245"/>
        </w:tabs>
        <w:ind w:left="5245"/>
        <w:rPr>
          <w:lang w:eastAsia="en-US"/>
        </w:rPr>
      </w:pPr>
      <w:r w:rsidRPr="00505E5E">
        <w:rPr>
          <w:lang w:eastAsia="en-US"/>
        </w:rPr>
        <w:t xml:space="preserve">Приложение  </w:t>
      </w:r>
      <w:r>
        <w:rPr>
          <w:lang w:eastAsia="en-US"/>
        </w:rPr>
        <w:t>5</w:t>
      </w:r>
      <w:r w:rsidRPr="00505E5E">
        <w:rPr>
          <w:lang w:eastAsia="en-US"/>
        </w:rPr>
        <w:t xml:space="preserve">     </w:t>
      </w:r>
      <w:r w:rsidRPr="00505E5E">
        <w:rPr>
          <w:lang w:eastAsia="en-US"/>
        </w:rPr>
        <w:tab/>
      </w:r>
      <w:r w:rsidRPr="00505E5E">
        <w:rPr>
          <w:lang w:eastAsia="en-US"/>
        </w:rPr>
        <w:tab/>
      </w:r>
      <w:r w:rsidRPr="00505E5E">
        <w:rPr>
          <w:lang w:eastAsia="en-US"/>
        </w:rPr>
        <w:tab/>
      </w:r>
    </w:p>
    <w:p w:rsidR="008B00D3" w:rsidRPr="00505E5E" w:rsidRDefault="008B00D3" w:rsidP="00E804EE">
      <w:pPr>
        <w:ind w:left="5245"/>
        <w:rPr>
          <w:lang w:eastAsia="en-US"/>
        </w:rPr>
      </w:pPr>
      <w:r w:rsidRPr="00505E5E">
        <w:rPr>
          <w:lang w:eastAsia="en-US"/>
        </w:rPr>
        <w:t xml:space="preserve">к Временному порядку передачи </w:t>
      </w:r>
    </w:p>
    <w:p w:rsidR="008B00D3" w:rsidRPr="00505E5E" w:rsidRDefault="008B00D3" w:rsidP="00B331B7">
      <w:pPr>
        <w:suppressAutoHyphens w:val="0"/>
        <w:ind w:left="5245"/>
        <w:rPr>
          <w:lang w:eastAsia="en-US"/>
        </w:rPr>
      </w:pPr>
      <w:r w:rsidRPr="00505E5E">
        <w:rPr>
          <w:lang w:eastAsia="en-US"/>
        </w:rPr>
        <w:t xml:space="preserve">в аренду </w:t>
      </w:r>
      <w:r w:rsidRPr="00E64C08">
        <w:t xml:space="preserve">и передачи в </w:t>
      </w:r>
      <w:r>
        <w:t xml:space="preserve">безвозмездное пользование  </w:t>
      </w:r>
      <w:r w:rsidRPr="00505E5E">
        <w:rPr>
          <w:lang w:eastAsia="en-US"/>
        </w:rPr>
        <w:t xml:space="preserve">имущества муниципальной (коммунальной) собственности </w:t>
      </w:r>
      <w:r>
        <w:rPr>
          <w:lang w:eastAsia="en-US"/>
        </w:rPr>
        <w:t xml:space="preserve"> </w:t>
      </w:r>
      <w:r w:rsidRPr="00505E5E">
        <w:rPr>
          <w:lang w:eastAsia="en-US"/>
        </w:rPr>
        <w:t>г. Донецка</w:t>
      </w:r>
    </w:p>
    <w:p w:rsidR="008B00D3" w:rsidRDefault="008B00D3" w:rsidP="00B331B7">
      <w:pPr>
        <w:suppressAutoHyphens w:val="0"/>
        <w:ind w:left="5245"/>
        <w:rPr>
          <w:lang w:eastAsia="en-US"/>
        </w:rPr>
      </w:pPr>
      <w:r w:rsidRPr="00505E5E">
        <w:rPr>
          <w:lang w:eastAsia="en-US"/>
        </w:rPr>
        <w:t>(пункт 7.1)</w:t>
      </w:r>
      <w:r w:rsidR="00B331B7">
        <w:rPr>
          <w:lang w:eastAsia="en-US"/>
        </w:rPr>
        <w:t xml:space="preserve"> (с изм. </w:t>
      </w:r>
      <w:hyperlink r:id="rId8" w:history="1">
        <w:r w:rsidR="00B331B7" w:rsidRPr="00B331B7">
          <w:rPr>
            <w:rStyle w:val="a9"/>
            <w:lang w:eastAsia="en-US"/>
          </w:rPr>
          <w:t>от 16.08.2016 № 1350</w:t>
        </w:r>
      </w:hyperlink>
      <w:r w:rsidR="00B331B7">
        <w:rPr>
          <w:lang w:eastAsia="en-US"/>
        </w:rPr>
        <w:t xml:space="preserve">, </w:t>
      </w:r>
      <w:hyperlink r:id="rId9" w:history="1">
        <w:r w:rsidR="00B331B7" w:rsidRPr="00B331B7">
          <w:rPr>
            <w:rStyle w:val="a9"/>
            <w:lang w:eastAsia="en-US"/>
          </w:rPr>
          <w:t>от 11.01.2017 № 30</w:t>
        </w:r>
      </w:hyperlink>
      <w:r w:rsidR="00B331B7">
        <w:rPr>
          <w:lang w:eastAsia="en-US"/>
        </w:rPr>
        <w:t>)</w:t>
      </w:r>
    </w:p>
    <w:p w:rsidR="00B331B7" w:rsidRPr="00505E5E" w:rsidRDefault="00B331B7" w:rsidP="00B331B7">
      <w:pPr>
        <w:suppressAutoHyphens w:val="0"/>
        <w:ind w:left="5245"/>
        <w:rPr>
          <w:lang w:eastAsia="en-US"/>
        </w:rPr>
      </w:pPr>
    </w:p>
    <w:p w:rsidR="008B00D3" w:rsidRPr="00505E5E" w:rsidRDefault="008B00D3" w:rsidP="00505E5E">
      <w:pPr>
        <w:jc w:val="center"/>
        <w:rPr>
          <w:b/>
          <w:bCs/>
        </w:rPr>
      </w:pPr>
      <w:r>
        <w:rPr>
          <w:b/>
          <w:bCs/>
        </w:rPr>
        <w:t xml:space="preserve">ДОГОВОР БЕЗВОЗМЕЗДНОГО ПОЛЬЗОВАНИЯ (ССУДЫ)  </w:t>
      </w:r>
      <w:r w:rsidRPr="00505E5E">
        <w:rPr>
          <w:b/>
          <w:bCs/>
        </w:rPr>
        <w:t>(Примерный)</w:t>
      </w:r>
    </w:p>
    <w:p w:rsidR="008B00D3" w:rsidRPr="00505E5E" w:rsidRDefault="008B00D3" w:rsidP="00505E5E">
      <w:pPr>
        <w:ind w:right="-286" w:firstLine="709"/>
        <w:jc w:val="center"/>
      </w:pPr>
      <w:r w:rsidRPr="00505E5E">
        <w:t>имущества муниципальной (коммунальной) собственности г. Донецка</w:t>
      </w:r>
    </w:p>
    <w:p w:rsidR="008B00D3" w:rsidRPr="00505E5E" w:rsidRDefault="008B00D3" w:rsidP="00E225C2">
      <w:pPr>
        <w:ind w:right="-286" w:firstLine="709"/>
        <w:jc w:val="both"/>
      </w:pPr>
    </w:p>
    <w:p w:rsidR="008B00D3" w:rsidRPr="00505E5E" w:rsidRDefault="008B00D3" w:rsidP="00E225C2">
      <w:pPr>
        <w:ind w:right="-286" w:firstLine="709"/>
        <w:jc w:val="both"/>
      </w:pPr>
    </w:p>
    <w:p w:rsidR="008B00D3" w:rsidRPr="00505E5E" w:rsidRDefault="008B00D3" w:rsidP="00505E5E">
      <w:pPr>
        <w:jc w:val="both"/>
      </w:pPr>
      <w:r w:rsidRPr="00505E5E">
        <w:t xml:space="preserve">г. </w:t>
      </w:r>
      <w:r>
        <w:t>Донецк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505E5E">
        <w:t xml:space="preserve"> «____» ____________ </w:t>
      </w:r>
      <w:proofErr w:type="gramStart"/>
      <w:r w:rsidRPr="00505E5E">
        <w:t>г</w:t>
      </w:r>
      <w:proofErr w:type="gramEnd"/>
      <w:r w:rsidRPr="00505E5E">
        <w:t>.</w:t>
      </w:r>
    </w:p>
    <w:p w:rsidR="008B00D3" w:rsidRPr="00E225C2" w:rsidRDefault="008B00D3" w:rsidP="00E225C2">
      <w:pPr>
        <w:ind w:right="-286" w:firstLine="709"/>
        <w:jc w:val="both"/>
        <w:rPr>
          <w:sz w:val="22"/>
          <w:szCs w:val="22"/>
        </w:rPr>
      </w:pPr>
      <w:r w:rsidRPr="00E225C2">
        <w:rPr>
          <w:sz w:val="22"/>
          <w:szCs w:val="22"/>
        </w:rPr>
        <w:tab/>
      </w:r>
      <w:r w:rsidRPr="00E225C2">
        <w:rPr>
          <w:sz w:val="22"/>
          <w:szCs w:val="22"/>
        </w:rPr>
        <w:tab/>
      </w:r>
      <w:r w:rsidRPr="00E225C2">
        <w:rPr>
          <w:sz w:val="22"/>
          <w:szCs w:val="22"/>
        </w:rPr>
        <w:tab/>
      </w:r>
      <w:r w:rsidRPr="00E225C2">
        <w:rPr>
          <w:sz w:val="22"/>
          <w:szCs w:val="22"/>
        </w:rPr>
        <w:tab/>
      </w:r>
      <w:r w:rsidRPr="00E225C2">
        <w:rPr>
          <w:sz w:val="22"/>
          <w:szCs w:val="22"/>
        </w:rPr>
        <w:tab/>
      </w:r>
      <w:r w:rsidRPr="00E225C2">
        <w:rPr>
          <w:sz w:val="22"/>
          <w:szCs w:val="22"/>
        </w:rPr>
        <w:tab/>
      </w:r>
      <w:r w:rsidRPr="00E225C2">
        <w:rPr>
          <w:sz w:val="22"/>
          <w:szCs w:val="22"/>
        </w:rPr>
        <w:tab/>
      </w:r>
      <w:r w:rsidRPr="00E225C2">
        <w:rPr>
          <w:sz w:val="22"/>
          <w:szCs w:val="22"/>
        </w:rPr>
        <w:tab/>
      </w:r>
    </w:p>
    <w:p w:rsidR="008B00D3" w:rsidRPr="00505E5E" w:rsidRDefault="008B00D3" w:rsidP="00607850">
      <w:pPr>
        <w:ind w:firstLine="709"/>
        <w:jc w:val="both"/>
      </w:pPr>
      <w:r w:rsidRPr="00505E5E">
        <w:t>_________________________________________________</w:t>
      </w:r>
      <w:r>
        <w:t>________________</w:t>
      </w:r>
      <w:r w:rsidRPr="00505E5E">
        <w:t xml:space="preserve">, далее   </w:t>
      </w:r>
      <w:r>
        <w:t xml:space="preserve">ССУДОДАТЕЛЬ </w:t>
      </w:r>
      <w:r w:rsidRPr="00505E5E">
        <w:t>, в лице _____________________</w:t>
      </w:r>
      <w:r>
        <w:t>____________________</w:t>
      </w:r>
      <w:r w:rsidRPr="00505E5E">
        <w:t>, действующ</w:t>
      </w:r>
      <w:r>
        <w:t>его</w:t>
      </w:r>
      <w:r w:rsidRPr="00505E5E">
        <w:t xml:space="preserve"> на основании_____________________________, с одной стороны, и _________________________________________________________________, далее  </w:t>
      </w:r>
      <w:r w:rsidRPr="007C0AB8">
        <w:t>ПОЛЬЗОВАТЕЛЬ</w:t>
      </w:r>
      <w:r w:rsidRPr="00505E5E">
        <w:t xml:space="preserve"> , в лице __________________________</w:t>
      </w:r>
      <w:r>
        <w:t>____________________</w:t>
      </w:r>
      <w:r w:rsidRPr="00505E5E">
        <w:t>, действующ</w:t>
      </w:r>
      <w:r>
        <w:t>его</w:t>
      </w:r>
      <w:r w:rsidRPr="00505E5E">
        <w:t xml:space="preserve"> на основании _________________________ с другой стороны, что именуются вмест</w:t>
      </w:r>
      <w:r>
        <w:t>е Стороны, заключили настоящий Д</w:t>
      </w:r>
      <w:r w:rsidRPr="00505E5E">
        <w:t>оговор о нижеследующем:</w:t>
      </w:r>
    </w:p>
    <w:p w:rsidR="008B00D3" w:rsidRPr="00E225C2" w:rsidRDefault="008B00D3" w:rsidP="00E225C2">
      <w:pPr>
        <w:ind w:right="-286" w:firstLine="709"/>
        <w:jc w:val="both"/>
        <w:rPr>
          <w:sz w:val="22"/>
          <w:szCs w:val="22"/>
        </w:rPr>
      </w:pPr>
    </w:p>
    <w:p w:rsidR="008B00D3" w:rsidRPr="00505E5E" w:rsidRDefault="008B00D3" w:rsidP="00F87D78">
      <w:pPr>
        <w:pStyle w:val="a4"/>
        <w:numPr>
          <w:ilvl w:val="0"/>
          <w:numId w:val="1"/>
        </w:numPr>
        <w:ind w:right="-286"/>
        <w:jc w:val="both"/>
        <w:rPr>
          <w:b/>
          <w:bCs/>
        </w:rPr>
      </w:pPr>
      <w:r w:rsidRPr="00505E5E">
        <w:rPr>
          <w:b/>
          <w:bCs/>
        </w:rPr>
        <w:t xml:space="preserve">ПРЕДМЕТ ДОГОВОРА </w:t>
      </w:r>
    </w:p>
    <w:p w:rsidR="008B00D3" w:rsidRPr="00505E5E" w:rsidRDefault="008B00D3" w:rsidP="00607850">
      <w:pPr>
        <w:ind w:firstLine="709"/>
        <w:jc w:val="both"/>
      </w:pPr>
    </w:p>
    <w:p w:rsidR="008B00D3" w:rsidRPr="00505E5E" w:rsidRDefault="008B00D3" w:rsidP="00607850">
      <w:pPr>
        <w:ind w:firstLine="709"/>
        <w:jc w:val="both"/>
      </w:pPr>
      <w:r w:rsidRPr="00505E5E">
        <w:t xml:space="preserve">1.1. </w:t>
      </w:r>
      <w:r>
        <w:t xml:space="preserve">ССУДОДАТЕЛЬ </w:t>
      </w:r>
      <w:r w:rsidRPr="00505E5E">
        <w:t xml:space="preserve">  на основании   распоряжения главы администрации </w:t>
      </w:r>
      <w:r>
        <w:br/>
      </w:r>
      <w:r w:rsidRPr="00505E5E">
        <w:t>г. Донецка от ________ №_____</w:t>
      </w:r>
      <w:proofErr w:type="gramStart"/>
      <w:r w:rsidRPr="00505E5E">
        <w:t xml:space="preserve"> ,</w:t>
      </w:r>
      <w:proofErr w:type="gramEnd"/>
      <w:r w:rsidRPr="00505E5E">
        <w:t xml:space="preserve"> передает, а  ПОЛЬЗОВАТЕЛЬ принимает </w:t>
      </w:r>
      <w:r>
        <w:br/>
      </w:r>
      <w:r w:rsidRPr="00505E5E">
        <w:t>в</w:t>
      </w:r>
      <w:r>
        <w:t xml:space="preserve"> безвозмездное пользование (ссуду</w:t>
      </w:r>
      <w:r w:rsidRPr="00505E5E">
        <w:t>) имущество, с полной оплатой коммунальных услуг.</w:t>
      </w:r>
    </w:p>
    <w:p w:rsidR="008B00D3" w:rsidRPr="00505E5E" w:rsidRDefault="008B00D3" w:rsidP="00607850">
      <w:pPr>
        <w:suppressAutoHyphens w:val="0"/>
        <w:ind w:firstLine="709"/>
        <w:jc w:val="both"/>
      </w:pPr>
      <w:r>
        <w:t xml:space="preserve">1.2. </w:t>
      </w:r>
      <w:proofErr w:type="gramStart"/>
      <w:r>
        <w:t>Объектом ссуды</w:t>
      </w:r>
      <w:r w:rsidRPr="00505E5E">
        <w:t xml:space="preserve"> по данному Договору является  ______________, </w:t>
      </w:r>
      <w:r>
        <w:t>р</w:t>
      </w:r>
      <w:r w:rsidRPr="00505E5E">
        <w:t xml:space="preserve">асположенное по адресу:  </w:t>
      </w:r>
      <w:r>
        <w:t xml:space="preserve">г. </w:t>
      </w:r>
      <w:r w:rsidRPr="00505E5E">
        <w:t>Донецк, __________, площадью_____________, для размещения_________, сроком на _____  (приложение 1);</w:t>
      </w:r>
      <w:proofErr w:type="gramEnd"/>
    </w:p>
    <w:p w:rsidR="008B00D3" w:rsidRPr="00505E5E" w:rsidRDefault="008B00D3" w:rsidP="00BF57CD">
      <w:pPr>
        <w:suppressAutoHyphens w:val="0"/>
        <w:ind w:firstLine="708"/>
        <w:jc w:val="both"/>
      </w:pPr>
      <w:r w:rsidRPr="00505E5E">
        <w:t>оборудование, инвентарь и другое индивидуально</w:t>
      </w:r>
      <w:r>
        <w:t xml:space="preserve"> определенное </w:t>
      </w:r>
      <w:r w:rsidRPr="00505E5E">
        <w:t xml:space="preserve"> имущество (при наличии), </w:t>
      </w:r>
      <w:proofErr w:type="gramStart"/>
      <w:r w:rsidRPr="00505E5E">
        <w:t>согласно перечня</w:t>
      </w:r>
      <w:proofErr w:type="gramEnd"/>
      <w:r w:rsidRPr="00505E5E">
        <w:t>, который составляет неотъемлемую часть настоящего Договора (приложение 2)</w:t>
      </w:r>
      <w:r>
        <w:t>.</w:t>
      </w:r>
    </w:p>
    <w:p w:rsidR="008B00D3" w:rsidRDefault="008B00D3" w:rsidP="00607850">
      <w:pPr>
        <w:ind w:firstLine="709"/>
        <w:jc w:val="center"/>
        <w:rPr>
          <w:b/>
          <w:bCs/>
        </w:rPr>
      </w:pPr>
    </w:p>
    <w:p w:rsidR="008B00D3" w:rsidRDefault="008B00D3" w:rsidP="00607850">
      <w:pPr>
        <w:ind w:firstLine="709"/>
        <w:jc w:val="center"/>
        <w:rPr>
          <w:b/>
          <w:bCs/>
        </w:rPr>
      </w:pPr>
    </w:p>
    <w:p w:rsidR="008B00D3" w:rsidRPr="00505E5E" w:rsidRDefault="008B00D3" w:rsidP="00607850">
      <w:pPr>
        <w:ind w:firstLine="709"/>
        <w:jc w:val="center"/>
        <w:rPr>
          <w:b/>
          <w:bCs/>
        </w:rPr>
      </w:pPr>
      <w:r w:rsidRPr="00505E5E">
        <w:rPr>
          <w:b/>
          <w:bCs/>
        </w:rPr>
        <w:t>2. ОПИСА</w:t>
      </w:r>
      <w:r>
        <w:rPr>
          <w:b/>
          <w:bCs/>
        </w:rPr>
        <w:t>НИЕ ОБЪЕКТА  ССУДЫ</w:t>
      </w:r>
    </w:p>
    <w:p w:rsidR="008B00D3" w:rsidRPr="00505E5E" w:rsidRDefault="008B00D3" w:rsidP="00607850">
      <w:pPr>
        <w:ind w:firstLine="709"/>
        <w:jc w:val="center"/>
        <w:rPr>
          <w:b/>
          <w:bCs/>
        </w:rPr>
      </w:pPr>
    </w:p>
    <w:p w:rsidR="008B00D3" w:rsidRPr="00505E5E" w:rsidRDefault="008B00D3" w:rsidP="00757308">
      <w:pPr>
        <w:ind w:firstLine="709"/>
        <w:jc w:val="both"/>
      </w:pPr>
      <w:r w:rsidRPr="00505E5E">
        <w:t xml:space="preserve">2.1. Описание технического состояния </w:t>
      </w:r>
      <w:r>
        <w:t>объекта ссуды  на дату передачи</w:t>
      </w:r>
      <w:r w:rsidRPr="00505E5E">
        <w:t xml:space="preserve"> ПОЛЬЗОВАТЕЛЮ </w:t>
      </w:r>
      <w:r>
        <w:t xml:space="preserve">и </w:t>
      </w:r>
      <w:r w:rsidRPr="00505E5E">
        <w:t>его состав определяется в акте</w:t>
      </w:r>
      <w:r>
        <w:t xml:space="preserve"> приема – передачи объекта ссуды</w:t>
      </w:r>
      <w:r w:rsidRPr="00505E5E">
        <w:t>, являющегося неотъемлемой частью данного договора (приложение  3).</w:t>
      </w:r>
    </w:p>
    <w:p w:rsidR="008B00D3" w:rsidRPr="00505E5E" w:rsidRDefault="008B00D3" w:rsidP="00E225C2">
      <w:pPr>
        <w:ind w:firstLine="709"/>
        <w:jc w:val="both"/>
      </w:pPr>
      <w:r>
        <w:lastRenderedPageBreak/>
        <w:t>2.2. Объект ссуды</w:t>
      </w:r>
      <w:r w:rsidRPr="00505E5E">
        <w:t xml:space="preserve"> относится к муниципальной (коммунальной) собственности г. Донецка и находится на балансе ________________________.</w:t>
      </w:r>
    </w:p>
    <w:p w:rsidR="008B00D3" w:rsidRDefault="008B00D3" w:rsidP="00607850">
      <w:pPr>
        <w:rPr>
          <w:b/>
          <w:bCs/>
          <w:sz w:val="22"/>
          <w:szCs w:val="22"/>
        </w:rPr>
      </w:pPr>
    </w:p>
    <w:p w:rsidR="008B00D3" w:rsidRPr="00505E5E" w:rsidRDefault="008B00D3" w:rsidP="00E225C2">
      <w:pPr>
        <w:ind w:firstLine="709"/>
        <w:jc w:val="center"/>
        <w:rPr>
          <w:b/>
          <w:bCs/>
        </w:rPr>
      </w:pPr>
      <w:r w:rsidRPr="00505E5E">
        <w:rPr>
          <w:b/>
          <w:bCs/>
        </w:rPr>
        <w:t>3. ОПЛАТА  КОММУНАЛЬНЫХ  УСЛУГ</w:t>
      </w:r>
    </w:p>
    <w:p w:rsidR="008B00D3" w:rsidRPr="00505E5E" w:rsidRDefault="008B00D3" w:rsidP="00E225C2">
      <w:pPr>
        <w:ind w:firstLine="709"/>
        <w:jc w:val="both"/>
        <w:rPr>
          <w:b/>
          <w:bCs/>
        </w:rPr>
      </w:pPr>
    </w:p>
    <w:p w:rsidR="008B00D3" w:rsidRPr="00505E5E" w:rsidRDefault="008B00D3" w:rsidP="00E225C2">
      <w:pPr>
        <w:ind w:firstLine="709"/>
        <w:jc w:val="both"/>
      </w:pPr>
      <w:r w:rsidRPr="00505E5E">
        <w:t xml:space="preserve">3.1. Оплата коммунальных услуг осуществляется  ПОЛЬЗОВАТЕЛЕМ </w:t>
      </w:r>
      <w:r>
        <w:br/>
      </w:r>
      <w:r w:rsidRPr="00505E5E">
        <w:t>за период, начинающийся и заканчивающийся датами подписания актов приема-передачи объект</w:t>
      </w:r>
      <w:r>
        <w:t>а</w:t>
      </w:r>
      <w:r w:rsidRPr="00505E5E">
        <w:t>.</w:t>
      </w:r>
    </w:p>
    <w:p w:rsidR="008B00D3" w:rsidRPr="00505E5E" w:rsidRDefault="008B00D3" w:rsidP="00651160">
      <w:pPr>
        <w:ind w:firstLine="709"/>
        <w:jc w:val="both"/>
      </w:pPr>
      <w:r w:rsidRPr="00505E5E">
        <w:t xml:space="preserve">3.2. ПОЛЬЗОВАТЕЛЬ  обязан самостоятельно оплачивать стоимость фактически потребленных коммунальных услуг поставщикам этих услуг, предоставляемым по отдельным договорам, заключенным с этими организациями (по предоставлению услуг теплоснабжения, водоснабжения и водоотведения, электроснабжения, газоснабжения, вывозу ТБО, уборке придомовой территории и т.д., а также  </w:t>
      </w:r>
      <w:r>
        <w:t xml:space="preserve">по </w:t>
      </w:r>
      <w:r w:rsidRPr="00505E5E">
        <w:t>договор</w:t>
      </w:r>
      <w:r>
        <w:t>у</w:t>
      </w:r>
      <w:r w:rsidRPr="00505E5E">
        <w:t xml:space="preserve"> на участие в общих затратах  на содержание  жилого дома (здания) и придомовой территории)  в соответствии с занимаемой площадью, по тарифам, установленным действующим законодательством,  либо компенсироват</w:t>
      </w:r>
      <w:r>
        <w:t>ь стоимость коммунальных услуг б</w:t>
      </w:r>
      <w:r w:rsidRPr="00505E5E">
        <w:t>алансодержателю (в случае, если заключить отдельные договоры с поставщиками данных услуг не предоставляется возможным).</w:t>
      </w:r>
    </w:p>
    <w:p w:rsidR="008B00D3" w:rsidRPr="00505E5E" w:rsidRDefault="008B00D3" w:rsidP="00E225C2">
      <w:pPr>
        <w:ind w:firstLine="709"/>
        <w:jc w:val="both"/>
      </w:pPr>
      <w:r w:rsidRPr="00505E5E">
        <w:t>3.3</w:t>
      </w:r>
      <w:r>
        <w:t>.</w:t>
      </w:r>
      <w:r w:rsidRPr="00505E5E">
        <w:t xml:space="preserve"> При изменении тарифов, утвержденных в установленном порядке, используются новые тарифы на коммунальные услуги.</w:t>
      </w:r>
    </w:p>
    <w:p w:rsidR="008B00D3" w:rsidRDefault="008B00D3" w:rsidP="00E225C2">
      <w:pPr>
        <w:ind w:firstLine="709"/>
        <w:jc w:val="center"/>
        <w:rPr>
          <w:b/>
          <w:bCs/>
          <w:sz w:val="22"/>
          <w:szCs w:val="22"/>
        </w:rPr>
      </w:pPr>
    </w:p>
    <w:p w:rsidR="008B00D3" w:rsidRPr="00505E5E" w:rsidRDefault="008B00D3" w:rsidP="00E225C2">
      <w:pPr>
        <w:ind w:firstLine="709"/>
        <w:jc w:val="center"/>
        <w:rPr>
          <w:b/>
          <w:bCs/>
        </w:rPr>
      </w:pPr>
      <w:r w:rsidRPr="00505E5E">
        <w:rPr>
          <w:b/>
          <w:bCs/>
        </w:rPr>
        <w:t>4. ОБЯЗАТЕЛЬСТВА СТОРОН</w:t>
      </w:r>
    </w:p>
    <w:p w:rsidR="008B00D3" w:rsidRPr="00505E5E" w:rsidRDefault="008B00D3" w:rsidP="00E225C2">
      <w:pPr>
        <w:ind w:firstLine="709"/>
        <w:jc w:val="center"/>
        <w:rPr>
          <w:b/>
          <w:bCs/>
        </w:rPr>
      </w:pPr>
    </w:p>
    <w:p w:rsidR="008B00D3" w:rsidRPr="00505E5E" w:rsidRDefault="008B00D3" w:rsidP="00733944">
      <w:pPr>
        <w:tabs>
          <w:tab w:val="left" w:pos="709"/>
        </w:tabs>
        <w:ind w:firstLine="688"/>
        <w:jc w:val="both"/>
      </w:pPr>
      <w:r w:rsidRPr="00505E5E">
        <w:t xml:space="preserve">4.1. </w:t>
      </w:r>
      <w:proofErr w:type="gramStart"/>
      <w:r w:rsidRPr="00505E5E">
        <w:t>Основным документом, регла</w:t>
      </w:r>
      <w:r>
        <w:t>ментирующим отношения ССУДОДАТЕЛЯ</w:t>
      </w:r>
      <w:r w:rsidRPr="00505E5E">
        <w:t xml:space="preserve"> и ПОЛЬЗОВАТЕЛЯ  является</w:t>
      </w:r>
      <w:proofErr w:type="gramEnd"/>
      <w:r w:rsidRPr="00505E5E">
        <w:t xml:space="preserve"> договор б</w:t>
      </w:r>
      <w:r>
        <w:t>езвозмездного пользования (ссуды</w:t>
      </w:r>
      <w:r w:rsidRPr="00505E5E">
        <w:t xml:space="preserve">) </w:t>
      </w:r>
      <w:bookmarkStart w:id="0" w:name="_GoBack"/>
      <w:bookmarkEnd w:id="0"/>
      <w:r w:rsidRPr="00505E5E">
        <w:t xml:space="preserve">имущества муниципальной (коммунальной) собственности г. Донецка. Договор  вступает в силу с момента подписания его сторонами. В этот же день объект должен быть передан ПОЛЬЗОВАТЕЛЮ </w:t>
      </w:r>
      <w:r>
        <w:br/>
      </w:r>
      <w:r w:rsidRPr="00505E5E">
        <w:t>по акту приема-передачи.</w:t>
      </w:r>
    </w:p>
    <w:p w:rsidR="008B00D3" w:rsidRPr="00505E5E" w:rsidRDefault="008B00D3" w:rsidP="00E225C2">
      <w:pPr>
        <w:tabs>
          <w:tab w:val="left" w:pos="709"/>
          <w:tab w:val="left" w:pos="1134"/>
        </w:tabs>
        <w:ind w:firstLine="709"/>
        <w:jc w:val="both"/>
      </w:pPr>
      <w:r w:rsidRPr="00505E5E">
        <w:t>4.2. В случае не заключения договора б</w:t>
      </w:r>
      <w:r>
        <w:t>езвозмездного пользования (ссуды</w:t>
      </w:r>
      <w:r w:rsidRPr="00505E5E">
        <w:t xml:space="preserve">) </w:t>
      </w:r>
      <w:r>
        <w:br/>
      </w:r>
      <w:r w:rsidRPr="00505E5E">
        <w:t xml:space="preserve">в течение 30 дней с момента </w:t>
      </w:r>
      <w:r>
        <w:t>издания</w:t>
      </w:r>
      <w:r w:rsidRPr="00505E5E">
        <w:t xml:space="preserve"> соответствующего распоряжения</w:t>
      </w:r>
      <w:r>
        <w:t xml:space="preserve"> главы администрации г. Донецка</w:t>
      </w:r>
      <w:r w:rsidRPr="00505E5E">
        <w:t xml:space="preserve">,  </w:t>
      </w:r>
      <w:r>
        <w:t>оно подлежит</w:t>
      </w:r>
      <w:r w:rsidRPr="00505E5E">
        <w:t xml:space="preserve"> отмен</w:t>
      </w:r>
      <w:r>
        <w:t>е</w:t>
      </w:r>
      <w:r w:rsidRPr="00505E5E">
        <w:t>, как неисполненно</w:t>
      </w:r>
      <w:r>
        <w:t>е</w:t>
      </w:r>
      <w:r w:rsidRPr="00505E5E">
        <w:t>.</w:t>
      </w:r>
    </w:p>
    <w:p w:rsidR="008B00D3" w:rsidRPr="00505E5E" w:rsidRDefault="008B00D3" w:rsidP="00E225C2">
      <w:pPr>
        <w:tabs>
          <w:tab w:val="left" w:pos="709"/>
          <w:tab w:val="left" w:pos="1134"/>
        </w:tabs>
        <w:ind w:firstLine="709"/>
        <w:jc w:val="both"/>
      </w:pPr>
      <w:r w:rsidRPr="00505E5E">
        <w:t xml:space="preserve">4.3. ПОЛЬЗОВАТЕЛЬ обязан обеспечить надлежащую сохранность, </w:t>
      </w:r>
      <w:r>
        <w:t xml:space="preserve">соблюдение пожарной безопасности, </w:t>
      </w:r>
      <w:r w:rsidRPr="00505E5E">
        <w:t>эксплуатацию</w:t>
      </w:r>
      <w:r>
        <w:t xml:space="preserve"> </w:t>
      </w:r>
      <w:r w:rsidRPr="00505E5E">
        <w:t>и сан</w:t>
      </w:r>
      <w:r>
        <w:t>итарное содержание объекта ссуды</w:t>
      </w:r>
      <w:r w:rsidRPr="00505E5E">
        <w:t>, его оборудования, инвентаря и предотвращать его повреждение и уничтожение.</w:t>
      </w:r>
    </w:p>
    <w:p w:rsidR="008B00D3" w:rsidRPr="00505E5E" w:rsidRDefault="008B00D3" w:rsidP="00E225C2">
      <w:pPr>
        <w:tabs>
          <w:tab w:val="left" w:pos="709"/>
        </w:tabs>
        <w:ind w:firstLine="709"/>
        <w:jc w:val="both"/>
      </w:pPr>
      <w:r w:rsidRPr="00505E5E">
        <w:t xml:space="preserve">4.4. ПОЛЬЗОВАТЕЛЬ обязан обеспечить беспрепятственный доступ </w:t>
      </w:r>
      <w:r>
        <w:br/>
      </w:r>
      <w:r w:rsidRPr="00505E5E">
        <w:t>к объе</w:t>
      </w:r>
      <w:r>
        <w:t>кту ссуды</w:t>
      </w:r>
      <w:r w:rsidRPr="00505E5E">
        <w:t xml:space="preserve"> представителей </w:t>
      </w:r>
      <w:r>
        <w:t>ССУДОДАТЕЛЯ</w:t>
      </w:r>
      <w:r w:rsidRPr="00505E5E">
        <w:t xml:space="preserve">  и представителей администрации г. Донецка, осуществляющих управление  муниципальным  (коммунальным) имуществом, предоставлять по первому требованию всю </w:t>
      </w:r>
      <w:r w:rsidRPr="00505E5E">
        <w:lastRenderedPageBreak/>
        <w:t>необход</w:t>
      </w:r>
      <w:r>
        <w:t>имую информацию об объекте ссуды</w:t>
      </w:r>
      <w:r w:rsidRPr="00505E5E">
        <w:t xml:space="preserve"> для проверки соблюдения ПОЛЬЗОВАТЕЛЕМ  условий данного Договора.</w:t>
      </w:r>
    </w:p>
    <w:p w:rsidR="008B00D3" w:rsidRPr="00505E5E" w:rsidRDefault="008B00D3" w:rsidP="00E225C2">
      <w:pPr>
        <w:tabs>
          <w:tab w:val="left" w:pos="709"/>
        </w:tabs>
        <w:ind w:firstLine="709"/>
        <w:jc w:val="both"/>
      </w:pPr>
      <w:r w:rsidRPr="00505E5E">
        <w:t>4.5.</w:t>
      </w:r>
      <w:r>
        <w:t xml:space="preserve"> </w:t>
      </w:r>
      <w:r w:rsidRPr="00505E5E">
        <w:t>ПОЛЬЗОВАТЕЛЬ обязан ежеквартально проводить сверку  взаиморасчетов по платежам с поставщиками коммунальных услуг   и оформлять соответствующие акты сверок.</w:t>
      </w:r>
    </w:p>
    <w:p w:rsidR="008B00D3" w:rsidRPr="00505E5E" w:rsidRDefault="008B00D3" w:rsidP="00E225C2">
      <w:pPr>
        <w:tabs>
          <w:tab w:val="left" w:pos="709"/>
        </w:tabs>
        <w:ind w:firstLine="709"/>
        <w:jc w:val="both"/>
      </w:pPr>
      <w:r w:rsidRPr="00505E5E">
        <w:t>4.6</w:t>
      </w:r>
      <w:r>
        <w:t>.</w:t>
      </w:r>
      <w:r w:rsidRPr="00505E5E">
        <w:t xml:space="preserve"> ПОЛЬЗОВАТЕЛЬ обязан по требованию </w:t>
      </w:r>
      <w:r>
        <w:t xml:space="preserve">ССУДОДАТЕЛЯ </w:t>
      </w:r>
      <w:r w:rsidRPr="00505E5E">
        <w:t xml:space="preserve">  предоставлять акты сверок платежей  по коммунальным услугам.</w:t>
      </w:r>
    </w:p>
    <w:p w:rsidR="008B00D3" w:rsidRPr="00505E5E" w:rsidRDefault="008B00D3" w:rsidP="004B0B44">
      <w:pPr>
        <w:tabs>
          <w:tab w:val="left" w:pos="709"/>
        </w:tabs>
        <w:ind w:firstLine="709"/>
        <w:jc w:val="both"/>
      </w:pPr>
      <w:r w:rsidRPr="00505E5E">
        <w:t>4.7. При прекра</w:t>
      </w:r>
      <w:r>
        <w:t>щении пользования объектом ссуды</w:t>
      </w:r>
      <w:r w:rsidRPr="00505E5E">
        <w:t xml:space="preserve"> ПОЛЬЗОВАТЕЛЬ </w:t>
      </w:r>
      <w:r>
        <w:br/>
      </w:r>
      <w:r w:rsidRPr="00505E5E">
        <w:t xml:space="preserve">за месяц письменно уведомляет </w:t>
      </w:r>
      <w:r>
        <w:t>ССУДОДАТЕЛЯ</w:t>
      </w:r>
      <w:r w:rsidRPr="00505E5E">
        <w:t>.</w:t>
      </w:r>
    </w:p>
    <w:p w:rsidR="008B00D3" w:rsidRPr="00505E5E" w:rsidRDefault="008B00D3" w:rsidP="00003D24">
      <w:pPr>
        <w:tabs>
          <w:tab w:val="left" w:pos="709"/>
        </w:tabs>
        <w:ind w:firstLine="709"/>
        <w:jc w:val="both"/>
      </w:pPr>
      <w:r w:rsidRPr="00505E5E">
        <w:t>4.</w:t>
      </w:r>
      <w:r>
        <w:t>8.</w:t>
      </w:r>
      <w:r w:rsidRPr="00505E5E">
        <w:t>После нормативно-правовых урегулирований механизма  предоставления страховых услуг в Донецкой Народной Республике ПОЛЬЗОВАТЕЛЬ об</w:t>
      </w:r>
      <w:r>
        <w:t>язан  застраховать  объект ссуды</w:t>
      </w:r>
      <w:r w:rsidRPr="00505E5E">
        <w:t xml:space="preserve">. При этом </w:t>
      </w:r>
      <w:r>
        <w:t xml:space="preserve">ССУДОДАТЕЛЬ </w:t>
      </w:r>
      <w:r w:rsidRPr="00505E5E">
        <w:t xml:space="preserve">  должен быть указан </w:t>
      </w:r>
      <w:r>
        <w:t>как выгодопри</w:t>
      </w:r>
      <w:r w:rsidRPr="00505E5E">
        <w:t xml:space="preserve">обретатель страховой суммы. Объем страховых платежей, сроки их оплаты определяются договором страхования объекта </w:t>
      </w:r>
      <w:r>
        <w:t>ссуды</w:t>
      </w:r>
      <w:r w:rsidRPr="00505E5E">
        <w:t>.</w:t>
      </w:r>
    </w:p>
    <w:p w:rsidR="008B00D3" w:rsidRPr="00505E5E" w:rsidRDefault="008B00D3" w:rsidP="00E225C2">
      <w:pPr>
        <w:ind w:firstLine="709"/>
        <w:jc w:val="both"/>
      </w:pPr>
      <w:r>
        <w:t>4.9</w:t>
      </w:r>
      <w:r w:rsidRPr="00505E5E">
        <w:t xml:space="preserve">.  ПОЛЬЗОВАТЕЛЬ  обязан осуществлять мероприятия по обеспечению противопожарной безопасности объекта, согласно действующему </w:t>
      </w:r>
      <w:r>
        <w:t>з</w:t>
      </w:r>
      <w:r w:rsidRPr="00505E5E">
        <w:t>аконодательству.</w:t>
      </w:r>
    </w:p>
    <w:p w:rsidR="008B00D3" w:rsidRPr="00505E5E" w:rsidRDefault="008B00D3" w:rsidP="00E225C2">
      <w:pPr>
        <w:ind w:firstLine="709"/>
        <w:jc w:val="both"/>
      </w:pPr>
      <w:r w:rsidRPr="00505E5E">
        <w:t>4.1</w:t>
      </w:r>
      <w:r>
        <w:t>0</w:t>
      </w:r>
      <w:r w:rsidRPr="00505E5E">
        <w:t xml:space="preserve">. ПОЛЬЗОВАТЕЛЬ обязан возмещать </w:t>
      </w:r>
      <w:r>
        <w:t>ССУДОДАТЕЛЮ</w:t>
      </w:r>
      <w:r w:rsidRPr="00505E5E">
        <w:t xml:space="preserve"> убытки, причиненные ненадлежащей эксплуатацией объект</w:t>
      </w:r>
      <w:r>
        <w:t>а</w:t>
      </w:r>
      <w:r w:rsidRPr="00505E5E">
        <w:t>. При у</w:t>
      </w:r>
      <w:r>
        <w:t>худшении состояния объекта ссуды</w:t>
      </w:r>
      <w:r w:rsidRPr="00505E5E">
        <w:t xml:space="preserve"> по вине ПОЛЬЗОВАТЕЛЯ, он производит</w:t>
      </w:r>
      <w:r>
        <w:t xml:space="preserve"> ремонт или возмещает ССУДОДАТЕЛЮ</w:t>
      </w:r>
      <w:r w:rsidRPr="00505E5E">
        <w:t xml:space="preserve"> убытки в размере стоимости ремонта.  </w:t>
      </w:r>
    </w:p>
    <w:p w:rsidR="008B00D3" w:rsidRPr="00505E5E" w:rsidRDefault="008B00D3" w:rsidP="00E225C2">
      <w:pPr>
        <w:ind w:firstLine="709"/>
        <w:jc w:val="both"/>
      </w:pPr>
      <w:r w:rsidRPr="00505E5E">
        <w:t>4.1</w:t>
      </w:r>
      <w:r>
        <w:t>1</w:t>
      </w:r>
      <w:r w:rsidRPr="00505E5E">
        <w:t>. ПОЛЬЗОВАТЕЛЬ  обязан возвра</w:t>
      </w:r>
      <w:r>
        <w:t>тить объект ссуды</w:t>
      </w:r>
      <w:r w:rsidRPr="00505E5E">
        <w:t xml:space="preserve"> по акт</w:t>
      </w:r>
      <w:r>
        <w:t>у</w:t>
      </w:r>
      <w:r w:rsidRPr="00505E5E">
        <w:t xml:space="preserve"> </w:t>
      </w:r>
      <w:proofErr w:type="gramStart"/>
      <w:r w:rsidRPr="00505E5E">
        <w:t>приема-передачи</w:t>
      </w:r>
      <w:proofErr w:type="gramEnd"/>
      <w:r w:rsidRPr="00505E5E">
        <w:t xml:space="preserve"> и нес</w:t>
      </w:r>
      <w:r>
        <w:t>е</w:t>
      </w:r>
      <w:r w:rsidRPr="00505E5E">
        <w:t>т материальную ответств</w:t>
      </w:r>
      <w:r>
        <w:t xml:space="preserve">енность за нанесенные </w:t>
      </w:r>
      <w:r w:rsidRPr="00F509C9">
        <w:t xml:space="preserve"> </w:t>
      </w:r>
      <w:r>
        <w:t>ССУДОДАТЕЛЮ</w:t>
      </w:r>
      <w:r w:rsidRPr="00505E5E">
        <w:t xml:space="preserve"> убытки в связи с отсутствием </w:t>
      </w:r>
      <w:r>
        <w:t xml:space="preserve">данного </w:t>
      </w:r>
      <w:r w:rsidRPr="00505E5E">
        <w:t xml:space="preserve">акта. </w:t>
      </w:r>
    </w:p>
    <w:p w:rsidR="008B00D3" w:rsidRPr="00505E5E" w:rsidRDefault="008B00D3" w:rsidP="00E225C2">
      <w:pPr>
        <w:ind w:firstLine="709"/>
        <w:jc w:val="both"/>
      </w:pPr>
      <w:r w:rsidRPr="00505E5E">
        <w:t>4.1</w:t>
      </w:r>
      <w:r>
        <w:t xml:space="preserve">2. ССУДОДАТЕЛЬ </w:t>
      </w:r>
      <w:r w:rsidRPr="00505E5E">
        <w:t xml:space="preserve">обязуется письменно уведомлять ПОЛЬЗОВАТЕЛЯ  </w:t>
      </w:r>
      <w:r>
        <w:br/>
      </w:r>
      <w:r w:rsidRPr="00505E5E">
        <w:t>в</w:t>
      </w:r>
      <w:r>
        <w:t xml:space="preserve"> десятидневный срок об изменении</w:t>
      </w:r>
      <w:r w:rsidRPr="00505E5E">
        <w:t xml:space="preserve"> почтовых, расчетно-платежных и других реквизитов.</w:t>
      </w:r>
    </w:p>
    <w:p w:rsidR="008B00D3" w:rsidRPr="00505E5E" w:rsidRDefault="008B00D3" w:rsidP="00E225C2">
      <w:pPr>
        <w:ind w:firstLine="709"/>
        <w:jc w:val="both"/>
      </w:pPr>
      <w:r w:rsidRPr="00505E5E">
        <w:t>4.1</w:t>
      </w:r>
      <w:r>
        <w:t>3 ССУДОДАТЕЛЬ</w:t>
      </w:r>
      <w:r w:rsidRPr="00505E5E">
        <w:t xml:space="preserve"> обязуется предупредить ПОЛЬЗОВАТЕЛЯ </w:t>
      </w:r>
      <w:r>
        <w:br/>
      </w:r>
      <w:r w:rsidRPr="00505E5E">
        <w:t>об особенных свойс</w:t>
      </w:r>
      <w:r>
        <w:t>твах и недостатках объекта ссуды</w:t>
      </w:r>
      <w:r w:rsidRPr="00505E5E">
        <w:t xml:space="preserve">, которые ему известны </w:t>
      </w:r>
      <w:r>
        <w:br/>
      </w:r>
      <w:r w:rsidRPr="00505E5E">
        <w:t>и которые могут быть небезопасными для жизни, здоровья и имущества ПОЛЬЗОВАТЕЛЯ или приве</w:t>
      </w:r>
      <w:r>
        <w:t>сти к повреждению объектов ссуды</w:t>
      </w:r>
      <w:r w:rsidRPr="00505E5E">
        <w:t>.</w:t>
      </w:r>
    </w:p>
    <w:p w:rsidR="008B00D3" w:rsidRPr="00505E5E" w:rsidRDefault="008B00D3" w:rsidP="00E225C2">
      <w:pPr>
        <w:pStyle w:val="2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05E5E">
        <w:rPr>
          <w:rFonts w:ascii="Times New Roman" w:hAnsi="Times New Roman" w:cs="Times New Roman"/>
          <w:color w:val="auto"/>
          <w:sz w:val="28"/>
          <w:szCs w:val="28"/>
          <w:lang w:val="ru-RU"/>
        </w:rPr>
        <w:t>5. ПРАВА СТОРОН</w:t>
      </w:r>
    </w:p>
    <w:p w:rsidR="008B00D3" w:rsidRPr="00505E5E" w:rsidRDefault="008B00D3" w:rsidP="00E225C2">
      <w:pPr>
        <w:ind w:firstLine="709"/>
        <w:jc w:val="both"/>
        <w:rPr>
          <w:caps/>
        </w:rPr>
      </w:pPr>
    </w:p>
    <w:p w:rsidR="008B00D3" w:rsidRPr="00505E5E" w:rsidRDefault="008B00D3" w:rsidP="00E225C2">
      <w:pPr>
        <w:ind w:firstLine="709"/>
        <w:jc w:val="both"/>
      </w:pPr>
      <w:r w:rsidRPr="00505E5E">
        <w:rPr>
          <w:caps/>
        </w:rPr>
        <w:t>5.1. </w:t>
      </w:r>
      <w:r>
        <w:t xml:space="preserve">ССУДОДАТЕЛЬ </w:t>
      </w:r>
      <w:r w:rsidRPr="00505E5E">
        <w:t>может проводить необходимый осмотр и проверку соблюдения ПОЛЬЗОВАТЕЛЕМ  условий Договора.</w:t>
      </w:r>
    </w:p>
    <w:p w:rsidR="008B00D3" w:rsidRPr="00505E5E" w:rsidRDefault="008B00D3" w:rsidP="00E225C2">
      <w:pPr>
        <w:ind w:firstLine="709"/>
        <w:jc w:val="both"/>
      </w:pPr>
      <w:r>
        <w:t>5.2. ССУДОДАТЕЛЬ</w:t>
      </w:r>
      <w:r w:rsidRPr="00505E5E">
        <w:t xml:space="preserve">  может расторгнуть Договор в одностороннем порядке при неуплате ПОЛЬЗОВАТЕЛЕМ  коммунальных услуг  на протяжении трех месяцев со дня окончания срока платежа.</w:t>
      </w:r>
    </w:p>
    <w:p w:rsidR="008B00D3" w:rsidRPr="00505E5E" w:rsidRDefault="008B00D3" w:rsidP="00E225C2">
      <w:pPr>
        <w:ind w:firstLine="709"/>
        <w:jc w:val="both"/>
      </w:pPr>
      <w:r>
        <w:lastRenderedPageBreak/>
        <w:t>5.3. ССУДОДАТЕЛЬ</w:t>
      </w:r>
      <w:r w:rsidRPr="00505E5E">
        <w:t xml:space="preserve"> не несет ответственности за убытки, нанесенные ПОЛЬЗОВАТЕЛЮ  вследствие аварии инженерных коммуникаций, находящихся на объектах или за их пределами, если вина </w:t>
      </w:r>
      <w:r>
        <w:t>ССУДОДАТЕЛЯ</w:t>
      </w:r>
      <w:r w:rsidRPr="00505E5E">
        <w:t xml:space="preserve"> не установлена.</w:t>
      </w:r>
    </w:p>
    <w:p w:rsidR="008B00D3" w:rsidRDefault="008B00D3" w:rsidP="006D3D89">
      <w:pPr>
        <w:rPr>
          <w:sz w:val="22"/>
          <w:szCs w:val="22"/>
        </w:rPr>
      </w:pPr>
    </w:p>
    <w:p w:rsidR="008B00D3" w:rsidRPr="00505E5E" w:rsidRDefault="008B00D3" w:rsidP="00E225C2">
      <w:pPr>
        <w:ind w:firstLine="709"/>
        <w:jc w:val="center"/>
        <w:rPr>
          <w:b/>
          <w:bCs/>
        </w:rPr>
      </w:pPr>
      <w:r w:rsidRPr="00505E5E">
        <w:rPr>
          <w:b/>
          <w:bCs/>
        </w:rPr>
        <w:t>6. ВОССТАНОВ</w:t>
      </w:r>
      <w:r>
        <w:rPr>
          <w:b/>
          <w:bCs/>
        </w:rPr>
        <w:t xml:space="preserve">ЛЕНИЕ, УЛУЧШЕНИЕ ОБЪЕКТА  ССУДЫ </w:t>
      </w:r>
      <w:r w:rsidRPr="00505E5E">
        <w:rPr>
          <w:b/>
          <w:bCs/>
        </w:rPr>
        <w:t xml:space="preserve"> И УСЛОВИЯ </w:t>
      </w:r>
      <w:r>
        <w:rPr>
          <w:b/>
          <w:bCs/>
        </w:rPr>
        <w:t>ЕГО</w:t>
      </w:r>
      <w:r w:rsidRPr="00505E5E">
        <w:rPr>
          <w:b/>
          <w:bCs/>
        </w:rPr>
        <w:t xml:space="preserve"> ВОЗВРАЩЕНИЯ</w:t>
      </w:r>
    </w:p>
    <w:p w:rsidR="008B00D3" w:rsidRPr="00505E5E" w:rsidRDefault="008B00D3" w:rsidP="00E225C2">
      <w:pPr>
        <w:ind w:firstLine="709"/>
        <w:jc w:val="center"/>
        <w:rPr>
          <w:b/>
          <w:bCs/>
        </w:rPr>
      </w:pPr>
    </w:p>
    <w:p w:rsidR="008B00D3" w:rsidRPr="00505E5E" w:rsidRDefault="008B00D3" w:rsidP="00E225C2">
      <w:pPr>
        <w:ind w:firstLine="709"/>
        <w:jc w:val="both"/>
      </w:pPr>
      <w:r w:rsidRPr="00505E5E">
        <w:t>6.1. Амортизаци</w:t>
      </w:r>
      <w:r>
        <w:t>онные начисления на объект</w:t>
      </w:r>
      <w:r w:rsidRPr="00505E5E">
        <w:t xml:space="preserve"> начисляет и оставляет </w:t>
      </w:r>
      <w:r>
        <w:br/>
        <w:t>в своем распоряжении б</w:t>
      </w:r>
      <w:r w:rsidRPr="00505E5E">
        <w:t>алансодержатель. Амортизационные начисления используются</w:t>
      </w:r>
      <w:r>
        <w:t xml:space="preserve"> на восстановление объекта  ссуды.</w:t>
      </w:r>
      <w:r w:rsidRPr="00505E5E">
        <w:t xml:space="preserve"> </w:t>
      </w:r>
      <w:proofErr w:type="gramStart"/>
      <w:r>
        <w:t>И</w:t>
      </w:r>
      <w:r w:rsidRPr="00505E5E">
        <w:t xml:space="preserve">мущество, приобретенное за счет амортизационных расходов </w:t>
      </w:r>
      <w:r>
        <w:t>является</w:t>
      </w:r>
      <w:proofErr w:type="gramEnd"/>
      <w:r w:rsidRPr="00505E5E">
        <w:t xml:space="preserve"> муниципальной (коммунальной) собственност</w:t>
      </w:r>
      <w:r>
        <w:t>ью</w:t>
      </w:r>
      <w:r w:rsidRPr="00505E5E">
        <w:t xml:space="preserve"> г.</w:t>
      </w:r>
      <w:r>
        <w:t xml:space="preserve"> </w:t>
      </w:r>
      <w:r w:rsidRPr="00505E5E">
        <w:t>Донецка.</w:t>
      </w:r>
    </w:p>
    <w:p w:rsidR="008B00D3" w:rsidRPr="00505E5E" w:rsidRDefault="008B00D3" w:rsidP="00E225C2">
      <w:pPr>
        <w:ind w:firstLine="709"/>
        <w:jc w:val="both"/>
      </w:pPr>
      <w:r w:rsidRPr="00505E5E">
        <w:t xml:space="preserve">6.2. ПОЛЬЗОВАТЕЛЬ обязан на протяжении действия Договора </w:t>
      </w:r>
      <w:r>
        <w:br/>
        <w:t>до передачи объекта ссуды</w:t>
      </w:r>
      <w:r w:rsidRPr="00706B99">
        <w:t xml:space="preserve"> </w:t>
      </w:r>
      <w:r>
        <w:t>ССУДОДАТЕЛЮ</w:t>
      </w:r>
      <w:r w:rsidRPr="00505E5E">
        <w:t xml:space="preserve"> по акту за свой счет проводить необходи</w:t>
      </w:r>
      <w:r>
        <w:t>мый текущий ремонт объекта ссуды</w:t>
      </w:r>
      <w:r w:rsidRPr="00505E5E">
        <w:t>.</w:t>
      </w:r>
    </w:p>
    <w:p w:rsidR="008B00D3" w:rsidRPr="00505E5E" w:rsidRDefault="008B00D3" w:rsidP="00E225C2">
      <w:pPr>
        <w:ind w:firstLine="709"/>
        <w:jc w:val="both"/>
      </w:pPr>
      <w:r w:rsidRPr="00505E5E">
        <w:t xml:space="preserve">6.3. Разрешение на перепланировку </w:t>
      </w:r>
      <w:r>
        <w:t>и переоборудование объекта ссуды оформляет на свое имя  б</w:t>
      </w:r>
      <w:r w:rsidRPr="00505E5E">
        <w:t xml:space="preserve">алансодержатель в установленном порядке </w:t>
      </w:r>
      <w:r>
        <w:br/>
      </w:r>
      <w:r w:rsidRPr="00505E5E">
        <w:t>по письменной просьбе ПОЛЬЗОВАТЕЛЯ.</w:t>
      </w:r>
    </w:p>
    <w:p w:rsidR="008B00D3" w:rsidRPr="00505E5E" w:rsidRDefault="008B00D3" w:rsidP="00E225C2">
      <w:pPr>
        <w:ind w:firstLine="709"/>
        <w:jc w:val="both"/>
      </w:pPr>
      <w:r w:rsidRPr="00505E5E">
        <w:t xml:space="preserve">Выполнение строительных работ по перепланировке </w:t>
      </w:r>
      <w:r>
        <w:t>и переоборудованию объекта ссуды (улучшение объекта ссуды</w:t>
      </w:r>
      <w:r w:rsidRPr="00505E5E">
        <w:t>) выполняет за свой счет ПОЛЬЗОВАТЕЛЬ  по письменн</w:t>
      </w:r>
      <w:r>
        <w:t xml:space="preserve">ому  согласованию с </w:t>
      </w:r>
      <w:r w:rsidRPr="00706B99">
        <w:t xml:space="preserve"> </w:t>
      </w:r>
      <w:r>
        <w:t>ССУДОДАТЕЛЕМ.</w:t>
      </w:r>
      <w:r w:rsidRPr="00505E5E">
        <w:t xml:space="preserve"> </w:t>
      </w:r>
    </w:p>
    <w:p w:rsidR="008B00D3" w:rsidRPr="00505E5E" w:rsidRDefault="008B00D3" w:rsidP="00E225C2">
      <w:pPr>
        <w:ind w:firstLine="709"/>
        <w:jc w:val="both"/>
      </w:pPr>
      <w:r w:rsidRPr="00505E5E">
        <w:t>6.4. Стро</w:t>
      </w:r>
      <w:r>
        <w:t>ительные работы на объекте ссуды</w:t>
      </w:r>
      <w:r w:rsidRPr="00505E5E">
        <w:t xml:space="preserve"> выполняются только </w:t>
      </w:r>
      <w:r>
        <w:br/>
      </w:r>
      <w:r w:rsidRPr="00505E5E">
        <w:t xml:space="preserve">на основании проектно-сметной документации, разработанной и утвержденной </w:t>
      </w:r>
      <w:r>
        <w:br/>
      </w:r>
      <w:r w:rsidRPr="00505E5E">
        <w:t xml:space="preserve">в установленном нормативными актами порядке и при наличии разрешения </w:t>
      </w:r>
      <w:r>
        <w:br/>
      </w:r>
      <w:r w:rsidRPr="00505E5E">
        <w:t>на ведение строительных работ, полученного в установленном порядке.</w:t>
      </w:r>
    </w:p>
    <w:p w:rsidR="008B00D3" w:rsidRPr="00505E5E" w:rsidRDefault="008B00D3" w:rsidP="006D3D89">
      <w:pPr>
        <w:ind w:firstLine="709"/>
        <w:jc w:val="both"/>
      </w:pPr>
      <w:r w:rsidRPr="00505E5E">
        <w:t xml:space="preserve">6.5. </w:t>
      </w:r>
      <w:proofErr w:type="gramStart"/>
      <w:r w:rsidRPr="00505E5E">
        <w:t xml:space="preserve">В случае окончания срока действия Договора или при его расторжении ПОЛЬЗОВАТЕЛЬ обязан </w:t>
      </w:r>
      <w:r>
        <w:t xml:space="preserve">по </w:t>
      </w:r>
      <w:r w:rsidRPr="00505E5E">
        <w:t>акту приема-</w:t>
      </w:r>
      <w:r>
        <w:t>передачи возвратить объект ссуды ССУДОДАТЕЛЮ</w:t>
      </w:r>
      <w:r w:rsidRPr="00505E5E">
        <w:t xml:space="preserve">  в состоянии, </w:t>
      </w:r>
      <w:r>
        <w:t>в котором находился объект ссуды на момент передачи его в  ссуду</w:t>
      </w:r>
      <w:r w:rsidRPr="00505E5E">
        <w:t xml:space="preserve"> с учетом всех выполненных ПОЛЬЗОВАТЕЛЕМ  улучшений, которые нево</w:t>
      </w:r>
      <w:r>
        <w:t>зможно отделить от объекта ссуды</w:t>
      </w:r>
      <w:r w:rsidRPr="00505E5E">
        <w:t xml:space="preserve"> без причинения ему вреда, с учетом износа за пери</w:t>
      </w:r>
      <w:r>
        <w:t>од срока действия Договора ссуды</w:t>
      </w:r>
      <w:r w:rsidRPr="00505E5E">
        <w:t>.</w:t>
      </w:r>
      <w:proofErr w:type="gramEnd"/>
    </w:p>
    <w:p w:rsidR="008B00D3" w:rsidRPr="00505E5E" w:rsidRDefault="008B00D3" w:rsidP="00E225C2">
      <w:pPr>
        <w:ind w:firstLine="709"/>
        <w:jc w:val="both"/>
      </w:pPr>
      <w:r w:rsidRPr="00505E5E">
        <w:t>В акте приема-передачи оговаривается тех</w:t>
      </w:r>
      <w:r>
        <w:t>ническое состояние объекта ссуды</w:t>
      </w:r>
      <w:r w:rsidRPr="00505E5E">
        <w:t xml:space="preserve"> на дату возвращения.</w:t>
      </w:r>
    </w:p>
    <w:p w:rsidR="008B00D3" w:rsidRPr="00505E5E" w:rsidRDefault="008B00D3" w:rsidP="00E225C2">
      <w:pPr>
        <w:ind w:firstLine="709"/>
        <w:jc w:val="both"/>
      </w:pPr>
      <w:r w:rsidRPr="00505E5E">
        <w:t>6.6. ПОЛЬЗОВАТЕЛЬ  вправе оставить за собой пр</w:t>
      </w:r>
      <w:r>
        <w:t>оведенные улучшения объекта ссуды</w:t>
      </w:r>
      <w:r w:rsidRPr="00505E5E">
        <w:t>, произведенные за счет личных средств, если они могу</w:t>
      </w:r>
      <w:r>
        <w:t>т быть отделены от объекта ссуды</w:t>
      </w:r>
      <w:r w:rsidRPr="00505E5E">
        <w:t xml:space="preserve"> без причинения ему вреда.</w:t>
      </w:r>
    </w:p>
    <w:p w:rsidR="008B00D3" w:rsidRPr="00505E5E" w:rsidRDefault="008B00D3" w:rsidP="00E225C2">
      <w:pPr>
        <w:ind w:firstLine="709"/>
        <w:jc w:val="both"/>
        <w:rPr>
          <w:b/>
          <w:bCs/>
          <w:shd w:val="clear" w:color="auto" w:fill="FFFF00"/>
        </w:rPr>
      </w:pPr>
      <w:r>
        <w:t>6.7. Улучшения объекта ссуды</w:t>
      </w:r>
      <w:r w:rsidRPr="00505E5E">
        <w:t>, выполненные ПОЛЬЗОВАТЕЛЕМ за</w:t>
      </w:r>
      <w:r>
        <w:t xml:space="preserve"> личные средства согласно с пунктом 6.3. и</w:t>
      </w:r>
      <w:r w:rsidRPr="00217A53">
        <w:t xml:space="preserve"> </w:t>
      </w:r>
      <w:r>
        <w:t>пунктом</w:t>
      </w:r>
      <w:r w:rsidRPr="00505E5E">
        <w:t xml:space="preserve"> 6.4. данного Договора, которые нево</w:t>
      </w:r>
      <w:r>
        <w:t>зможно отделить от объекта ссуды</w:t>
      </w:r>
      <w:r w:rsidRPr="00505E5E">
        <w:t xml:space="preserve"> без причинения ему вреда, остаются в муниципальной (коммунальной) собственности г. Донецка, и  компенсации не подлежат.</w:t>
      </w:r>
    </w:p>
    <w:p w:rsidR="008B00D3" w:rsidRPr="00505E5E" w:rsidRDefault="008B00D3" w:rsidP="00E225C2">
      <w:pPr>
        <w:ind w:right="-145" w:firstLine="709"/>
        <w:jc w:val="center"/>
        <w:rPr>
          <w:b/>
          <w:bCs/>
        </w:rPr>
      </w:pPr>
      <w:r w:rsidRPr="00505E5E">
        <w:rPr>
          <w:b/>
          <w:bCs/>
        </w:rPr>
        <w:lastRenderedPageBreak/>
        <w:t>7. ОСОБЫЕ УСЛОВИЯ</w:t>
      </w:r>
    </w:p>
    <w:p w:rsidR="008B00D3" w:rsidRPr="00505E5E" w:rsidRDefault="008B00D3" w:rsidP="00E225C2">
      <w:pPr>
        <w:ind w:right="-145" w:firstLine="709"/>
        <w:jc w:val="center"/>
        <w:rPr>
          <w:b/>
          <w:bCs/>
        </w:rPr>
      </w:pPr>
    </w:p>
    <w:p w:rsidR="008B00D3" w:rsidRPr="00505E5E" w:rsidRDefault="008B00D3" w:rsidP="001629B5">
      <w:pPr>
        <w:ind w:firstLine="709"/>
        <w:jc w:val="both"/>
      </w:pPr>
      <w:r w:rsidRPr="00505E5E">
        <w:t>7.1. ПОЛЬЗОВАТЕЛЬ  не имеет права передавать свои обязательства по До</w:t>
      </w:r>
      <w:r>
        <w:t>говору и передавать объект ссуды</w:t>
      </w:r>
      <w:r w:rsidRPr="00505E5E">
        <w:t xml:space="preserve"> полностью или частично в пользование другому лицу.</w:t>
      </w:r>
    </w:p>
    <w:p w:rsidR="008B00D3" w:rsidRPr="00505E5E" w:rsidRDefault="008B00D3" w:rsidP="001629B5">
      <w:pPr>
        <w:ind w:firstLine="709"/>
        <w:jc w:val="both"/>
      </w:pPr>
      <w:r w:rsidRPr="00505E5E">
        <w:t>ПОЛЬЗОВАТЕЛЬ  не имеет права заключать договоры (контракты, соглашения), в том числе о совместной деятельности, связанные с каким-либо использованием о</w:t>
      </w:r>
      <w:r>
        <w:t>бъекта ссуды</w:t>
      </w:r>
      <w:r w:rsidRPr="00505E5E">
        <w:t xml:space="preserve"> другим юридическим или физическим лицам.</w:t>
      </w:r>
    </w:p>
    <w:p w:rsidR="008B00D3" w:rsidRPr="00505E5E" w:rsidRDefault="008B00D3" w:rsidP="00E225C2">
      <w:pPr>
        <w:ind w:firstLine="709"/>
        <w:jc w:val="both"/>
      </w:pPr>
      <w:r w:rsidRPr="00505E5E">
        <w:t>В случае нарушения э</w:t>
      </w:r>
      <w:r>
        <w:t xml:space="preserve">того условия Договора </w:t>
      </w:r>
      <w:r w:rsidRPr="006018DB">
        <w:t xml:space="preserve"> </w:t>
      </w:r>
      <w:r>
        <w:t>ССУДОДАТЕЛЬ</w:t>
      </w:r>
      <w:r w:rsidRPr="00505E5E">
        <w:t xml:space="preserve">  имеет право инициировать досрочное расторжение данного Договора в установленном </w:t>
      </w:r>
      <w:r>
        <w:t xml:space="preserve">законодательством </w:t>
      </w:r>
      <w:r w:rsidRPr="00505E5E">
        <w:t>порядке.</w:t>
      </w:r>
    </w:p>
    <w:p w:rsidR="008B00D3" w:rsidRPr="00505E5E" w:rsidRDefault="008B00D3" w:rsidP="001629B5">
      <w:pPr>
        <w:ind w:firstLine="709"/>
        <w:jc w:val="both"/>
      </w:pPr>
      <w:r>
        <w:t>7.2. Объект ссуды</w:t>
      </w:r>
      <w:r w:rsidRPr="00505E5E">
        <w:t xml:space="preserve"> должен использоваться ПОЛЬЗОВАТЕЛЕМ  только по целево</w:t>
      </w:r>
      <w:r>
        <w:t xml:space="preserve">му назначению, оговоренному в пункте </w:t>
      </w:r>
      <w:r w:rsidRPr="00505E5E">
        <w:t>1.2 данного Договора.</w:t>
      </w:r>
    </w:p>
    <w:p w:rsidR="008B00D3" w:rsidRPr="00505E5E" w:rsidRDefault="008B00D3" w:rsidP="008E0DF1">
      <w:pPr>
        <w:ind w:firstLine="709"/>
        <w:jc w:val="both"/>
      </w:pPr>
      <w:r w:rsidRPr="00505E5E">
        <w:t>7.3</w:t>
      </w:r>
      <w:r>
        <w:t>.</w:t>
      </w:r>
      <w:r w:rsidRPr="00505E5E">
        <w:t xml:space="preserve"> Во всех остальных случаях, что не предусмотрены настоящим договором, Стороны руководствуются действующим законодательством.</w:t>
      </w:r>
    </w:p>
    <w:p w:rsidR="008B00D3" w:rsidRDefault="008B00D3" w:rsidP="00544A25">
      <w:pPr>
        <w:rPr>
          <w:b/>
          <w:bCs/>
          <w:sz w:val="22"/>
          <w:szCs w:val="22"/>
        </w:rPr>
      </w:pPr>
    </w:p>
    <w:p w:rsidR="008B00D3" w:rsidRPr="00505E5E" w:rsidRDefault="008B00D3" w:rsidP="00E225C2">
      <w:pPr>
        <w:ind w:firstLine="709"/>
        <w:jc w:val="center"/>
        <w:rPr>
          <w:b/>
          <w:bCs/>
        </w:rPr>
      </w:pPr>
      <w:r w:rsidRPr="00505E5E">
        <w:rPr>
          <w:b/>
          <w:bCs/>
        </w:rPr>
        <w:t xml:space="preserve">8. СРОК ДЕЙСТВИЯ ДОГОВОРА </w:t>
      </w:r>
    </w:p>
    <w:p w:rsidR="008B00D3" w:rsidRPr="00505E5E" w:rsidRDefault="008B00D3" w:rsidP="00E225C2">
      <w:pPr>
        <w:ind w:firstLine="709"/>
        <w:jc w:val="center"/>
      </w:pPr>
    </w:p>
    <w:p w:rsidR="008B00D3" w:rsidRPr="00505E5E" w:rsidRDefault="008B00D3" w:rsidP="00E225C2">
      <w:pPr>
        <w:ind w:firstLine="709"/>
        <w:jc w:val="both"/>
      </w:pPr>
      <w:r w:rsidRPr="00505E5E">
        <w:t>8.1. Данный Договор вступает в силу с момента подписания его Сторонами.</w:t>
      </w:r>
    </w:p>
    <w:p w:rsidR="008B00D3" w:rsidRPr="00505E5E" w:rsidRDefault="008B00D3" w:rsidP="00E225C2">
      <w:pPr>
        <w:ind w:firstLine="709"/>
        <w:jc w:val="both"/>
      </w:pPr>
      <w:r>
        <w:t>Договор действует с «___»</w:t>
      </w:r>
      <w:r w:rsidRPr="00505E5E">
        <w:t>_________20___г. до «</w:t>
      </w:r>
      <w:r>
        <w:t>___» __________</w:t>
      </w:r>
      <w:r w:rsidRPr="00505E5E">
        <w:t xml:space="preserve">20___ г. </w:t>
      </w:r>
    </w:p>
    <w:p w:rsidR="008B00D3" w:rsidRPr="00505E5E" w:rsidRDefault="008B00D3" w:rsidP="00E225C2">
      <w:pPr>
        <w:ind w:firstLine="709"/>
        <w:jc w:val="both"/>
      </w:pPr>
      <w:r w:rsidRPr="00505E5E">
        <w:t xml:space="preserve">8.2. Все изменения и дополнения к данному Договору оформляются </w:t>
      </w:r>
      <w:r>
        <w:br/>
      </w:r>
      <w:r w:rsidRPr="00505E5E">
        <w:t>в письменной форме и вступают в силу с момента подписания их Сторонами.</w:t>
      </w:r>
    </w:p>
    <w:p w:rsidR="008B00D3" w:rsidRPr="00505E5E" w:rsidRDefault="008B00D3" w:rsidP="00E225C2">
      <w:pPr>
        <w:ind w:firstLine="709"/>
        <w:jc w:val="both"/>
      </w:pPr>
      <w:r w:rsidRPr="00505E5E">
        <w:t xml:space="preserve">8.3. По </w:t>
      </w:r>
      <w:r>
        <w:t>истечении</w:t>
      </w:r>
      <w:r w:rsidRPr="00505E5E">
        <w:t xml:space="preserve"> срока действия Договора</w:t>
      </w:r>
      <w:r>
        <w:t xml:space="preserve">  ПОЛЬЗОВАТЕЛЬ, надлежащим образом исполняющий свои обязанности по договору ссуды, имеет преимущественное право перед другими лицами на заключение договора на новый срок </w:t>
      </w:r>
      <w:r w:rsidRPr="00505E5E">
        <w:t>на основании распоряжения главы администрации г.</w:t>
      </w:r>
      <w:r>
        <w:t xml:space="preserve"> </w:t>
      </w:r>
      <w:r w:rsidRPr="00505E5E">
        <w:t>Донецка.</w:t>
      </w:r>
    </w:p>
    <w:p w:rsidR="008B00D3" w:rsidRDefault="008B00D3" w:rsidP="00E225C2">
      <w:pPr>
        <w:ind w:firstLine="709"/>
        <w:jc w:val="both"/>
      </w:pPr>
      <w:r w:rsidRPr="00505E5E">
        <w:t xml:space="preserve">8.4. Договор может быть </w:t>
      </w:r>
      <w:r>
        <w:t xml:space="preserve">досрочно </w:t>
      </w:r>
      <w:r w:rsidRPr="00505E5E">
        <w:t>расторгнут по согласованию Сторон.</w:t>
      </w:r>
    </w:p>
    <w:p w:rsidR="008B00D3" w:rsidRDefault="008B00D3" w:rsidP="00E225C2">
      <w:pPr>
        <w:ind w:firstLine="709"/>
        <w:jc w:val="both"/>
      </w:pPr>
      <w:r w:rsidRPr="00505E5E">
        <w:t>8.5. По требованию одной из Сторон настоящий Договор может быть досрочно расторгнут в случае невыполнения Сторонами своих обязательств.</w:t>
      </w:r>
    </w:p>
    <w:p w:rsidR="008B00D3" w:rsidRDefault="008B00D3" w:rsidP="00E225C2">
      <w:pPr>
        <w:ind w:firstLine="709"/>
        <w:jc w:val="both"/>
      </w:pPr>
      <w:r>
        <w:t xml:space="preserve">8.5.1. Пользователь имеет право возвратить объект ссуды, переданный ему </w:t>
      </w:r>
      <w:r>
        <w:br/>
        <w:t xml:space="preserve">в пользование, в любое время до истечения срока договора. Если объект ссуды нуждается в особом уходе или хранении, пользователь обязан уведомить </w:t>
      </w:r>
      <w:r w:rsidRPr="006018DB">
        <w:t xml:space="preserve"> </w:t>
      </w:r>
      <w:r>
        <w:t xml:space="preserve">ССУДОДАТЕЛЯ об отказе от договора ссуды не </w:t>
      </w:r>
      <w:proofErr w:type="gramStart"/>
      <w:r>
        <w:t>позднее</w:t>
      </w:r>
      <w:proofErr w:type="gramEnd"/>
      <w:r>
        <w:t xml:space="preserve"> чем за семь дней до возврата объекта ссуды.</w:t>
      </w:r>
    </w:p>
    <w:p w:rsidR="008B00D3" w:rsidRDefault="008B00D3" w:rsidP="00E225C2">
      <w:pPr>
        <w:ind w:firstLine="709"/>
        <w:jc w:val="both"/>
      </w:pPr>
      <w:r>
        <w:t>8.5.2.</w:t>
      </w:r>
      <w:r w:rsidRPr="006018DB">
        <w:t xml:space="preserve"> </w:t>
      </w:r>
      <w:r>
        <w:t xml:space="preserve">ССУДОДАТЕЛЬ имеет право потребовать расторжения договора </w:t>
      </w:r>
      <w:r>
        <w:br/>
        <w:t>и возвращения объекта ссуды в случае, если:</w:t>
      </w:r>
    </w:p>
    <w:p w:rsidR="008B00D3" w:rsidRDefault="008B00D3" w:rsidP="00217A53">
      <w:pPr>
        <w:ind w:firstLine="708"/>
        <w:jc w:val="both"/>
      </w:pPr>
      <w:r>
        <w:t xml:space="preserve">в связи с непредвиденными обстоятельствами объект ссуды стал необходим ему самому;   </w:t>
      </w:r>
    </w:p>
    <w:p w:rsidR="008B00D3" w:rsidRDefault="008B00D3" w:rsidP="00217A53">
      <w:pPr>
        <w:ind w:firstLine="708"/>
        <w:jc w:val="both"/>
      </w:pPr>
      <w:r>
        <w:t xml:space="preserve">пользование объектом ссуды не соответствует его назначению </w:t>
      </w:r>
      <w:r>
        <w:br/>
        <w:t>и условиям договора;</w:t>
      </w:r>
    </w:p>
    <w:p w:rsidR="008B00D3" w:rsidRDefault="008B00D3" w:rsidP="00E225C2">
      <w:pPr>
        <w:ind w:firstLine="709"/>
        <w:jc w:val="both"/>
      </w:pPr>
      <w:r>
        <w:t>объект ссуды самовольно передан в пользование другому лицу;</w:t>
      </w:r>
    </w:p>
    <w:p w:rsidR="008B00D3" w:rsidRDefault="008B00D3" w:rsidP="00217A53">
      <w:pPr>
        <w:ind w:firstLine="708"/>
        <w:jc w:val="both"/>
      </w:pPr>
      <w:r>
        <w:lastRenderedPageBreak/>
        <w:t>в результате нерачительного обращения объект ссуды может быть уничтожен или поврежден.</w:t>
      </w:r>
    </w:p>
    <w:p w:rsidR="008B00D3" w:rsidRDefault="008B00D3" w:rsidP="00E225C2">
      <w:pPr>
        <w:ind w:firstLine="709"/>
        <w:jc w:val="both"/>
      </w:pPr>
      <w:r>
        <w:t xml:space="preserve">8.6. Договор ссуды прекращается в случае смерти физического лица </w:t>
      </w:r>
      <w:r>
        <w:br/>
        <w:t xml:space="preserve">или ликвидации юридического лица, которому объект ссуды был передан </w:t>
      </w:r>
      <w:r>
        <w:br/>
        <w:t>в пользование, если иное не установлено договором.</w:t>
      </w:r>
    </w:p>
    <w:p w:rsidR="008B00D3" w:rsidRPr="00505E5E" w:rsidRDefault="008B00D3" w:rsidP="00E225C2">
      <w:pPr>
        <w:ind w:firstLine="709"/>
        <w:jc w:val="both"/>
      </w:pPr>
      <w:r>
        <w:t xml:space="preserve">8.7.   Если после прекращения договора ссуды пользователь не возвращает объект ссуды, ССУДОДАТЕЛЬ имеет право потребовать его принудительного возврата, а также возмещения причиненных убытков в соответствии </w:t>
      </w:r>
      <w:r>
        <w:br/>
        <w:t>с действующим законодательством.</w:t>
      </w:r>
    </w:p>
    <w:p w:rsidR="008B00D3" w:rsidRPr="00505E5E" w:rsidRDefault="008B00D3" w:rsidP="00E225C2">
      <w:pPr>
        <w:ind w:firstLine="709"/>
        <w:jc w:val="both"/>
      </w:pPr>
      <w:r w:rsidRPr="00505E5E">
        <w:t>8.</w:t>
      </w:r>
      <w:r>
        <w:t>8</w:t>
      </w:r>
      <w:r w:rsidRPr="00505E5E">
        <w:t xml:space="preserve">. </w:t>
      </w:r>
      <w:r>
        <w:t xml:space="preserve"> </w:t>
      </w:r>
      <w:r w:rsidRPr="00505E5E">
        <w:t xml:space="preserve">Данный Договор составлен в двух экземплярах: по </w:t>
      </w:r>
      <w:r>
        <w:t>одному экземпляру для ССУДОДАТЕЛЯ и ПОЛЬЗОВАТЕЛЯ</w:t>
      </w:r>
      <w:r w:rsidRPr="00505E5E">
        <w:t>. Каждый экземпляр имеет одинаковую юридическую силу.</w:t>
      </w:r>
    </w:p>
    <w:p w:rsidR="008B00D3" w:rsidRPr="00505E5E" w:rsidRDefault="008B00D3" w:rsidP="00E225C2">
      <w:pPr>
        <w:jc w:val="both"/>
        <w:rPr>
          <w:b/>
          <w:bCs/>
        </w:rPr>
      </w:pPr>
    </w:p>
    <w:p w:rsidR="008B00D3" w:rsidRPr="00505E5E" w:rsidRDefault="008B00D3" w:rsidP="00E225C2">
      <w:pPr>
        <w:pStyle w:val="a3"/>
        <w:suppressLineNumbers w:val="0"/>
        <w:ind w:firstLine="709"/>
        <w:rPr>
          <w:sz w:val="28"/>
          <w:szCs w:val="28"/>
        </w:rPr>
      </w:pPr>
      <w:r w:rsidRPr="00505E5E">
        <w:rPr>
          <w:sz w:val="28"/>
          <w:szCs w:val="28"/>
        </w:rPr>
        <w:t>9. ФОРС-МАЖОР</w:t>
      </w:r>
    </w:p>
    <w:p w:rsidR="008B00D3" w:rsidRPr="00505E5E" w:rsidRDefault="008B00D3" w:rsidP="00E225C2">
      <w:pPr>
        <w:ind w:firstLine="709"/>
        <w:jc w:val="center"/>
        <w:rPr>
          <w:b/>
          <w:bCs/>
        </w:rPr>
      </w:pPr>
    </w:p>
    <w:p w:rsidR="008B00D3" w:rsidRPr="00505E5E" w:rsidRDefault="008B00D3" w:rsidP="00E225C2">
      <w:pPr>
        <w:widowControl w:val="0"/>
        <w:ind w:firstLine="709"/>
        <w:jc w:val="both"/>
      </w:pPr>
      <w:r w:rsidRPr="00505E5E">
        <w:t>9.1.</w:t>
      </w:r>
      <w:r>
        <w:t xml:space="preserve"> </w:t>
      </w:r>
      <w:r w:rsidRPr="00505E5E">
        <w:t xml:space="preserve">Стороны освобождаются от ответственности за невыполнение или ненадлежащее выполнение обязательств по настоящему Договору в случае возникновения обстоятельств непреодолимой силы, которые не существовали  </w:t>
      </w:r>
      <w:r>
        <w:br/>
      </w:r>
      <w:r w:rsidRPr="00505E5E">
        <w:t xml:space="preserve">во время заключения Договора и возникли не по воле Сторон (авария, катастрофа, стихийное бедствие, эпидемия,  военные действия и т.п.).                 </w:t>
      </w:r>
    </w:p>
    <w:p w:rsidR="008B00D3" w:rsidRPr="00505E5E" w:rsidRDefault="008B00D3" w:rsidP="00E225C2">
      <w:pPr>
        <w:widowControl w:val="0"/>
        <w:ind w:firstLine="709"/>
        <w:jc w:val="both"/>
      </w:pPr>
      <w:r w:rsidRPr="00505E5E">
        <w:t>9.2.</w:t>
      </w:r>
      <w:r>
        <w:t xml:space="preserve"> </w:t>
      </w:r>
      <w:r w:rsidRPr="00505E5E">
        <w:t xml:space="preserve">Сторона, которая не может выполнять обязательства по настоящему Договору в результате действия обстоятельств непреодолимой силы, должна </w:t>
      </w:r>
      <w:r>
        <w:br/>
      </w:r>
      <w:r w:rsidRPr="00505E5E">
        <w:t xml:space="preserve">не позднее чем в течение 10 дней с момента их возникновения уведомить  об этом другую Сторону в письменной форме.                                       </w:t>
      </w:r>
    </w:p>
    <w:p w:rsidR="008B00D3" w:rsidRPr="00505E5E" w:rsidRDefault="008B00D3" w:rsidP="00E225C2">
      <w:pPr>
        <w:jc w:val="both"/>
      </w:pPr>
      <w:r w:rsidRPr="00505E5E">
        <w:t>Приложения:</w:t>
      </w:r>
    </w:p>
    <w:p w:rsidR="008B00D3" w:rsidRPr="00505E5E" w:rsidRDefault="008B00D3" w:rsidP="00E225C2">
      <w:pPr>
        <w:jc w:val="both"/>
      </w:pPr>
      <w:r w:rsidRPr="00505E5E">
        <w:t xml:space="preserve">1. </w:t>
      </w:r>
      <w:r>
        <w:t xml:space="preserve"> </w:t>
      </w:r>
      <w:proofErr w:type="spellStart"/>
      <w:r w:rsidRPr="00505E5E">
        <w:t>Выкопировка</w:t>
      </w:r>
      <w:proofErr w:type="spellEnd"/>
      <w:r w:rsidRPr="00505E5E">
        <w:t xml:space="preserve"> поэтажного плана.</w:t>
      </w:r>
    </w:p>
    <w:p w:rsidR="008B00D3" w:rsidRPr="00505E5E" w:rsidRDefault="008B00D3" w:rsidP="00E225C2">
      <w:pPr>
        <w:jc w:val="both"/>
      </w:pPr>
      <w:r w:rsidRPr="00505E5E">
        <w:t xml:space="preserve">2. </w:t>
      </w:r>
      <w:r>
        <w:t xml:space="preserve"> </w:t>
      </w:r>
      <w:r w:rsidRPr="00505E5E">
        <w:t>Акт приема-передачи</w:t>
      </w:r>
      <w:r>
        <w:t xml:space="preserve"> объекта ссуды</w:t>
      </w:r>
      <w:r w:rsidRPr="00505E5E">
        <w:t>.</w:t>
      </w:r>
    </w:p>
    <w:p w:rsidR="008B00D3" w:rsidRPr="00505E5E" w:rsidRDefault="008B00D3" w:rsidP="00F74CC6">
      <w:pPr>
        <w:jc w:val="both"/>
      </w:pPr>
      <w:r>
        <w:t xml:space="preserve">3. </w:t>
      </w:r>
      <w:r w:rsidRPr="00505E5E">
        <w:t>Перечень оборудования, инвентар</w:t>
      </w:r>
      <w:r>
        <w:t>я</w:t>
      </w:r>
      <w:r w:rsidRPr="00505E5E">
        <w:t xml:space="preserve"> и друго</w:t>
      </w:r>
      <w:r>
        <w:t>го отдельного</w:t>
      </w:r>
      <w:r w:rsidRPr="00505E5E">
        <w:t xml:space="preserve"> </w:t>
      </w:r>
      <w:r>
        <w:t xml:space="preserve">индивидуально определенного </w:t>
      </w:r>
      <w:r w:rsidRPr="00505E5E">
        <w:t>имуществ</w:t>
      </w:r>
      <w:r>
        <w:t>а, передаваемого в  ссуду</w:t>
      </w:r>
      <w:r w:rsidRPr="00505E5E">
        <w:t xml:space="preserve"> (при наличии).</w:t>
      </w:r>
    </w:p>
    <w:p w:rsidR="008B00D3" w:rsidRPr="00505E5E" w:rsidRDefault="008B00D3" w:rsidP="00E225C2">
      <w:pPr>
        <w:jc w:val="center"/>
        <w:rPr>
          <w:b/>
          <w:bCs/>
        </w:rPr>
      </w:pPr>
    </w:p>
    <w:p w:rsidR="008B00D3" w:rsidRPr="00505E5E" w:rsidRDefault="008B00D3" w:rsidP="00E225C2">
      <w:pPr>
        <w:jc w:val="center"/>
        <w:rPr>
          <w:b/>
          <w:bCs/>
        </w:rPr>
      </w:pPr>
      <w:r w:rsidRPr="00505E5E">
        <w:rPr>
          <w:b/>
          <w:bCs/>
        </w:rPr>
        <w:t xml:space="preserve">10. </w:t>
      </w:r>
      <w:r w:rsidRPr="00505E5E">
        <w:rPr>
          <w:b/>
          <w:bCs/>
          <w:caps/>
        </w:rPr>
        <w:t>юридическиЕ адресА</w:t>
      </w:r>
    </w:p>
    <w:p w:rsidR="008B00D3" w:rsidRDefault="008B00D3" w:rsidP="00E225C2">
      <w:pPr>
        <w:jc w:val="center"/>
        <w:rPr>
          <w:b/>
          <w:bCs/>
        </w:rPr>
      </w:pPr>
      <w:r w:rsidRPr="00505E5E">
        <w:rPr>
          <w:b/>
          <w:bCs/>
        </w:rPr>
        <w:t>И БАНКОВСКИЕ РЕКВИЗИТЫ СТОРОН</w:t>
      </w:r>
    </w:p>
    <w:p w:rsidR="00214BEB" w:rsidRPr="00505E5E" w:rsidRDefault="00214BEB" w:rsidP="00E225C2">
      <w:pPr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57"/>
        <w:gridCol w:w="4813"/>
      </w:tblGrid>
      <w:tr w:rsidR="008B00D3" w:rsidTr="00E675C6">
        <w:trPr>
          <w:trHeight w:val="2644"/>
        </w:trPr>
        <w:tc>
          <w:tcPr>
            <w:tcW w:w="4757" w:type="dxa"/>
          </w:tcPr>
          <w:p w:rsidR="008B00D3" w:rsidRPr="00C440BE" w:rsidRDefault="008B00D3" w:rsidP="00E675C6">
            <w:pPr>
              <w:jc w:val="both"/>
              <w:rPr>
                <w:b/>
                <w:bCs/>
              </w:rPr>
            </w:pPr>
            <w:r w:rsidRPr="00C440BE">
              <w:rPr>
                <w:b/>
                <w:bCs/>
              </w:rPr>
              <w:t>ССУДОДАТЕЛЬ:</w:t>
            </w:r>
          </w:p>
          <w:p w:rsidR="008B00D3" w:rsidRPr="00505E5E" w:rsidRDefault="008B00D3" w:rsidP="00E675C6">
            <w:r w:rsidRPr="00505E5E">
              <w:t>_______________________________</w:t>
            </w:r>
            <w:r>
              <w:t>_</w:t>
            </w:r>
          </w:p>
          <w:p w:rsidR="008B00D3" w:rsidRPr="00505E5E" w:rsidRDefault="008B00D3" w:rsidP="00E675C6">
            <w:r w:rsidRPr="00505E5E">
              <w:t>83___, г. Донецк,________________</w:t>
            </w:r>
            <w:r>
              <w:t>_</w:t>
            </w:r>
          </w:p>
          <w:p w:rsidR="008B00D3" w:rsidRPr="00505E5E" w:rsidRDefault="008B00D3" w:rsidP="00E675C6">
            <w:r>
              <w:t>Идентификационный код __________</w:t>
            </w:r>
          </w:p>
          <w:p w:rsidR="008B00D3" w:rsidRPr="00505E5E" w:rsidRDefault="008B00D3" w:rsidP="00E675C6">
            <w:pPr>
              <w:jc w:val="both"/>
            </w:pPr>
            <w:r w:rsidRPr="00505E5E">
              <w:t>Тел. _________________________</w:t>
            </w:r>
          </w:p>
          <w:p w:rsidR="008B00D3" w:rsidRPr="00505E5E" w:rsidRDefault="008B00D3" w:rsidP="00E675C6">
            <w:pPr>
              <w:jc w:val="both"/>
            </w:pPr>
          </w:p>
          <w:p w:rsidR="008B00D3" w:rsidRDefault="008B00D3" w:rsidP="00E675C6">
            <w:pPr>
              <w:jc w:val="both"/>
            </w:pPr>
          </w:p>
          <w:p w:rsidR="008B00D3" w:rsidRPr="00505E5E" w:rsidRDefault="008B00D3" w:rsidP="00E675C6">
            <w:pPr>
              <w:jc w:val="both"/>
            </w:pPr>
            <w:r w:rsidRPr="00505E5E">
              <w:t>Подпись __________________ФИО</w:t>
            </w:r>
          </w:p>
        </w:tc>
        <w:tc>
          <w:tcPr>
            <w:tcW w:w="4813" w:type="dxa"/>
          </w:tcPr>
          <w:p w:rsidR="008B00D3" w:rsidRPr="00505E5E" w:rsidRDefault="008B00D3" w:rsidP="00E675C6">
            <w:pPr>
              <w:jc w:val="both"/>
              <w:rPr>
                <w:b/>
                <w:bCs/>
              </w:rPr>
            </w:pPr>
            <w:r w:rsidRPr="00505E5E">
              <w:rPr>
                <w:b/>
                <w:bCs/>
              </w:rPr>
              <w:t>ПОЛЬЗОВАТЕЛЬ:</w:t>
            </w:r>
          </w:p>
          <w:p w:rsidR="008B00D3" w:rsidRPr="00505E5E" w:rsidRDefault="008B00D3" w:rsidP="00E675C6">
            <w:pPr>
              <w:jc w:val="both"/>
            </w:pPr>
            <w:r w:rsidRPr="00505E5E">
              <w:t>__</w:t>
            </w:r>
            <w:r>
              <w:t>______________________________</w:t>
            </w:r>
          </w:p>
          <w:p w:rsidR="008B00D3" w:rsidRPr="00505E5E" w:rsidRDefault="008B00D3" w:rsidP="00E675C6">
            <w:pPr>
              <w:jc w:val="both"/>
            </w:pPr>
            <w:r w:rsidRPr="00505E5E">
              <w:t>83____, г.</w:t>
            </w:r>
            <w:r>
              <w:t xml:space="preserve"> Донецк, ________________</w:t>
            </w:r>
          </w:p>
          <w:p w:rsidR="008B00D3" w:rsidRPr="00505E5E" w:rsidRDefault="008B00D3" w:rsidP="00E675C6">
            <w:pPr>
              <w:jc w:val="both"/>
            </w:pPr>
            <w:r w:rsidRPr="00505E5E">
              <w:t xml:space="preserve">Идентификационный код </w:t>
            </w:r>
            <w:r>
              <w:t>__________</w:t>
            </w:r>
          </w:p>
          <w:p w:rsidR="008B00D3" w:rsidRPr="00505E5E" w:rsidRDefault="008B00D3" w:rsidP="00E675C6">
            <w:pPr>
              <w:jc w:val="both"/>
            </w:pPr>
            <w:r w:rsidRPr="00505E5E">
              <w:t>Тел. ____________________________</w:t>
            </w:r>
          </w:p>
          <w:p w:rsidR="008B00D3" w:rsidRPr="00505E5E" w:rsidRDefault="008B00D3" w:rsidP="00E675C6">
            <w:pPr>
              <w:jc w:val="both"/>
            </w:pPr>
          </w:p>
          <w:p w:rsidR="008B00D3" w:rsidRDefault="008B00D3" w:rsidP="00E675C6">
            <w:pPr>
              <w:jc w:val="both"/>
            </w:pPr>
          </w:p>
          <w:p w:rsidR="008B00D3" w:rsidRPr="00505E5E" w:rsidRDefault="008B00D3" w:rsidP="00E675C6">
            <w:pPr>
              <w:jc w:val="both"/>
            </w:pPr>
            <w:r w:rsidRPr="00505E5E">
              <w:t>Подпись ___________________ ФИО</w:t>
            </w:r>
          </w:p>
        </w:tc>
      </w:tr>
    </w:tbl>
    <w:p w:rsidR="008B00D3" w:rsidRDefault="008B00D3" w:rsidP="00E675C6">
      <w:pPr>
        <w:rPr>
          <w:sz w:val="22"/>
          <w:szCs w:val="22"/>
        </w:rPr>
      </w:pPr>
    </w:p>
    <w:sectPr w:rsidR="008B00D3" w:rsidSect="009C17E0">
      <w:headerReference w:type="default" r:id="rId10"/>
      <w:pgSz w:w="12240" w:h="15840"/>
      <w:pgMar w:top="1134" w:right="616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799" w:rsidRDefault="00310799" w:rsidP="009C17E0">
      <w:r>
        <w:separator/>
      </w:r>
    </w:p>
  </w:endnote>
  <w:endnote w:type="continuationSeparator" w:id="0">
    <w:p w:rsidR="00310799" w:rsidRDefault="00310799" w:rsidP="009C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799" w:rsidRDefault="00310799" w:rsidP="009C17E0">
      <w:r>
        <w:separator/>
      </w:r>
    </w:p>
  </w:footnote>
  <w:footnote w:type="continuationSeparator" w:id="0">
    <w:p w:rsidR="00310799" w:rsidRDefault="00310799" w:rsidP="009C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D3" w:rsidRDefault="00DC6EF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31B7">
      <w:rPr>
        <w:noProof/>
      </w:rPr>
      <w:t>2</w:t>
    </w:r>
    <w:r>
      <w:rPr>
        <w:noProof/>
      </w:rPr>
      <w:fldChar w:fldCharType="end"/>
    </w:r>
  </w:p>
  <w:p w:rsidR="008B00D3" w:rsidRDefault="008B00D3" w:rsidP="00214BEB">
    <w:pPr>
      <w:pStyle w:val="a5"/>
      <w:jc w:val="right"/>
    </w:pPr>
    <w:r>
      <w:t>продолжение Приложения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52499"/>
    <w:multiLevelType w:val="hybridMultilevel"/>
    <w:tmpl w:val="4DEE1B22"/>
    <w:lvl w:ilvl="0" w:tplc="58DC59C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>
      <w:start w:val="1"/>
      <w:numFmt w:val="lowerRoman"/>
      <w:lvlText w:val="%3."/>
      <w:lvlJc w:val="right"/>
      <w:pPr>
        <w:ind w:left="5340" w:hanging="180"/>
      </w:pPr>
    </w:lvl>
    <w:lvl w:ilvl="3" w:tplc="0419000F">
      <w:start w:val="1"/>
      <w:numFmt w:val="decimal"/>
      <w:lvlText w:val="%4."/>
      <w:lvlJc w:val="left"/>
      <w:pPr>
        <w:ind w:left="6060" w:hanging="360"/>
      </w:pPr>
    </w:lvl>
    <w:lvl w:ilvl="4" w:tplc="04190019">
      <w:start w:val="1"/>
      <w:numFmt w:val="lowerLetter"/>
      <w:lvlText w:val="%5."/>
      <w:lvlJc w:val="left"/>
      <w:pPr>
        <w:ind w:left="6780" w:hanging="360"/>
      </w:pPr>
    </w:lvl>
    <w:lvl w:ilvl="5" w:tplc="0419001B">
      <w:start w:val="1"/>
      <w:numFmt w:val="lowerRoman"/>
      <w:lvlText w:val="%6."/>
      <w:lvlJc w:val="right"/>
      <w:pPr>
        <w:ind w:left="7500" w:hanging="180"/>
      </w:pPr>
    </w:lvl>
    <w:lvl w:ilvl="6" w:tplc="0419000F">
      <w:start w:val="1"/>
      <w:numFmt w:val="decimal"/>
      <w:lvlText w:val="%7."/>
      <w:lvlJc w:val="left"/>
      <w:pPr>
        <w:ind w:left="8220" w:hanging="360"/>
      </w:pPr>
    </w:lvl>
    <w:lvl w:ilvl="7" w:tplc="04190019">
      <w:start w:val="1"/>
      <w:numFmt w:val="lowerLetter"/>
      <w:lvlText w:val="%8."/>
      <w:lvlJc w:val="left"/>
      <w:pPr>
        <w:ind w:left="8940" w:hanging="360"/>
      </w:pPr>
    </w:lvl>
    <w:lvl w:ilvl="8" w:tplc="0419001B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67295084"/>
    <w:multiLevelType w:val="multilevel"/>
    <w:tmpl w:val="194E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59"/>
    <w:rsid w:val="00003D24"/>
    <w:rsid w:val="00005B69"/>
    <w:rsid w:val="000548A2"/>
    <w:rsid w:val="000732A5"/>
    <w:rsid w:val="00083496"/>
    <w:rsid w:val="0009062A"/>
    <w:rsid w:val="000A5FA2"/>
    <w:rsid w:val="000D4705"/>
    <w:rsid w:val="001115F3"/>
    <w:rsid w:val="00114E0A"/>
    <w:rsid w:val="00115603"/>
    <w:rsid w:val="00116472"/>
    <w:rsid w:val="00132DAF"/>
    <w:rsid w:val="00142442"/>
    <w:rsid w:val="001455A3"/>
    <w:rsid w:val="00155591"/>
    <w:rsid w:val="001629B5"/>
    <w:rsid w:val="00174A1E"/>
    <w:rsid w:val="001A3764"/>
    <w:rsid w:val="001B3127"/>
    <w:rsid w:val="001D1296"/>
    <w:rsid w:val="001D16C8"/>
    <w:rsid w:val="001D2054"/>
    <w:rsid w:val="001D5513"/>
    <w:rsid w:val="0020622C"/>
    <w:rsid w:val="00214BEB"/>
    <w:rsid w:val="00217A53"/>
    <w:rsid w:val="00245680"/>
    <w:rsid w:val="00255845"/>
    <w:rsid w:val="00280FD2"/>
    <w:rsid w:val="002C38BC"/>
    <w:rsid w:val="002C7D76"/>
    <w:rsid w:val="002D08D0"/>
    <w:rsid w:val="002E57A1"/>
    <w:rsid w:val="002F1548"/>
    <w:rsid w:val="003003A2"/>
    <w:rsid w:val="00305315"/>
    <w:rsid w:val="00307C85"/>
    <w:rsid w:val="00310799"/>
    <w:rsid w:val="00332B59"/>
    <w:rsid w:val="00356887"/>
    <w:rsid w:val="0037349C"/>
    <w:rsid w:val="003745CC"/>
    <w:rsid w:val="00381443"/>
    <w:rsid w:val="00383F1A"/>
    <w:rsid w:val="00396F60"/>
    <w:rsid w:val="003A53A3"/>
    <w:rsid w:val="003B3259"/>
    <w:rsid w:val="003D52A3"/>
    <w:rsid w:val="003D5827"/>
    <w:rsid w:val="003F5691"/>
    <w:rsid w:val="0042496A"/>
    <w:rsid w:val="004314CA"/>
    <w:rsid w:val="00435295"/>
    <w:rsid w:val="00445109"/>
    <w:rsid w:val="00450FC9"/>
    <w:rsid w:val="00466037"/>
    <w:rsid w:val="004725F9"/>
    <w:rsid w:val="004740C5"/>
    <w:rsid w:val="004A1543"/>
    <w:rsid w:val="004B0B44"/>
    <w:rsid w:val="004D03E8"/>
    <w:rsid w:val="004E0353"/>
    <w:rsid w:val="00505E5E"/>
    <w:rsid w:val="00532CDB"/>
    <w:rsid w:val="00543237"/>
    <w:rsid w:val="00544A25"/>
    <w:rsid w:val="00577872"/>
    <w:rsid w:val="00577C94"/>
    <w:rsid w:val="00581727"/>
    <w:rsid w:val="0059331B"/>
    <w:rsid w:val="005964AA"/>
    <w:rsid w:val="005C7D69"/>
    <w:rsid w:val="005E2F51"/>
    <w:rsid w:val="006018DB"/>
    <w:rsid w:val="00607850"/>
    <w:rsid w:val="006432B5"/>
    <w:rsid w:val="00651160"/>
    <w:rsid w:val="006533DC"/>
    <w:rsid w:val="00697E91"/>
    <w:rsid w:val="006A28CB"/>
    <w:rsid w:val="006A61DD"/>
    <w:rsid w:val="006C596B"/>
    <w:rsid w:val="006D3D89"/>
    <w:rsid w:val="00701803"/>
    <w:rsid w:val="00706B99"/>
    <w:rsid w:val="00722B62"/>
    <w:rsid w:val="007263AC"/>
    <w:rsid w:val="007302DF"/>
    <w:rsid w:val="007317A8"/>
    <w:rsid w:val="00733944"/>
    <w:rsid w:val="007528B3"/>
    <w:rsid w:val="00755E32"/>
    <w:rsid w:val="00757308"/>
    <w:rsid w:val="007847AF"/>
    <w:rsid w:val="00787177"/>
    <w:rsid w:val="00793D44"/>
    <w:rsid w:val="007C0AB8"/>
    <w:rsid w:val="007F6A9A"/>
    <w:rsid w:val="007F7655"/>
    <w:rsid w:val="00804E3B"/>
    <w:rsid w:val="008106C8"/>
    <w:rsid w:val="0082223D"/>
    <w:rsid w:val="00826571"/>
    <w:rsid w:val="008321E9"/>
    <w:rsid w:val="00833BA6"/>
    <w:rsid w:val="00862A3D"/>
    <w:rsid w:val="00871FC7"/>
    <w:rsid w:val="008B00D3"/>
    <w:rsid w:val="008C3584"/>
    <w:rsid w:val="008D53CF"/>
    <w:rsid w:val="008D72DE"/>
    <w:rsid w:val="008E0DF1"/>
    <w:rsid w:val="008F323E"/>
    <w:rsid w:val="009226A8"/>
    <w:rsid w:val="00922BA7"/>
    <w:rsid w:val="00932F04"/>
    <w:rsid w:val="00941BB4"/>
    <w:rsid w:val="00945835"/>
    <w:rsid w:val="0097505D"/>
    <w:rsid w:val="009940B3"/>
    <w:rsid w:val="0099676A"/>
    <w:rsid w:val="009C17E0"/>
    <w:rsid w:val="009E088C"/>
    <w:rsid w:val="009F0FD2"/>
    <w:rsid w:val="00A021D7"/>
    <w:rsid w:val="00A06CCC"/>
    <w:rsid w:val="00A1635D"/>
    <w:rsid w:val="00A270A3"/>
    <w:rsid w:val="00A37338"/>
    <w:rsid w:val="00A40AB4"/>
    <w:rsid w:val="00A63815"/>
    <w:rsid w:val="00A67929"/>
    <w:rsid w:val="00A76EA2"/>
    <w:rsid w:val="00AC5CA3"/>
    <w:rsid w:val="00AC6F47"/>
    <w:rsid w:val="00AF41BB"/>
    <w:rsid w:val="00AF4478"/>
    <w:rsid w:val="00B014E1"/>
    <w:rsid w:val="00B05067"/>
    <w:rsid w:val="00B331B7"/>
    <w:rsid w:val="00B476A7"/>
    <w:rsid w:val="00B60DCB"/>
    <w:rsid w:val="00BB0E7B"/>
    <w:rsid w:val="00BD45C3"/>
    <w:rsid w:val="00BD4F9A"/>
    <w:rsid w:val="00BF04E8"/>
    <w:rsid w:val="00BF57CD"/>
    <w:rsid w:val="00C12A25"/>
    <w:rsid w:val="00C31860"/>
    <w:rsid w:val="00C440BE"/>
    <w:rsid w:val="00C722EE"/>
    <w:rsid w:val="00C812D0"/>
    <w:rsid w:val="00CF7119"/>
    <w:rsid w:val="00D0396A"/>
    <w:rsid w:val="00D3698C"/>
    <w:rsid w:val="00D5641B"/>
    <w:rsid w:val="00D573EB"/>
    <w:rsid w:val="00D63C22"/>
    <w:rsid w:val="00D83B80"/>
    <w:rsid w:val="00DC6EF9"/>
    <w:rsid w:val="00DE38B3"/>
    <w:rsid w:val="00E225C2"/>
    <w:rsid w:val="00E227E0"/>
    <w:rsid w:val="00E51859"/>
    <w:rsid w:val="00E649AF"/>
    <w:rsid w:val="00E64C08"/>
    <w:rsid w:val="00E675C6"/>
    <w:rsid w:val="00E804EE"/>
    <w:rsid w:val="00EB0FC6"/>
    <w:rsid w:val="00EB1582"/>
    <w:rsid w:val="00ED32F4"/>
    <w:rsid w:val="00EF008E"/>
    <w:rsid w:val="00F23667"/>
    <w:rsid w:val="00F3117B"/>
    <w:rsid w:val="00F33606"/>
    <w:rsid w:val="00F33BD8"/>
    <w:rsid w:val="00F509C9"/>
    <w:rsid w:val="00F73DA1"/>
    <w:rsid w:val="00F74CC6"/>
    <w:rsid w:val="00F87D78"/>
    <w:rsid w:val="00FA7886"/>
    <w:rsid w:val="00FC3AB6"/>
    <w:rsid w:val="00FD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C2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E225C2"/>
    <w:pPr>
      <w:keepNext/>
      <w:keepLines/>
      <w:suppressAutoHyphens w:val="0"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225C2"/>
    <w:rPr>
      <w:rFonts w:ascii="Cambria" w:hAnsi="Cambria" w:cs="Cambria"/>
      <w:b/>
      <w:bCs/>
      <w:color w:val="4F81BD"/>
      <w:sz w:val="26"/>
      <w:szCs w:val="26"/>
      <w:lang w:val="en-US"/>
    </w:rPr>
  </w:style>
  <w:style w:type="paragraph" w:customStyle="1" w:styleId="31">
    <w:name w:val="Основной текст 31"/>
    <w:basedOn w:val="a"/>
    <w:uiPriority w:val="99"/>
    <w:rsid w:val="00E225C2"/>
    <w:pPr>
      <w:jc w:val="center"/>
    </w:pPr>
    <w:rPr>
      <w:sz w:val="24"/>
      <w:szCs w:val="24"/>
    </w:rPr>
  </w:style>
  <w:style w:type="paragraph" w:customStyle="1" w:styleId="a3">
    <w:name w:val="Заголовок таблицы"/>
    <w:basedOn w:val="a"/>
    <w:uiPriority w:val="99"/>
    <w:rsid w:val="00E225C2"/>
    <w:pPr>
      <w:suppressLineNumbers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701803"/>
    <w:pPr>
      <w:ind w:left="720"/>
    </w:pPr>
  </w:style>
  <w:style w:type="paragraph" w:styleId="a5">
    <w:name w:val="header"/>
    <w:basedOn w:val="a"/>
    <w:link w:val="a6"/>
    <w:uiPriority w:val="99"/>
    <w:rsid w:val="009C1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9C17E0"/>
    <w:rPr>
      <w:rFonts w:ascii="Times New Roman" w:hAnsi="Times New Roman" w:cs="Times New Roman"/>
      <w:sz w:val="28"/>
      <w:szCs w:val="28"/>
      <w:lang w:eastAsia="zh-CN"/>
    </w:rPr>
  </w:style>
  <w:style w:type="paragraph" w:styleId="a7">
    <w:name w:val="footer"/>
    <w:basedOn w:val="a"/>
    <w:link w:val="a8"/>
    <w:uiPriority w:val="99"/>
    <w:semiHidden/>
    <w:rsid w:val="009C17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9C17E0"/>
    <w:rPr>
      <w:rFonts w:ascii="Times New Roman" w:hAnsi="Times New Roman" w:cs="Times New Roman"/>
      <w:sz w:val="28"/>
      <w:szCs w:val="28"/>
      <w:lang w:eastAsia="zh-CN"/>
    </w:rPr>
  </w:style>
  <w:style w:type="character" w:styleId="a9">
    <w:name w:val="Hyperlink"/>
    <w:basedOn w:val="a0"/>
    <w:uiPriority w:val="99"/>
    <w:unhideWhenUsed/>
    <w:rsid w:val="00B33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C2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E225C2"/>
    <w:pPr>
      <w:keepNext/>
      <w:keepLines/>
      <w:suppressAutoHyphens w:val="0"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225C2"/>
    <w:rPr>
      <w:rFonts w:ascii="Cambria" w:hAnsi="Cambria" w:cs="Cambria"/>
      <w:b/>
      <w:bCs/>
      <w:color w:val="4F81BD"/>
      <w:sz w:val="26"/>
      <w:szCs w:val="26"/>
      <w:lang w:val="en-US"/>
    </w:rPr>
  </w:style>
  <w:style w:type="paragraph" w:customStyle="1" w:styleId="31">
    <w:name w:val="Основной текст 31"/>
    <w:basedOn w:val="a"/>
    <w:uiPriority w:val="99"/>
    <w:rsid w:val="00E225C2"/>
    <w:pPr>
      <w:jc w:val="center"/>
    </w:pPr>
    <w:rPr>
      <w:sz w:val="24"/>
      <w:szCs w:val="24"/>
    </w:rPr>
  </w:style>
  <w:style w:type="paragraph" w:customStyle="1" w:styleId="a3">
    <w:name w:val="Заголовок таблицы"/>
    <w:basedOn w:val="a"/>
    <w:uiPriority w:val="99"/>
    <w:rsid w:val="00E225C2"/>
    <w:pPr>
      <w:suppressLineNumbers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701803"/>
    <w:pPr>
      <w:ind w:left="720"/>
    </w:pPr>
  </w:style>
  <w:style w:type="paragraph" w:styleId="a5">
    <w:name w:val="header"/>
    <w:basedOn w:val="a"/>
    <w:link w:val="a6"/>
    <w:uiPriority w:val="99"/>
    <w:rsid w:val="009C1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9C17E0"/>
    <w:rPr>
      <w:rFonts w:ascii="Times New Roman" w:hAnsi="Times New Roman" w:cs="Times New Roman"/>
      <w:sz w:val="28"/>
      <w:szCs w:val="28"/>
      <w:lang w:eastAsia="zh-CN"/>
    </w:rPr>
  </w:style>
  <w:style w:type="paragraph" w:styleId="a7">
    <w:name w:val="footer"/>
    <w:basedOn w:val="a"/>
    <w:link w:val="a8"/>
    <w:uiPriority w:val="99"/>
    <w:semiHidden/>
    <w:rsid w:val="009C17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9C17E0"/>
    <w:rPr>
      <w:rFonts w:ascii="Times New Roman" w:hAnsi="Times New Roman" w:cs="Times New Roman"/>
      <w:sz w:val="28"/>
      <w:szCs w:val="28"/>
      <w:lang w:eastAsia="zh-CN"/>
    </w:rPr>
  </w:style>
  <w:style w:type="character" w:styleId="a9">
    <w:name w:val="Hyperlink"/>
    <w:basedOn w:val="a0"/>
    <w:uiPriority w:val="99"/>
    <w:unhideWhenUsed/>
    <w:rsid w:val="00B33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50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1000-1350-2016-08-1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isnpa-dnr.ru/npa/1000-30-201701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gs5_ksnpa</cp:lastModifiedBy>
  <cp:revision>2</cp:revision>
  <cp:lastPrinted>2016-07-05T11:04:00Z</cp:lastPrinted>
  <dcterms:created xsi:type="dcterms:W3CDTF">2017-02-01T07:08:00Z</dcterms:created>
  <dcterms:modified xsi:type="dcterms:W3CDTF">2017-02-01T07:08:00Z</dcterms:modified>
</cp:coreProperties>
</file>