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E940C7" w:rsidRDefault="009A257D" w:rsidP="00CB013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Приложение 2</w:t>
      </w:r>
    </w:p>
    <w:p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B122D" w:rsidRDefault="00CB0138" w:rsidP="00CB0138">
      <w:pPr>
        <w:spacing w:after="0" w:line="240" w:lineRule="auto"/>
        <w:ind w:left="495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1.5.2)</w:t>
      </w:r>
    </w:p>
    <w:p w:rsidR="00CB0138" w:rsidRDefault="00CB0138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государственного исполнителя</w:t>
      </w:r>
      <w:r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Pr="00CD50AE">
        <w:rPr>
          <w:rFonts w:ascii="Times New Roman" w:hAnsi="Times New Roman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>в присутствии:_______________________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Выходом по адресу:______________________________________________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524D">
        <w:rPr>
          <w:rFonts w:ascii="Times New Roman CYR" w:hAnsi="Times New Roman CYR" w:cs="Times New Roman CYR"/>
          <w:b/>
          <w:sz w:val="28"/>
          <w:szCs w:val="28"/>
        </w:rPr>
        <w:t xml:space="preserve">Государственный </w:t>
      </w:r>
      <w:proofErr w:type="spellStart"/>
      <w:r w:rsidRPr="0015524D">
        <w:rPr>
          <w:rFonts w:ascii="Times New Roman CYR" w:hAnsi="Times New Roman CYR" w:cs="Times New Roman CYR"/>
          <w:b/>
          <w:sz w:val="28"/>
          <w:szCs w:val="28"/>
        </w:rPr>
        <w:t>исполнитель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_________________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____________________________________(______________________)</w:t>
      </w:r>
      <w:proofErr w:type="gramEnd"/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  <w:t>1._________________________________(______________________)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335C2" w:rsidRDefault="003335C2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:rsidR="009A257D" w:rsidRPr="000B122D" w:rsidRDefault="009A257D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B122D">
        <w:rPr>
          <w:rFonts w:ascii="Times New Roman" w:hAnsi="Times New Roman"/>
          <w:sz w:val="20"/>
          <w:szCs w:val="20"/>
        </w:rPr>
        <w:t xml:space="preserve">*Данный </w:t>
      </w:r>
      <w:proofErr w:type="gramStart"/>
      <w:r w:rsidRPr="000B122D">
        <w:rPr>
          <w:rFonts w:ascii="Times New Roman" w:hAnsi="Times New Roman"/>
          <w:sz w:val="20"/>
          <w:szCs w:val="20"/>
        </w:rPr>
        <w:t>акт</w:t>
      </w:r>
      <w:proofErr w:type="gramEnd"/>
      <w:r w:rsidRPr="000B122D">
        <w:rPr>
          <w:rFonts w:ascii="Times New Roman" w:hAnsi="Times New Roman"/>
          <w:sz w:val="20"/>
          <w:szCs w:val="20"/>
        </w:rPr>
        <w:t xml:space="preserve"> возможно применять как общий (невозможность исполнения). В акте определяются все обстоятельства, которые установлены при исполнении решений.</w:t>
      </w:r>
    </w:p>
    <w:sectPr w:rsidR="009A257D" w:rsidRPr="000B122D" w:rsidSect="00236028">
      <w:headerReference w:type="default" r:id="rId8"/>
      <w:headerReference w:type="first" r:id="rId9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FA" w:rsidRDefault="004853FA" w:rsidP="009E1133">
      <w:pPr>
        <w:spacing w:after="0" w:line="240" w:lineRule="auto"/>
      </w:pPr>
      <w:r>
        <w:separator/>
      </w:r>
    </w:p>
  </w:endnote>
  <w:endnote w:type="continuationSeparator" w:id="1">
    <w:p w:rsidR="004853FA" w:rsidRDefault="004853F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FA" w:rsidRDefault="004853FA" w:rsidP="009E1133">
      <w:pPr>
        <w:spacing w:after="0" w:line="240" w:lineRule="auto"/>
      </w:pPr>
      <w:r>
        <w:separator/>
      </w:r>
    </w:p>
  </w:footnote>
  <w:footnote w:type="continuationSeparator" w:id="1">
    <w:p w:rsidR="004853FA" w:rsidRDefault="004853F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8E5218">
    <w:pPr>
      <w:pStyle w:val="a3"/>
      <w:jc w:val="center"/>
    </w:pPr>
    <w:fldSimple w:instr=" PAGE   \* MERGEFORMAT ">
      <w:r w:rsidR="00236028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C2" w:rsidRDefault="003335C2">
    <w:pPr>
      <w:pStyle w:val="a3"/>
      <w:jc w:val="center"/>
    </w:pPr>
  </w:p>
  <w:p w:rsidR="003335C2" w:rsidRDefault="00333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12</cp:revision>
  <cp:lastPrinted>2017-03-16T11:19:00Z</cp:lastPrinted>
  <dcterms:created xsi:type="dcterms:W3CDTF">2017-03-16T06:37:00Z</dcterms:created>
  <dcterms:modified xsi:type="dcterms:W3CDTF">2017-03-24T08:05:00Z</dcterms:modified>
</cp:coreProperties>
</file>