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F" w:rsidRPr="00D3358F" w:rsidRDefault="00D3358F" w:rsidP="00D3358F">
      <w:pPr>
        <w:tabs>
          <w:tab w:val="left" w:pos="33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5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358F" w:rsidRPr="00D3358F" w:rsidRDefault="00D3358F" w:rsidP="00D3358F">
      <w:pPr>
        <w:tabs>
          <w:tab w:val="left" w:pos="3366"/>
        </w:tabs>
        <w:rPr>
          <w:rFonts w:ascii="Times New Roman" w:hAnsi="Times New Roman" w:cs="Times New Roman"/>
          <w:sz w:val="24"/>
          <w:szCs w:val="24"/>
        </w:rPr>
      </w:pPr>
      <w:r w:rsidRPr="00D33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242DB" w:rsidRPr="001242DB">
        <w:rPr>
          <w:rFonts w:ascii="Times New Roman" w:hAnsi="Times New Roman" w:cs="Times New Roman"/>
          <w:sz w:val="24"/>
          <w:szCs w:val="24"/>
        </w:rPr>
        <w:t xml:space="preserve">  </w:t>
      </w:r>
      <w:r w:rsidRPr="00D3358F">
        <w:rPr>
          <w:rFonts w:ascii="Times New Roman" w:hAnsi="Times New Roman" w:cs="Times New Roman"/>
          <w:sz w:val="24"/>
          <w:szCs w:val="24"/>
        </w:rPr>
        <w:t xml:space="preserve">  УТВЕРЖДЕНО</w:t>
      </w:r>
      <w:r w:rsidRPr="00D3358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42DB" w:rsidRPr="0012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24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58F">
        <w:rPr>
          <w:rFonts w:ascii="Times New Roman" w:hAnsi="Times New Roman" w:cs="Times New Roman"/>
          <w:sz w:val="24"/>
          <w:szCs w:val="24"/>
        </w:rPr>
        <w:t xml:space="preserve">  Распоряжением Главы</w:t>
      </w:r>
      <w:r w:rsidRPr="00D335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</w:t>
      </w:r>
      <w:r w:rsidR="00124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58F">
        <w:rPr>
          <w:rFonts w:ascii="Times New Roman" w:hAnsi="Times New Roman" w:cs="Times New Roman"/>
          <w:sz w:val="24"/>
          <w:szCs w:val="24"/>
        </w:rPr>
        <w:t xml:space="preserve">   Донецкой Народной Республики</w:t>
      </w:r>
      <w:r w:rsidRPr="00D335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124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58F">
        <w:rPr>
          <w:rFonts w:ascii="Times New Roman" w:hAnsi="Times New Roman" w:cs="Times New Roman"/>
          <w:sz w:val="24"/>
          <w:szCs w:val="24"/>
        </w:rPr>
        <w:t xml:space="preserve">    от 24 марта 2017 г. №72-1</w:t>
      </w:r>
    </w:p>
    <w:p w:rsidR="00D3358F" w:rsidRPr="00D3358F" w:rsidRDefault="00D3358F" w:rsidP="00D3358F">
      <w:pPr>
        <w:tabs>
          <w:tab w:val="left" w:pos="33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8F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D3358F" w:rsidRPr="00D3358F" w:rsidRDefault="00D3358F" w:rsidP="00D3358F">
      <w:pPr>
        <w:tabs>
          <w:tab w:val="left" w:pos="33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8F">
        <w:rPr>
          <w:rFonts w:ascii="Times New Roman" w:hAnsi="Times New Roman" w:cs="Times New Roman"/>
          <w:b/>
          <w:sz w:val="24"/>
          <w:szCs w:val="24"/>
        </w:rPr>
        <w:t>к Программе «</w:t>
      </w:r>
      <w:proofErr w:type="spellStart"/>
      <w:r w:rsidRPr="00D3358F">
        <w:rPr>
          <w:rFonts w:ascii="Times New Roman" w:hAnsi="Times New Roman" w:cs="Times New Roman"/>
          <w:b/>
          <w:sz w:val="24"/>
          <w:szCs w:val="24"/>
        </w:rPr>
        <w:t>Суперинтенсивный</w:t>
      </w:r>
      <w:proofErr w:type="spellEnd"/>
      <w:r w:rsidRPr="00D3358F">
        <w:rPr>
          <w:rFonts w:ascii="Times New Roman" w:hAnsi="Times New Roman" w:cs="Times New Roman"/>
          <w:b/>
          <w:sz w:val="24"/>
          <w:szCs w:val="24"/>
        </w:rPr>
        <w:t xml:space="preserve"> яблоневый сад» ориентировочной площадью 10 га в </w:t>
      </w:r>
      <w:proofErr w:type="spellStart"/>
      <w:r w:rsidRPr="00D3358F">
        <w:rPr>
          <w:rFonts w:ascii="Times New Roman" w:hAnsi="Times New Roman" w:cs="Times New Roman"/>
          <w:b/>
          <w:sz w:val="24"/>
          <w:szCs w:val="24"/>
        </w:rPr>
        <w:t>Тельмановском</w:t>
      </w:r>
      <w:proofErr w:type="spellEnd"/>
    </w:p>
    <w:p w:rsidR="00D3358F" w:rsidRDefault="00D3358F" w:rsidP="00D3358F">
      <w:pPr>
        <w:tabs>
          <w:tab w:val="left" w:pos="3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8F">
        <w:rPr>
          <w:rFonts w:ascii="Times New Roman" w:hAnsi="Times New Roman" w:cs="Times New Roman"/>
          <w:b/>
          <w:sz w:val="24"/>
          <w:szCs w:val="24"/>
        </w:rPr>
        <w:t>районе Донецкой Народной Республики</w:t>
      </w:r>
    </w:p>
    <w:p w:rsidR="00D3358F" w:rsidRPr="00D3358F" w:rsidRDefault="00D3358F" w:rsidP="00D3358F">
      <w:pPr>
        <w:tabs>
          <w:tab w:val="left" w:pos="3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1984"/>
        <w:gridCol w:w="1418"/>
        <w:gridCol w:w="1701"/>
        <w:gridCol w:w="2126"/>
        <w:gridCol w:w="3680"/>
      </w:tblGrid>
      <w:tr w:rsidR="00E12AB9" w:rsidTr="005808AE">
        <w:trPr>
          <w:trHeight w:val="185"/>
        </w:trPr>
        <w:tc>
          <w:tcPr>
            <w:tcW w:w="576" w:type="dxa"/>
            <w:vMerge w:val="restart"/>
          </w:tcPr>
          <w:p w:rsidR="00E12AB9" w:rsidRP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7" w:type="dxa"/>
            <w:vMerge w:val="restart"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vMerge w:val="restart"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827" w:type="dxa"/>
            <w:gridSpan w:val="2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реализацию, росс. руб.</w:t>
            </w:r>
          </w:p>
        </w:tc>
        <w:tc>
          <w:tcPr>
            <w:tcW w:w="3680" w:type="dxa"/>
            <w:vMerge w:val="restart"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2AB9" w:rsidTr="005808AE">
        <w:trPr>
          <w:trHeight w:val="184"/>
        </w:trPr>
        <w:tc>
          <w:tcPr>
            <w:tcW w:w="576" w:type="dxa"/>
            <w:vMerge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680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9" w:rsidTr="005808AE">
        <w:trPr>
          <w:trHeight w:val="167"/>
        </w:trPr>
        <w:tc>
          <w:tcPr>
            <w:tcW w:w="576" w:type="dxa"/>
            <w:vMerge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3680" w:type="dxa"/>
            <w:vMerge/>
            <w:vAlign w:val="center"/>
          </w:tcPr>
          <w:p w:rsidR="00E12AB9" w:rsidRDefault="00E12AB9" w:rsidP="00E12AB9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Tr="005808AE">
        <w:tc>
          <w:tcPr>
            <w:tcW w:w="576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E12AB9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693" w:rsidTr="005808AE">
        <w:tc>
          <w:tcPr>
            <w:tcW w:w="576" w:type="dxa"/>
          </w:tcPr>
          <w:p w:rsidR="00E12AB9" w:rsidRPr="00860693" w:rsidRDefault="00E12AB9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E12AB9" w:rsidRPr="00860693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Подготовительные </w:t>
            </w:r>
            <w:r w:rsidR="008606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069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12AB9" w:rsidRDefault="00E12AB9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D3" w:rsidTr="005808AE">
        <w:tc>
          <w:tcPr>
            <w:tcW w:w="576" w:type="dxa"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</w:tcPr>
          <w:p w:rsidR="004156D3" w:rsidRDefault="004156D3" w:rsidP="00860693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землеустройства по отводу земельного участка 1-ая категория сложности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(площадь 10 га)</w:t>
            </w:r>
          </w:p>
        </w:tc>
        <w:tc>
          <w:tcPr>
            <w:tcW w:w="1984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10.04.-30.06.2017</w:t>
            </w:r>
          </w:p>
        </w:tc>
        <w:tc>
          <w:tcPr>
            <w:tcW w:w="1418" w:type="dxa"/>
            <w:vMerge w:val="restart"/>
          </w:tcPr>
          <w:p w:rsidR="004156D3" w:rsidRDefault="005808AE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Донецкой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17 661,42</w:t>
            </w:r>
          </w:p>
        </w:tc>
        <w:tc>
          <w:tcPr>
            <w:tcW w:w="2126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17 661,42</w:t>
            </w:r>
          </w:p>
        </w:tc>
        <w:tc>
          <w:tcPr>
            <w:tcW w:w="3680" w:type="dxa"/>
            <w:vMerge w:val="restart"/>
            <w:vAlign w:val="center"/>
          </w:tcPr>
          <w:p w:rsidR="004156D3" w:rsidRDefault="005808AE" w:rsidP="005808AE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земельного участка под яблоневый сад ориентировочной площадью 10 га</w:t>
            </w:r>
          </w:p>
        </w:tc>
      </w:tr>
      <w:tr w:rsidR="004156D3" w:rsidTr="005808AE">
        <w:tc>
          <w:tcPr>
            <w:tcW w:w="576" w:type="dxa"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7" w:type="dxa"/>
          </w:tcPr>
          <w:p w:rsidR="004156D3" w:rsidRDefault="004156D3" w:rsidP="00860693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обменного файла</w:t>
            </w:r>
          </w:p>
        </w:tc>
        <w:tc>
          <w:tcPr>
            <w:tcW w:w="1984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10.04.-30.06.2017</w:t>
            </w:r>
          </w:p>
        </w:tc>
        <w:tc>
          <w:tcPr>
            <w:tcW w:w="1418" w:type="dxa"/>
            <w:vMerge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2126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3680" w:type="dxa"/>
            <w:vMerge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D3" w:rsidTr="005808AE">
        <w:tc>
          <w:tcPr>
            <w:tcW w:w="576" w:type="dxa"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47" w:type="dxa"/>
          </w:tcPr>
          <w:p w:rsidR="004156D3" w:rsidRDefault="004156D3" w:rsidP="00860693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землеустроительной документации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земельные участки, указанные в Распоряжении Главы Донецкой Народной Республики</w:t>
            </w:r>
          </w:p>
        </w:tc>
        <w:tc>
          <w:tcPr>
            <w:tcW w:w="1984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10.04.-30.06.2017</w:t>
            </w:r>
          </w:p>
        </w:tc>
        <w:tc>
          <w:tcPr>
            <w:tcW w:w="1418" w:type="dxa"/>
            <w:vMerge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vAlign w:val="center"/>
          </w:tcPr>
          <w:p w:rsidR="004156D3" w:rsidRDefault="004156D3" w:rsidP="00860693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680" w:type="dxa"/>
            <w:vMerge/>
          </w:tcPr>
          <w:p w:rsidR="004156D3" w:rsidRDefault="004156D3" w:rsidP="004A1B5D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B6F" w:rsidRDefault="00723CCE" w:rsidP="00723CCE">
      <w:pPr>
        <w:tabs>
          <w:tab w:val="left" w:pos="33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5"/>
        <w:gridCol w:w="1984"/>
        <w:gridCol w:w="1560"/>
        <w:gridCol w:w="1559"/>
        <w:gridCol w:w="1843"/>
        <w:gridCol w:w="4105"/>
      </w:tblGrid>
      <w:tr w:rsidR="00723CCE" w:rsidTr="00477EFD">
        <w:trPr>
          <w:trHeight w:val="185"/>
        </w:trPr>
        <w:tc>
          <w:tcPr>
            <w:tcW w:w="576" w:type="dxa"/>
            <w:vMerge w:val="restart"/>
          </w:tcPr>
          <w:p w:rsidR="00723CCE" w:rsidRPr="00E12AB9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vMerge w:val="restart"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vMerge w:val="restart"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gridSpan w:val="2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реализацию, росс. руб.</w:t>
            </w:r>
          </w:p>
        </w:tc>
        <w:tc>
          <w:tcPr>
            <w:tcW w:w="4105" w:type="dxa"/>
            <w:vMerge w:val="restart"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23CCE" w:rsidTr="00477EFD">
        <w:trPr>
          <w:trHeight w:val="184"/>
        </w:trPr>
        <w:tc>
          <w:tcPr>
            <w:tcW w:w="576" w:type="dxa"/>
            <w:vMerge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105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E" w:rsidTr="00477EFD">
        <w:trPr>
          <w:trHeight w:val="167"/>
        </w:trPr>
        <w:tc>
          <w:tcPr>
            <w:tcW w:w="576" w:type="dxa"/>
            <w:vMerge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105" w:type="dxa"/>
            <w:vMerge/>
            <w:vAlign w:val="center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E" w:rsidTr="00477EFD">
        <w:tc>
          <w:tcPr>
            <w:tcW w:w="576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CCE" w:rsidTr="00477EFD">
        <w:trPr>
          <w:trHeight w:val="151"/>
        </w:trPr>
        <w:tc>
          <w:tcPr>
            <w:tcW w:w="576" w:type="dxa"/>
          </w:tcPr>
          <w:p w:rsidR="00723CCE" w:rsidRDefault="00723CC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CCE" w:rsidRPr="00860693" w:rsidRDefault="00723CCE" w:rsidP="00723CCE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723CCE" w:rsidRPr="00860693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23CCE" w:rsidRDefault="00723CC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1" w:rsidTr="00477EFD">
        <w:trPr>
          <w:trHeight w:val="402"/>
        </w:trPr>
        <w:tc>
          <w:tcPr>
            <w:tcW w:w="576" w:type="dxa"/>
            <w:vAlign w:val="center"/>
          </w:tcPr>
          <w:p w:rsidR="008C27D1" w:rsidRPr="00860693" w:rsidRDefault="008C27D1" w:rsidP="00723CCE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8C27D1" w:rsidRPr="00860693" w:rsidRDefault="008C27D1" w:rsidP="00723CCE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Прокладка труб ПНД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(полиэтилен низкого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давления)</w:t>
            </w:r>
          </w:p>
        </w:tc>
        <w:tc>
          <w:tcPr>
            <w:tcW w:w="1984" w:type="dxa"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C27D1" w:rsidRPr="00723CCE" w:rsidRDefault="008C27D1" w:rsidP="00B958C8">
            <w:pPr>
              <w:tabs>
                <w:tab w:val="left" w:pos="3366"/>
              </w:tabs>
            </w:pPr>
            <w:r>
              <w:br/>
              <w:t xml:space="preserve">Заказчик, </w:t>
            </w:r>
            <w:proofErr w:type="gramStart"/>
            <w:r>
              <w:t>определен-</w:t>
            </w:r>
            <w:proofErr w:type="spellStart"/>
            <w:r>
              <w:t>ный</w:t>
            </w:r>
            <w:proofErr w:type="spellEnd"/>
            <w:proofErr w:type="gramEnd"/>
            <w:r>
              <w:br/>
            </w:r>
            <w:proofErr w:type="spellStart"/>
            <w:r>
              <w:t>распоряди</w:t>
            </w:r>
            <w:proofErr w:type="spellEnd"/>
            <w:r>
              <w:t>-</w:t>
            </w:r>
            <w:r>
              <w:br/>
              <w:t>тельным</w:t>
            </w:r>
            <w:r>
              <w:br/>
            </w:r>
            <w:proofErr w:type="spellStart"/>
            <w:r>
              <w:t>докумен</w:t>
            </w:r>
            <w:proofErr w:type="spellEnd"/>
            <w:r>
              <w:t>-</w:t>
            </w:r>
            <w:r>
              <w:br/>
              <w:t>том</w:t>
            </w:r>
            <w:r>
              <w:br/>
            </w:r>
            <w:proofErr w:type="spellStart"/>
            <w:r>
              <w:t>Минис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терства</w:t>
            </w:r>
            <w:proofErr w:type="spellEnd"/>
            <w:r>
              <w:br/>
            </w:r>
            <w:proofErr w:type="spellStart"/>
            <w:r>
              <w:t>агропро</w:t>
            </w:r>
            <w:proofErr w:type="spellEnd"/>
            <w:r>
              <w:t>-</w:t>
            </w:r>
            <w:r>
              <w:br/>
            </w:r>
            <w:proofErr w:type="spellStart"/>
            <w:r>
              <w:t>мышлен</w:t>
            </w:r>
            <w:proofErr w:type="spellEnd"/>
            <w:r>
              <w:t>-</w:t>
            </w:r>
            <w:r>
              <w:br/>
              <w:t>ной</w:t>
            </w:r>
            <w:r>
              <w:br/>
              <w:t>политики и</w:t>
            </w:r>
            <w:r>
              <w:br/>
            </w:r>
            <w:proofErr w:type="spellStart"/>
            <w:r>
              <w:t>продо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вольствия</w:t>
            </w:r>
            <w:proofErr w:type="spellEnd"/>
            <w:r>
              <w:br/>
              <w:t>Донецкой</w:t>
            </w:r>
            <w:r>
              <w:br/>
              <w:t>Народной</w:t>
            </w:r>
            <w:r>
              <w:br/>
            </w:r>
            <w:proofErr w:type="spellStart"/>
            <w:r>
              <w:t>Республи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59" w:type="dxa"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труб ПНД</w:t>
            </w:r>
          </w:p>
        </w:tc>
        <w:tc>
          <w:tcPr>
            <w:tcW w:w="1984" w:type="dxa"/>
            <w:vAlign w:val="center"/>
          </w:tcPr>
          <w:p w:rsidR="008C27D1" w:rsidRDefault="00A248C3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1 254 872,00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1 254 872,00</w:t>
            </w:r>
          </w:p>
        </w:tc>
        <w:tc>
          <w:tcPr>
            <w:tcW w:w="4105" w:type="dxa"/>
            <w:vAlign w:val="center"/>
          </w:tcPr>
          <w:p w:rsidR="008C27D1" w:rsidRPr="00477EFD" w:rsidRDefault="00477EFD" w:rsidP="00477EFD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Закупка и доставка 2859 м труб ПНД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траншеи</w:t>
            </w:r>
          </w:p>
        </w:tc>
        <w:tc>
          <w:tcPr>
            <w:tcW w:w="1984" w:type="dxa"/>
            <w:vAlign w:val="center"/>
          </w:tcPr>
          <w:p w:rsidR="008C27D1" w:rsidRDefault="00A248C3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19.04.-19.05.2017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90 359,00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90 359,00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Подготовка траншеи протяженностью 2859 м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трубы</w:t>
            </w:r>
          </w:p>
        </w:tc>
        <w:tc>
          <w:tcPr>
            <w:tcW w:w="1984" w:type="dxa"/>
            <w:vAlign w:val="center"/>
          </w:tcPr>
          <w:p w:rsidR="008C27D1" w:rsidRDefault="00A248C3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20.04.-20.05.2017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65 884,00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65 884,00</w:t>
            </w:r>
          </w:p>
        </w:tc>
        <w:tc>
          <w:tcPr>
            <w:tcW w:w="4105" w:type="dxa"/>
            <w:vAlign w:val="center"/>
          </w:tcPr>
          <w:p w:rsidR="008C27D1" w:rsidRPr="00477EFD" w:rsidRDefault="00477EFD" w:rsidP="00477EFD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Укладка 2859 м труб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фитингов,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84" w:type="dxa"/>
            <w:vAlign w:val="center"/>
          </w:tcPr>
          <w:p w:rsidR="008C27D1" w:rsidRDefault="00A248C3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01.05.-20.05.2017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139 496,00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139 496,00</w:t>
            </w:r>
          </w:p>
        </w:tc>
        <w:tc>
          <w:tcPr>
            <w:tcW w:w="4105" w:type="dxa"/>
            <w:vAlign w:val="center"/>
          </w:tcPr>
          <w:p w:rsidR="008C27D1" w:rsidRPr="00477EFD" w:rsidRDefault="00477EFD" w:rsidP="00477EFD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Установка фитингов, отводов -499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Засыпка траншей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15.05.-27.05.2017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52 021,00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52 021,00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Засыпка траншеи протяженность 2859 м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P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8C27D1" w:rsidRP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Саженцы</w:t>
            </w:r>
          </w:p>
        </w:tc>
        <w:tc>
          <w:tcPr>
            <w:tcW w:w="1984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C27D1" w:rsidRPr="00477EFD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саженцев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01.04-15.04.2017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8 819 532,00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8 819 532,00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Поставка саженцев – 35000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10.04.-30.04.2017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843 327,00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843 327,00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Посадка саженцев 35000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P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8C27D1" w:rsidRP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шпалерных</w:t>
            </w: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столбов</w:t>
            </w:r>
          </w:p>
        </w:tc>
        <w:tc>
          <w:tcPr>
            <w:tcW w:w="1984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C27D1" w:rsidRPr="00477EFD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столбов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4 937 264,00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4 937 264,00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Поставка столбов -4200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столбов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20.04.-31.05.2017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1 162 287,00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1 162 287,00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Установка столбов -4200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составных частей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1 893 947,00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1 893 947,00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Поставка составных частей -18902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составных частей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55 917,00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55 917,00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Монтаж составных частей -18902 шт.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P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05" w:type="dxa"/>
          </w:tcPr>
          <w:p w:rsidR="008C27D1" w:rsidRP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Капельная лента</w:t>
            </w:r>
          </w:p>
        </w:tc>
        <w:tc>
          <w:tcPr>
            <w:tcW w:w="1984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C27D1" w:rsidRPr="00477EFD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капельной ленты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17.04-30.04.2017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623 020,00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623 020,00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Поставка капельной ленты – 30100 м.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05" w:type="dxa"/>
          </w:tcPr>
          <w:p w:rsid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капельной ленты</w:t>
            </w:r>
          </w:p>
        </w:tc>
        <w:tc>
          <w:tcPr>
            <w:tcW w:w="1984" w:type="dxa"/>
            <w:vAlign w:val="center"/>
          </w:tcPr>
          <w:p w:rsidR="008C27D1" w:rsidRDefault="0032357A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01.05.-31.05.2017</w:t>
            </w: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2 925 520,58</w:t>
            </w:r>
          </w:p>
        </w:tc>
        <w:tc>
          <w:tcPr>
            <w:tcW w:w="1843" w:type="dxa"/>
            <w:vAlign w:val="center"/>
          </w:tcPr>
          <w:p w:rsidR="008C27D1" w:rsidRDefault="00477EFD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2 925 520,58</w:t>
            </w:r>
          </w:p>
        </w:tc>
        <w:tc>
          <w:tcPr>
            <w:tcW w:w="4105" w:type="dxa"/>
          </w:tcPr>
          <w:p w:rsidR="008C27D1" w:rsidRPr="00477EFD" w:rsidRDefault="00477EFD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477EFD">
              <w:rPr>
                <w:rFonts w:ascii="Times New Roman" w:hAnsi="Times New Roman" w:cs="Times New Roman"/>
              </w:rPr>
              <w:t>Монтаж капельной ленты – 30100 м.</w:t>
            </w:r>
          </w:p>
        </w:tc>
      </w:tr>
      <w:tr w:rsidR="008C27D1" w:rsidTr="00477EFD">
        <w:tc>
          <w:tcPr>
            <w:tcW w:w="576" w:type="dxa"/>
            <w:vAlign w:val="center"/>
          </w:tcPr>
          <w:p w:rsidR="008C27D1" w:rsidRPr="008C27D1" w:rsidRDefault="008C27D1" w:rsidP="008C27D1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05" w:type="dxa"/>
          </w:tcPr>
          <w:p w:rsidR="008C27D1" w:rsidRPr="008C27D1" w:rsidRDefault="008C27D1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внешнего</w:t>
            </w:r>
          </w:p>
        </w:tc>
        <w:tc>
          <w:tcPr>
            <w:tcW w:w="1984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27D1" w:rsidRDefault="008C27D1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C27D1" w:rsidRDefault="008C27D1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CCE" w:rsidRDefault="007442A4" w:rsidP="00723CCE">
      <w:pPr>
        <w:tabs>
          <w:tab w:val="left" w:pos="33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096"/>
        <w:gridCol w:w="1924"/>
        <w:gridCol w:w="1817"/>
        <w:gridCol w:w="1689"/>
        <w:gridCol w:w="2122"/>
        <w:gridCol w:w="3507"/>
      </w:tblGrid>
      <w:tr w:rsidR="007442A4" w:rsidTr="00223F7C">
        <w:trPr>
          <w:trHeight w:val="185"/>
        </w:trPr>
        <w:tc>
          <w:tcPr>
            <w:tcW w:w="577" w:type="dxa"/>
            <w:vMerge w:val="restart"/>
          </w:tcPr>
          <w:p w:rsidR="007442A4" w:rsidRPr="00E12AB9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96" w:type="dxa"/>
            <w:vMerge w:val="restart"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4" w:type="dxa"/>
            <w:vMerge w:val="restart"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7" w:type="dxa"/>
            <w:vMerge w:val="restart"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811" w:type="dxa"/>
            <w:gridSpan w:val="2"/>
          </w:tcPr>
          <w:p w:rsidR="007442A4" w:rsidRDefault="007442A4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реализацию, росс. руб.</w:t>
            </w:r>
          </w:p>
        </w:tc>
        <w:tc>
          <w:tcPr>
            <w:tcW w:w="3507" w:type="dxa"/>
            <w:vMerge w:val="restart"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442A4" w:rsidTr="00223F7C">
        <w:trPr>
          <w:trHeight w:val="184"/>
        </w:trPr>
        <w:tc>
          <w:tcPr>
            <w:tcW w:w="577" w:type="dxa"/>
            <w:vMerge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2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507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A4" w:rsidTr="00223F7C">
        <w:trPr>
          <w:trHeight w:val="167"/>
        </w:trPr>
        <w:tc>
          <w:tcPr>
            <w:tcW w:w="577" w:type="dxa"/>
            <w:vMerge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3507" w:type="dxa"/>
            <w:vMerge/>
            <w:vAlign w:val="center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34" w:rsidTr="00223F7C">
        <w:tc>
          <w:tcPr>
            <w:tcW w:w="577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7442A4" w:rsidRDefault="007442A4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2EE" w:rsidTr="00223F7C">
        <w:tc>
          <w:tcPr>
            <w:tcW w:w="577" w:type="dxa"/>
          </w:tcPr>
          <w:p w:rsidR="009A42EE" w:rsidRPr="00860693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9A42EE" w:rsidRPr="00860693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искуственного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ограждения сада</w:t>
            </w:r>
          </w:p>
        </w:tc>
        <w:tc>
          <w:tcPr>
            <w:tcW w:w="1924" w:type="dxa"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A42EE" w:rsidRPr="00EA6F34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материалов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1 375 955,000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1 375 955,000</w:t>
            </w:r>
          </w:p>
        </w:tc>
        <w:tc>
          <w:tcPr>
            <w:tcW w:w="3507" w:type="dxa"/>
            <w:vAlign w:val="center"/>
          </w:tcPr>
          <w:p w:rsidR="009A42EE" w:rsidRPr="00EA6F34" w:rsidRDefault="003218C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Поставка материалов для монтажа внешнего искусственного ограждения сада</w:t>
            </w: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забора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319 155,00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319 155,00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Монтаж внешнего искусственного ограждения сада протяженностью – 1851 м</w:t>
            </w:r>
          </w:p>
        </w:tc>
      </w:tr>
      <w:tr w:rsidR="009A42EE" w:rsidTr="00223F7C">
        <w:tc>
          <w:tcPr>
            <w:tcW w:w="577" w:type="dxa"/>
          </w:tcPr>
          <w:p w:rsidR="009A42EE" w:rsidRP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9A42EE" w:rsidRP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Монтаж насосной станции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Насосная станция в сборе</w:t>
            </w: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материалов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4 151 153,00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4 151 153,00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Поставка материалов для насосной станции</w:t>
            </w: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насосной станции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08.05.-31.05.2017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51 905,00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51 905,00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Монтаж насосной станции</w:t>
            </w:r>
          </w:p>
        </w:tc>
      </w:tr>
      <w:tr w:rsidR="009A42EE" w:rsidTr="00223F7C">
        <w:tc>
          <w:tcPr>
            <w:tcW w:w="577" w:type="dxa"/>
          </w:tcPr>
          <w:p w:rsidR="009A42EE" w:rsidRP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9A42EE" w:rsidRP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насосной станции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A42EE" w:rsidRPr="00EA6F34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материалов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323 353,00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323 353,00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Поставка материалов для строительства помещения насосной станции</w:t>
            </w: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автоматизации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22.05.-31.05.2017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44 854,00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44 854,00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Монтаж автоматизированной насосной станции</w:t>
            </w:r>
          </w:p>
        </w:tc>
      </w:tr>
      <w:tr w:rsidR="009A42EE" w:rsidTr="00223F7C">
        <w:tc>
          <w:tcPr>
            <w:tcW w:w="577" w:type="dxa"/>
          </w:tcPr>
          <w:p w:rsidR="009A42EE" w:rsidRP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9A42EE" w:rsidRP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помещения насосной станции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9A42EE" w:rsidRPr="00EA6F34" w:rsidRDefault="00EA6F34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Заказчик,</w:t>
            </w:r>
            <w:r>
              <w:rPr>
                <w:rFonts w:ascii="Times New Roman" w:hAnsi="Times New Roman" w:cs="Times New Roman"/>
              </w:rPr>
              <w:br/>
              <w:t>определен</w:t>
            </w:r>
            <w:r w:rsidR="009A42EE" w:rsidRPr="00EA6F34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тельным</w:t>
            </w:r>
            <w:r>
              <w:rPr>
                <w:rFonts w:ascii="Times New Roman" w:hAnsi="Times New Roman" w:cs="Times New Roman"/>
              </w:rPr>
              <w:br/>
              <w:t>документом</w:t>
            </w:r>
            <w:r>
              <w:rPr>
                <w:rFonts w:ascii="Times New Roman" w:hAnsi="Times New Roman" w:cs="Times New Roman"/>
              </w:rPr>
              <w:br/>
              <w:t>Минис</w:t>
            </w:r>
            <w:r w:rsidR="009A42EE" w:rsidRPr="00EA6F34">
              <w:rPr>
                <w:rFonts w:ascii="Times New Roman" w:hAnsi="Times New Roman" w:cs="Times New Roman"/>
              </w:rPr>
              <w:t>терс</w:t>
            </w:r>
            <w:r>
              <w:rPr>
                <w:rFonts w:ascii="Times New Roman" w:hAnsi="Times New Roman" w:cs="Times New Roman"/>
              </w:rPr>
              <w:t>тва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агропро</w:t>
            </w:r>
            <w:r w:rsidR="009A42EE" w:rsidRPr="00EA6F34">
              <w:rPr>
                <w:rFonts w:ascii="Times New Roman" w:hAnsi="Times New Roman" w:cs="Times New Roman"/>
              </w:rPr>
              <w:t>мышлен</w:t>
            </w:r>
            <w:proofErr w:type="spellEnd"/>
            <w:r w:rsidR="009A42EE" w:rsidRPr="00EA6F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A42EE" w:rsidRPr="00EA6F34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материалов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17.04.-30.04.2017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290 751,00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290 751,00</w:t>
            </w:r>
          </w:p>
        </w:tc>
        <w:tc>
          <w:tcPr>
            <w:tcW w:w="3507" w:type="dxa"/>
          </w:tcPr>
          <w:p w:rsidR="009A42EE" w:rsidRPr="00EA6F34" w:rsidRDefault="003218C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Поставка материалов для строительства насосной станции</w:t>
            </w:r>
          </w:p>
        </w:tc>
      </w:tr>
      <w:tr w:rsidR="009A42EE" w:rsidTr="00223F7C">
        <w:tc>
          <w:tcPr>
            <w:tcW w:w="577" w:type="dxa"/>
          </w:tcPr>
          <w:p w:rsidR="009A42EE" w:rsidRDefault="009A42EE" w:rsidP="007442A4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096" w:type="dxa"/>
          </w:tcPr>
          <w:p w:rsidR="009A42EE" w:rsidRDefault="009A42EE" w:rsidP="00B958C8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</w:t>
            </w:r>
          </w:p>
        </w:tc>
        <w:tc>
          <w:tcPr>
            <w:tcW w:w="1924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15.05.-10.06.2017</w:t>
            </w:r>
          </w:p>
        </w:tc>
        <w:tc>
          <w:tcPr>
            <w:tcW w:w="1817" w:type="dxa"/>
            <w:vMerge/>
          </w:tcPr>
          <w:p w:rsidR="009A42EE" w:rsidRDefault="009A42EE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38 009,00</w:t>
            </w:r>
          </w:p>
        </w:tc>
        <w:tc>
          <w:tcPr>
            <w:tcW w:w="2122" w:type="dxa"/>
            <w:vAlign w:val="center"/>
          </w:tcPr>
          <w:p w:rsidR="009A42EE" w:rsidRDefault="009A42EE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38 009,00</w:t>
            </w:r>
          </w:p>
        </w:tc>
        <w:tc>
          <w:tcPr>
            <w:tcW w:w="3507" w:type="dxa"/>
            <w:vAlign w:val="center"/>
          </w:tcPr>
          <w:p w:rsidR="009A42EE" w:rsidRPr="00EA6F34" w:rsidRDefault="003218CC" w:rsidP="00223F7C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</w:rPr>
            </w:pPr>
            <w:r w:rsidRPr="00EA6F34">
              <w:rPr>
                <w:rFonts w:ascii="Times New Roman" w:hAnsi="Times New Roman" w:cs="Times New Roman"/>
              </w:rPr>
              <w:t>Строительство помещения насосной станции</w:t>
            </w:r>
          </w:p>
        </w:tc>
      </w:tr>
    </w:tbl>
    <w:p w:rsidR="007442A4" w:rsidRDefault="00223F7C" w:rsidP="00223F7C">
      <w:pPr>
        <w:tabs>
          <w:tab w:val="left" w:pos="33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1984"/>
        <w:gridCol w:w="1418"/>
        <w:gridCol w:w="1701"/>
        <w:gridCol w:w="2126"/>
        <w:gridCol w:w="3680"/>
      </w:tblGrid>
      <w:tr w:rsidR="00223F7C" w:rsidTr="00B958C8">
        <w:trPr>
          <w:trHeight w:val="185"/>
        </w:trPr>
        <w:tc>
          <w:tcPr>
            <w:tcW w:w="576" w:type="dxa"/>
            <w:vMerge w:val="restart"/>
          </w:tcPr>
          <w:p w:rsidR="00223F7C" w:rsidRPr="00E12AB9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7" w:type="dxa"/>
            <w:vMerge w:val="restart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vMerge w:val="restart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827" w:type="dxa"/>
            <w:gridSpan w:val="2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реализацию, росс. руб.</w:t>
            </w:r>
          </w:p>
        </w:tc>
        <w:tc>
          <w:tcPr>
            <w:tcW w:w="3680" w:type="dxa"/>
            <w:vMerge w:val="restart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23F7C" w:rsidTr="00B958C8">
        <w:trPr>
          <w:trHeight w:val="184"/>
        </w:trPr>
        <w:tc>
          <w:tcPr>
            <w:tcW w:w="576" w:type="dxa"/>
            <w:vMerge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680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C" w:rsidTr="00B958C8">
        <w:trPr>
          <w:trHeight w:val="167"/>
        </w:trPr>
        <w:tc>
          <w:tcPr>
            <w:tcW w:w="576" w:type="dxa"/>
            <w:vMerge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3680" w:type="dxa"/>
            <w:vMerge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C" w:rsidTr="00B958C8">
        <w:tc>
          <w:tcPr>
            <w:tcW w:w="576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F7C" w:rsidTr="00B958C8">
        <w:tc>
          <w:tcPr>
            <w:tcW w:w="576" w:type="dxa"/>
          </w:tcPr>
          <w:p w:rsidR="00223F7C" w:rsidRPr="00860693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223F7C" w:rsidRPr="00860693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Донецкой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C" w:rsidTr="00B958C8">
        <w:tc>
          <w:tcPr>
            <w:tcW w:w="576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23F7C" w:rsidRPr="00223F7C" w:rsidRDefault="00223F7C" w:rsidP="00223F7C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t>Всего сумма</w:t>
            </w:r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Align w:val="center"/>
          </w:tcPr>
          <w:p w:rsidR="00223F7C" w:rsidRP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2017 г.</w:t>
            </w:r>
          </w:p>
        </w:tc>
        <w:tc>
          <w:tcPr>
            <w:tcW w:w="1418" w:type="dxa"/>
          </w:tcPr>
          <w:p w:rsidR="00223F7C" w:rsidRDefault="00223F7C" w:rsidP="00B958C8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3F7C" w:rsidRP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t>29 506 953,00</w:t>
            </w:r>
          </w:p>
        </w:tc>
        <w:tc>
          <w:tcPr>
            <w:tcW w:w="2126" w:type="dxa"/>
            <w:vAlign w:val="center"/>
          </w:tcPr>
          <w:p w:rsidR="00223F7C" w:rsidRP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23F7C">
              <w:rPr>
                <w:rFonts w:ascii="Times New Roman" w:hAnsi="Times New Roman" w:cs="Times New Roman"/>
                <w:b/>
                <w:sz w:val="24"/>
                <w:szCs w:val="24"/>
              </w:rPr>
              <w:t>29 506 953,00</w:t>
            </w:r>
            <w:bookmarkEnd w:id="0"/>
          </w:p>
        </w:tc>
        <w:tc>
          <w:tcPr>
            <w:tcW w:w="3680" w:type="dxa"/>
            <w:vAlign w:val="center"/>
          </w:tcPr>
          <w:p w:rsidR="00223F7C" w:rsidRDefault="00223F7C" w:rsidP="00B958C8">
            <w:pPr>
              <w:tabs>
                <w:tab w:val="left" w:pos="3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7C" w:rsidRPr="004A1B5D" w:rsidRDefault="00223F7C" w:rsidP="00223F7C">
      <w:pPr>
        <w:tabs>
          <w:tab w:val="left" w:pos="3366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23F7C" w:rsidRPr="004A1B5D" w:rsidSect="00EA6F34">
      <w:pgSz w:w="16834" w:h="11909" w:orient="landscape"/>
      <w:pgMar w:top="851" w:right="958" w:bottom="144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0"/>
    <w:rsid w:val="001242DB"/>
    <w:rsid w:val="00223F7C"/>
    <w:rsid w:val="003218CC"/>
    <w:rsid w:val="0032357A"/>
    <w:rsid w:val="00414B6F"/>
    <w:rsid w:val="004156D3"/>
    <w:rsid w:val="00477EFD"/>
    <w:rsid w:val="004A1B5D"/>
    <w:rsid w:val="00525ED2"/>
    <w:rsid w:val="00573081"/>
    <w:rsid w:val="005808AE"/>
    <w:rsid w:val="00602CB2"/>
    <w:rsid w:val="00723CCE"/>
    <w:rsid w:val="007442A4"/>
    <w:rsid w:val="007E6D29"/>
    <w:rsid w:val="00860693"/>
    <w:rsid w:val="008C27D1"/>
    <w:rsid w:val="009A42EE"/>
    <w:rsid w:val="00A248C3"/>
    <w:rsid w:val="00AA6D50"/>
    <w:rsid w:val="00B22CB4"/>
    <w:rsid w:val="00D3358F"/>
    <w:rsid w:val="00E12AB9"/>
    <w:rsid w:val="00E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A9F2-255E-45A8-8046-A1DDF96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A40-85E2-4334-90F4-7C6F8E98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18</cp:revision>
  <dcterms:created xsi:type="dcterms:W3CDTF">2020-05-21T09:29:00Z</dcterms:created>
  <dcterms:modified xsi:type="dcterms:W3CDTF">2020-05-21T13:39:00Z</dcterms:modified>
</cp:coreProperties>
</file>