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00D" w:rsidRPr="00920FA4" w:rsidRDefault="0055200D" w:rsidP="0055200D">
      <w:pPr>
        <w:tabs>
          <w:tab w:val="left" w:pos="5103"/>
        </w:tabs>
        <w:spacing w:after="0" w:line="240" w:lineRule="auto"/>
        <w:ind w:left="5610"/>
        <w:jc w:val="both"/>
        <w:rPr>
          <w:rFonts w:ascii="Times New Roman" w:hAnsi="Times New Roman"/>
          <w:sz w:val="28"/>
          <w:szCs w:val="28"/>
        </w:rPr>
      </w:pPr>
      <w:r w:rsidRPr="00920FA4">
        <w:rPr>
          <w:rFonts w:ascii="Times New Roman" w:hAnsi="Times New Roman"/>
          <w:sz w:val="28"/>
          <w:szCs w:val="28"/>
        </w:rPr>
        <w:t>Приложение 2</w:t>
      </w:r>
    </w:p>
    <w:p w:rsidR="0055200D" w:rsidRPr="00920FA4" w:rsidRDefault="0055200D" w:rsidP="0055200D">
      <w:pPr>
        <w:tabs>
          <w:tab w:val="left" w:pos="5103"/>
        </w:tabs>
        <w:spacing w:after="0" w:line="240" w:lineRule="auto"/>
        <w:ind w:left="5610"/>
        <w:jc w:val="both"/>
        <w:rPr>
          <w:rFonts w:ascii="Times New Roman" w:hAnsi="Times New Roman"/>
          <w:sz w:val="28"/>
          <w:szCs w:val="28"/>
        </w:rPr>
      </w:pPr>
    </w:p>
    <w:p w:rsidR="0055200D" w:rsidRPr="00920FA4" w:rsidRDefault="0055200D" w:rsidP="0055200D">
      <w:pPr>
        <w:tabs>
          <w:tab w:val="left" w:pos="5103"/>
        </w:tabs>
        <w:spacing w:after="0" w:line="240" w:lineRule="auto"/>
        <w:ind w:left="5610"/>
        <w:jc w:val="both"/>
        <w:rPr>
          <w:rFonts w:ascii="Times New Roman" w:hAnsi="Times New Roman"/>
          <w:sz w:val="28"/>
          <w:szCs w:val="28"/>
        </w:rPr>
      </w:pPr>
      <w:r w:rsidRPr="00920FA4">
        <w:rPr>
          <w:rFonts w:ascii="Times New Roman" w:hAnsi="Times New Roman"/>
          <w:sz w:val="28"/>
          <w:szCs w:val="28"/>
        </w:rPr>
        <w:t>УТВЕРЖДЕНО:</w:t>
      </w:r>
    </w:p>
    <w:p w:rsidR="0055200D" w:rsidRDefault="0055200D" w:rsidP="0055200D">
      <w:pPr>
        <w:spacing w:after="0" w:line="240" w:lineRule="auto"/>
        <w:ind w:left="5610"/>
        <w:jc w:val="both"/>
        <w:rPr>
          <w:rFonts w:ascii="Times New Roman" w:hAnsi="Times New Roman"/>
          <w:sz w:val="28"/>
          <w:szCs w:val="28"/>
        </w:rPr>
      </w:pPr>
      <w:r w:rsidRPr="00920FA4">
        <w:rPr>
          <w:rFonts w:ascii="Times New Roman" w:hAnsi="Times New Roman"/>
          <w:sz w:val="28"/>
          <w:szCs w:val="28"/>
        </w:rPr>
        <w:t>Постановлением</w:t>
      </w:r>
    </w:p>
    <w:p w:rsidR="0055200D" w:rsidRPr="00920FA4" w:rsidRDefault="0055200D" w:rsidP="0055200D">
      <w:pPr>
        <w:spacing w:after="0" w:line="240" w:lineRule="auto"/>
        <w:ind w:left="5610"/>
        <w:jc w:val="both"/>
        <w:rPr>
          <w:rFonts w:ascii="Times New Roman" w:hAnsi="Times New Roman"/>
          <w:sz w:val="28"/>
          <w:szCs w:val="28"/>
        </w:rPr>
      </w:pPr>
      <w:r w:rsidRPr="00920FA4">
        <w:rPr>
          <w:rFonts w:ascii="Times New Roman" w:hAnsi="Times New Roman"/>
          <w:sz w:val="28"/>
          <w:szCs w:val="28"/>
        </w:rPr>
        <w:t xml:space="preserve">Совета Министров          </w:t>
      </w:r>
    </w:p>
    <w:p w:rsidR="0055200D" w:rsidRPr="00920FA4" w:rsidRDefault="0055200D" w:rsidP="0055200D">
      <w:pPr>
        <w:spacing w:after="0" w:line="240" w:lineRule="auto"/>
        <w:ind w:left="5610"/>
        <w:jc w:val="both"/>
        <w:rPr>
          <w:rFonts w:ascii="Times New Roman" w:hAnsi="Times New Roman"/>
          <w:sz w:val="28"/>
          <w:szCs w:val="28"/>
        </w:rPr>
      </w:pPr>
      <w:r w:rsidRPr="00920FA4">
        <w:rPr>
          <w:rFonts w:ascii="Times New Roman" w:hAnsi="Times New Roman"/>
          <w:sz w:val="28"/>
          <w:szCs w:val="28"/>
        </w:rPr>
        <w:t>Донецкой Народной Республики</w:t>
      </w:r>
    </w:p>
    <w:p w:rsidR="0055200D" w:rsidRPr="00920FA4" w:rsidRDefault="0055200D" w:rsidP="0055200D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920FA4">
        <w:rPr>
          <w:rFonts w:ascii="Times New Roman" w:hAnsi="Times New Roman"/>
          <w:sz w:val="28"/>
          <w:szCs w:val="28"/>
        </w:rPr>
        <w:t xml:space="preserve">         от </w:t>
      </w:r>
      <w:r>
        <w:rPr>
          <w:rFonts w:ascii="Times New Roman" w:hAnsi="Times New Roman"/>
          <w:sz w:val="28"/>
          <w:szCs w:val="28"/>
        </w:rPr>
        <w:t xml:space="preserve">26 апреля </w:t>
      </w:r>
      <w:r w:rsidRPr="00920FA4">
        <w:rPr>
          <w:rFonts w:ascii="Times New Roman" w:hAnsi="Times New Roman"/>
          <w:sz w:val="28"/>
          <w:szCs w:val="28"/>
        </w:rPr>
        <w:t xml:space="preserve">2017 </w:t>
      </w:r>
      <w:r>
        <w:rPr>
          <w:rFonts w:ascii="Times New Roman" w:hAnsi="Times New Roman"/>
          <w:sz w:val="28"/>
          <w:szCs w:val="28"/>
        </w:rPr>
        <w:t>г. № 6-3</w:t>
      </w:r>
    </w:p>
    <w:p w:rsidR="0055200D" w:rsidRDefault="0055200D" w:rsidP="0055200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5200D" w:rsidRDefault="0055200D" w:rsidP="0055200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5200D" w:rsidRDefault="0055200D" w:rsidP="0055200D">
      <w:pPr>
        <w:spacing w:after="0"/>
        <w:jc w:val="center"/>
        <w:rPr>
          <w:rStyle w:val="hps"/>
          <w:rFonts w:ascii="Times New Roman" w:hAnsi="Times New Roman"/>
          <w:b/>
        </w:rPr>
      </w:pPr>
      <w:r w:rsidRPr="00FE62AB">
        <w:rPr>
          <w:rFonts w:ascii="Times New Roman" w:hAnsi="Times New Roman"/>
          <w:b/>
          <w:sz w:val="28"/>
          <w:szCs w:val="28"/>
        </w:rPr>
        <w:t xml:space="preserve">Перечень грузов (товаров), подлежащих </w:t>
      </w:r>
      <w:r w:rsidRPr="00FE62AB">
        <w:rPr>
          <w:rStyle w:val="hps"/>
          <w:rFonts w:ascii="Times New Roman" w:hAnsi="Times New Roman"/>
        </w:rPr>
        <w:t xml:space="preserve">экологическому и радиационному контролю таможенными органами в пунктах пропуска, на таможенных постах и в зонах таможенного контроля на территории </w:t>
      </w:r>
    </w:p>
    <w:p w:rsidR="0055200D" w:rsidRDefault="0055200D" w:rsidP="005520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62AB">
        <w:rPr>
          <w:rFonts w:ascii="Times New Roman" w:hAnsi="Times New Roman"/>
          <w:b/>
          <w:sz w:val="28"/>
          <w:szCs w:val="28"/>
        </w:rPr>
        <w:t>Донец</w:t>
      </w:r>
      <w:r>
        <w:rPr>
          <w:rFonts w:ascii="Times New Roman" w:hAnsi="Times New Roman"/>
          <w:b/>
          <w:sz w:val="28"/>
          <w:szCs w:val="28"/>
        </w:rPr>
        <w:t>кой Народной Республики</w:t>
      </w:r>
      <w:r w:rsidRPr="00FE62AB">
        <w:rPr>
          <w:rFonts w:ascii="Times New Roman" w:hAnsi="Times New Roman"/>
          <w:b/>
          <w:sz w:val="28"/>
          <w:szCs w:val="28"/>
        </w:rPr>
        <w:t xml:space="preserve"> (*)</w:t>
      </w:r>
    </w:p>
    <w:p w:rsidR="0055200D" w:rsidRPr="00FE62AB" w:rsidRDefault="0055200D" w:rsidP="005520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702"/>
        <w:gridCol w:w="7905"/>
      </w:tblGrid>
      <w:tr w:rsidR="0055200D" w:rsidRPr="002D2C90" w:rsidTr="00277775">
        <w:trPr>
          <w:cantSplit/>
          <w:tblHeader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C90">
              <w:rPr>
                <w:rFonts w:ascii="Times New Roman" w:hAnsi="Times New Roman"/>
                <w:b/>
                <w:sz w:val="28"/>
                <w:szCs w:val="28"/>
              </w:rPr>
              <w:t xml:space="preserve">Код </w:t>
            </w:r>
            <w:r w:rsidRPr="002D2C90">
              <w:rPr>
                <w:rFonts w:ascii="Times New Roman" w:hAnsi="Times New Roman"/>
                <w:b/>
                <w:sz w:val="28"/>
                <w:szCs w:val="28"/>
              </w:rPr>
              <w:br/>
              <w:t>ТН ВЭД</w:t>
            </w:r>
          </w:p>
        </w:tc>
        <w:tc>
          <w:tcPr>
            <w:tcW w:w="7905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C90">
              <w:rPr>
                <w:rFonts w:ascii="Times New Roman" w:hAnsi="Times New Roman"/>
                <w:b/>
                <w:sz w:val="28"/>
                <w:szCs w:val="28"/>
              </w:rPr>
              <w:t>Наименование позиции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0106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Живые животные прочие: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0201 20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– прочие отруба,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необваленные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0202 20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– прочие отруба,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необваленные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0204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Баранина или козлятина свежая, охлажденная или замороженная: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0205 00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Мясо лошадей, ослов, мулов или лошаков, свежее, охлажденное или замороженное: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0206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Пищевые субпродукты крупного рогатого скота, свиней, овец, коз, лошадей, ослов, мулов или лошаков, свежие, охлажденные или замороженные: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D2C90">
              <w:rPr>
                <w:rFonts w:ascii="Times New Roman" w:hAnsi="Times New Roman"/>
                <w:bCs/>
                <w:sz w:val="28"/>
                <w:szCs w:val="28"/>
              </w:rPr>
              <w:t>0208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D2C90">
              <w:rPr>
                <w:rFonts w:ascii="Times New Roman" w:hAnsi="Times New Roman"/>
                <w:bCs/>
                <w:sz w:val="28"/>
                <w:szCs w:val="28"/>
              </w:rPr>
              <w:t>Прочие мясо и пищевые мясные субпродукты, свежие, охлажденные или замороженные: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D2C90">
              <w:rPr>
                <w:rFonts w:ascii="Times New Roman" w:hAnsi="Times New Roman"/>
                <w:bCs/>
                <w:sz w:val="28"/>
                <w:szCs w:val="28"/>
              </w:rPr>
              <w:t>0210 91 000 0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D2C90">
              <w:rPr>
                <w:rFonts w:ascii="Times New Roman" w:hAnsi="Times New Roman"/>
                <w:bCs/>
                <w:sz w:val="28"/>
                <w:szCs w:val="28"/>
              </w:rPr>
              <w:t>– – приматов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D2C90">
              <w:rPr>
                <w:rFonts w:ascii="Times New Roman" w:hAnsi="Times New Roman"/>
                <w:bCs/>
                <w:sz w:val="28"/>
                <w:szCs w:val="28"/>
              </w:rPr>
              <w:t>0210 92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D2C90">
              <w:rPr>
                <w:rFonts w:ascii="Times New Roman" w:hAnsi="Times New Roman"/>
                <w:bCs/>
                <w:sz w:val="28"/>
                <w:szCs w:val="28"/>
              </w:rPr>
              <w:t xml:space="preserve">– – китов, дельфинов и морских свиней (млекопитающих отряда </w:t>
            </w:r>
            <w:proofErr w:type="spellStart"/>
            <w:r w:rsidRPr="002D2C90">
              <w:rPr>
                <w:rFonts w:ascii="Times New Roman" w:hAnsi="Times New Roman"/>
                <w:bCs/>
                <w:i/>
                <w:sz w:val="28"/>
                <w:szCs w:val="28"/>
              </w:rPr>
              <w:t>Cetacea</w:t>
            </w:r>
            <w:proofErr w:type="spellEnd"/>
            <w:r w:rsidRPr="002D2C90">
              <w:rPr>
                <w:rFonts w:ascii="Times New Roman" w:hAnsi="Times New Roman"/>
                <w:bCs/>
                <w:sz w:val="28"/>
                <w:szCs w:val="28"/>
              </w:rPr>
              <w:t xml:space="preserve">); ламантинов и дюгоней (млекопитающих отряда </w:t>
            </w:r>
            <w:proofErr w:type="spellStart"/>
            <w:r w:rsidRPr="002D2C90">
              <w:rPr>
                <w:rFonts w:ascii="Times New Roman" w:hAnsi="Times New Roman"/>
                <w:bCs/>
                <w:i/>
                <w:sz w:val="28"/>
                <w:szCs w:val="28"/>
              </w:rPr>
              <w:t>Sirenia</w:t>
            </w:r>
            <w:proofErr w:type="spellEnd"/>
            <w:r w:rsidRPr="002D2C90">
              <w:rPr>
                <w:rFonts w:ascii="Times New Roman" w:hAnsi="Times New Roman"/>
                <w:bCs/>
                <w:sz w:val="28"/>
                <w:szCs w:val="28"/>
              </w:rPr>
              <w:t xml:space="preserve">); тюленей, морских львов и моржей (млекопитающих подотряда </w:t>
            </w:r>
            <w:proofErr w:type="spellStart"/>
            <w:r w:rsidRPr="002D2C90">
              <w:rPr>
                <w:rFonts w:ascii="Times New Roman" w:hAnsi="Times New Roman"/>
                <w:bCs/>
                <w:i/>
                <w:sz w:val="28"/>
                <w:szCs w:val="28"/>
              </w:rPr>
              <w:t>Pinnipedia</w:t>
            </w:r>
            <w:proofErr w:type="spellEnd"/>
            <w:r w:rsidRPr="002D2C90">
              <w:rPr>
                <w:rFonts w:ascii="Times New Roman" w:hAnsi="Times New Roman"/>
                <w:bCs/>
                <w:sz w:val="28"/>
                <w:szCs w:val="28"/>
              </w:rPr>
              <w:t>):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D2C90">
              <w:rPr>
                <w:rFonts w:ascii="Times New Roman" w:hAnsi="Times New Roman"/>
                <w:bCs/>
                <w:sz w:val="28"/>
                <w:szCs w:val="28"/>
              </w:rPr>
              <w:t>0210 93 000 0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D2C90">
              <w:rPr>
                <w:rFonts w:ascii="Times New Roman" w:hAnsi="Times New Roman"/>
                <w:bCs/>
                <w:sz w:val="28"/>
                <w:szCs w:val="28"/>
              </w:rPr>
              <w:t>– – рептилий (включая змей и черепах)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D2C90">
              <w:rPr>
                <w:rFonts w:ascii="Times New Roman" w:hAnsi="Times New Roman"/>
                <w:bCs/>
                <w:sz w:val="28"/>
                <w:szCs w:val="28"/>
              </w:rPr>
              <w:t>0210 99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D2C90">
              <w:rPr>
                <w:rFonts w:ascii="Times New Roman" w:hAnsi="Times New Roman"/>
                <w:bCs/>
                <w:sz w:val="28"/>
                <w:szCs w:val="28"/>
              </w:rPr>
              <w:t>– – прочие: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0301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Живая рыба: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0302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Рыба свежая или охлажденная, за исключением рыбного филе и прочего мяса рыбы товарной позиции 0304: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lastRenderedPageBreak/>
              <w:t>0303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Рыба мороженая, за исключением рыбного филе и прочего мяса рыбы товарной позиции 0304: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0304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Филе рыбное и прочее мясо рыбы (включая фарш), свежие, охлажденные или мороженые: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0305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Рыба сушеная, соленая или в рассоле; рыба копченая, не подвергнутая или подвергнутая тепловой обработке до или в процессе копчения; рыбная мука тонкого и грубого помола и гранулы из рыбы, пригодные для употребления в пищу: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0306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Ракообразные, в панцире или без панциря, живые, свежие, охлажденные, мороженые, сушеные, соленые или в рассоле; ракообразные копченые, в панцире или без панциря, не подвергнутые или подвергнутые тепловой обработке до или в процессе копчения; ракообразные в панцире, сваренные на пару или в кипящей воде, охлажденные или неохлажденные, мороженые, сушеные, соленые или в рассоле; мука тонкого и грубого помола и гранулы из ракообразных, пригодные для употребления в пищу: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0307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Моллюски, в раковине или без раковины, живые, свежие, охлажденные, мороженые, сушеные, соленые или в рассоле; моллюски копченые, в раковине или без раковины, не подвергнутые или подвергнутые тепловой обработке до или в процессе копчения; мука тонкого и грубого помола и гранулы из моллюсков, пригодные для употребления в пищу: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0308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Водные беспозвоночные, кроме ракообразных и моллюсков, живые, свежие, охлажденные, мороженые, сушеные, соленые или в рассоле; водные беспозвоночные, кроме ракообразных и моллюсков, копченые, не подвергнутые или подвергнутые тепловой обработке до или в процессе копчения; мука тонкого и грубого помола и гранулы из водных беспозвоночных, кроме ракообразных и моллюсков, пригодные для употребления в пищу: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0407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Яйца птиц, в скорлупе, свежие, консервированные или вареные: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0501 00 000 0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Человеческий волос, необработанный, мытый или немытый, очищенный или неочищенный; отходы человеческого волоса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lastRenderedPageBreak/>
              <w:t>0502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Щетина свиная или кабанья; барсучий или прочий волос, используемый для производства щеточных изделий; их отходы: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0504 00 000 0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Кишки, пузыри и желудки животных (кроме рыбьих), целые и в кусках, свежие, охлажденные, замороженные, соленые, в рассоле, сушеные или копченые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0505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Шкурки и прочие части птиц с перьями или пухом, перья и части перьев (с подрезанными или неподрезанными краями) и пух, очищенные, дезинфицированные или обработанные для хранения, но не подвергнутые дальнейшей обработке; порошок и отходы перьев или их частей: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0506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Кости и роговой стержень, необработанные, обезжиренные, подвергнутые первичной обработке (без придания формы), обработанные кислотой или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дежелатинизированные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>; порошок и отходы этих продуктов: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0507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Слоновая кость, панцири черепах, ус китовый и щетина из китового уса, рога, оленьи рога, копыта, ногти, когти и клювы, необработанные или подвергнутые первичной обработке, но без придания формы; порошок и отходы этих продуктов: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0508 00 000 0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Кораллы и аналогичные материалы, необработанные или подвергнутые первичной обработке; раковины и панцири моллюсков, ракообразных или иглокожих и скелетные пластины каракатиц, необработанные или подвергнутые первичной обработке, без придания формы, порошок и отходы этих продуктов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0510 00 000 0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Амбра серая, струя бобровая, циветта и мускус; шпанки; желчь, в том числе сухая; железы и прочие продукты животного происхождения, используемые в производстве фармацевтических продуктов, свежие, охлажденные, мороженые или обработанные иным способом для кратковременного хранения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0511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Продукты животного происхождения, в другом месте не поименованные или не включенные; павшие животные группы 01 или 03, непригодные для употребления в пищу: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lastRenderedPageBreak/>
              <w:t>0601 10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– луковицы, клубни, клубневидные корни, клубнелуковицы, корневища, включая разветвленные, находящиеся в состоянии вегетативного покоя: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0601 20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– луковицы, клубни, клубневидные корни, клубнелуковицы, корневища, включая разветвленные, находящиеся в состоянии вегетации или цветения; растения и корни цикория: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0602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Прочие живые растения (включая их корни), черенки и отводки; мицелий гриба: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0604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Листья, ветки и другие части растений без цветков или бутонов, травы, мхи и лишайники, пригодные для составления букетов или для декоративных целей, свежие, засушенные, окрашенные, отбеленные, пропитанные или подготовленные другими способами: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0709 51 000 0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– – грибы рода </w:t>
            </w:r>
            <w:proofErr w:type="spellStart"/>
            <w:r w:rsidRPr="002D2C90">
              <w:rPr>
                <w:rFonts w:ascii="Times New Roman" w:hAnsi="Times New Roman"/>
                <w:i/>
                <w:sz w:val="28"/>
                <w:szCs w:val="28"/>
              </w:rPr>
              <w:t>Agaricus</w:t>
            </w:r>
            <w:proofErr w:type="spellEnd"/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0709 59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– – прочие: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0712 31 000 0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– – грибы рода </w:t>
            </w:r>
            <w:proofErr w:type="spellStart"/>
            <w:r w:rsidRPr="002D2C90">
              <w:rPr>
                <w:rFonts w:ascii="Times New Roman" w:hAnsi="Times New Roman"/>
                <w:i/>
                <w:sz w:val="28"/>
                <w:szCs w:val="28"/>
              </w:rPr>
              <w:t>Agaricus</w:t>
            </w:r>
            <w:proofErr w:type="spellEnd"/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0712 32 000 0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– – древесные уши, или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аурикулярии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2C90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2D2C90">
              <w:rPr>
                <w:rFonts w:ascii="Times New Roman" w:hAnsi="Times New Roman"/>
                <w:i/>
                <w:sz w:val="28"/>
                <w:szCs w:val="28"/>
              </w:rPr>
              <w:t>Auricularia</w:t>
            </w:r>
            <w:proofErr w:type="spellEnd"/>
            <w:r w:rsidRPr="002D2C9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D2C90">
              <w:rPr>
                <w:rFonts w:ascii="Times New Roman" w:hAnsi="Times New Roman"/>
                <w:i/>
                <w:sz w:val="28"/>
                <w:szCs w:val="28"/>
              </w:rPr>
              <w:t>spp</w:t>
            </w:r>
            <w:proofErr w:type="spellEnd"/>
            <w:r w:rsidRPr="002D2C90">
              <w:rPr>
                <w:rFonts w:ascii="Times New Roman" w:hAnsi="Times New Roman"/>
                <w:i/>
                <w:sz w:val="28"/>
                <w:szCs w:val="28"/>
              </w:rPr>
              <w:t>.)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0712 33 000 0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– – 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дрожалковые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грибы </w:t>
            </w:r>
            <w:r w:rsidRPr="002D2C90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2D2C90">
              <w:rPr>
                <w:rFonts w:ascii="Times New Roman" w:hAnsi="Times New Roman"/>
                <w:i/>
                <w:sz w:val="28"/>
                <w:szCs w:val="28"/>
              </w:rPr>
              <w:t>Tremella</w:t>
            </w:r>
            <w:proofErr w:type="spellEnd"/>
            <w:r w:rsidRPr="002D2C9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D2C90">
              <w:rPr>
                <w:rFonts w:ascii="Times New Roman" w:hAnsi="Times New Roman"/>
                <w:i/>
                <w:sz w:val="28"/>
                <w:szCs w:val="28"/>
              </w:rPr>
              <w:t>spp</w:t>
            </w:r>
            <w:proofErr w:type="spellEnd"/>
            <w:r w:rsidRPr="002D2C90">
              <w:rPr>
                <w:rFonts w:ascii="Times New Roman" w:hAnsi="Times New Roman"/>
                <w:i/>
                <w:sz w:val="28"/>
                <w:szCs w:val="28"/>
              </w:rPr>
              <w:t>.)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0712 39 000 0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– – прочие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00D" w:rsidRPr="002D2C90" w:rsidTr="00277775">
        <w:trPr>
          <w:cantSplit/>
          <w:trHeight w:val="281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0802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Прочие орехи, свежие или сушеные, очищенные от скорлупы или неочищенные, с кожурой или без кожуры: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0810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Прочие фрукты, свежие: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0811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Фрукты и орехи, подвергнутые или не подвергнутые тепловой обработке в кипящей воде или на пару, замороженные, с добавлением или без добавления сахара или других подслащивающих веществ:</w:t>
            </w:r>
          </w:p>
        </w:tc>
      </w:tr>
      <w:tr w:rsidR="0055200D" w:rsidRPr="002D2C90" w:rsidTr="00277775">
        <w:trPr>
          <w:cantSplit/>
          <w:trHeight w:val="281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0901 90 100 0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– – кофейная шелуха и оболочки зерен кофе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1209 99 10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– – – семена лесных деревьев: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lastRenderedPageBreak/>
              <w:t>1211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Растения и их части (включая семена и плоды), используемые в основном в парфюмерии, фармации или инсектицидных,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фунгицидных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или аналогичных целях, свежие или сушеные, целые или измельченные, дробленые или молотые: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1212 21 000 0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– – морские водоросли пригодные для употребления в пищу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1212 29 000 0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– – морские водоросли, прочие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1213 00 000 0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Солома и мякина зерновых, необработанная, измельченная или неизмельченная, размолотая или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неразмолотая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>, прессованная или в виде гранул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1301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Шеллак природный неочищенный; природные камеди, смолы,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гуммисмолы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и живица (например, бальзамы):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1302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Соки и экстракты растительные; пектиновые вещества,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пектинаты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пектаты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; агар-агар и другие клеи и загустители растительного происхождения, видоизмененные или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невидоизмененные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1401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Материалы растительного происхождения, используемые главным образом для плетения (например, бамбук, ротанг, тростник, ситник, ива, рафия, очищенная, отбеленная или окрашенная солома зерновых и липовая кора):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1404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Материалы растительного происхождения, в другом месте не поименованные или не включенные: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1522 00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Дегра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>; остатки после обработки жировых веществ или восков растительного или животного происхождения: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1802 00 000 0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Шелуха, оболочки, кожица и прочие отходы какао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Томаты, приготовленные или консервированные без добавления уксуса или уксусной кислоты: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2003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Грибы и трюфели, приготовленные или консервированные без добавления уксуса или уксусной кислоты: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lastRenderedPageBreak/>
              <w:t>2004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Овощи прочие, приготовленные или консервированные без добавления уксуса или уксусной кислоты, замороженные, кроме продуктов товарной позиции 2006: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2005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Овощи прочие, приготовленные или консервированные, без добавления уксуса или уксусной кислоты, незамороженные, кроме продуктов товарной позиции 2006: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2006 00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Овощи, фрукты, орехи, кожура плодов и другие части растений, консервированные с помощью сахара (пропитанные сахарным сиропом, глазированные или засахаренные):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Джемы, желе фруктовое, мармелады, пюре фруктовое или ореховое, паста фруктовая или ореховая, полученные путем тепловой обработки, в том числе с добавлением сахара или других подслащивающих веществ: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Фрукты, орехи и прочие съедобные части растений, приготовленные или консервированные иным способом, содержащие или не содержащие добавок сахара или других подслащивающих веществ или спирта, в другом месте не поименованные или не включенные: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Соки фруктовые (включая виноградное сусло) и соки овощные, несброженные и не содержащие добавок спирта, с добавлением или без добавления сахара или других подслащивающих веществ:</w:t>
            </w:r>
          </w:p>
        </w:tc>
      </w:tr>
      <w:tr w:rsidR="0055200D" w:rsidRPr="002D2C90" w:rsidTr="00277775">
        <w:trPr>
          <w:cantSplit/>
          <w:trHeight w:val="166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2102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Дрожжи (активные или неактивные); прочие мертвые одноклеточные микроорганизмы (кроме вакцин товарной позиции 3002); готовые пекарные порошки: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2106 10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– белковые концентраты и текстурированные белковые вещества: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2106 90 980 9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– – – – прочие</w:t>
            </w:r>
          </w:p>
        </w:tc>
      </w:tr>
      <w:tr w:rsidR="0055200D" w:rsidRPr="002D2C90" w:rsidTr="00277775">
        <w:trPr>
          <w:cantSplit/>
          <w:trHeight w:val="166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2301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Мука тонкого и грубого помола и гранулы из мяса или мясных субпродуктов, рыбы или ракообразных, моллюсков или прочих водных беспозвоночных, непригодные для употребления в пищу; шкварки: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lastRenderedPageBreak/>
              <w:t>2302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Отруби, высевки,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месятки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и прочие остатки от просеивания, помола или других способов переработки зерна злаков или бобовых культур,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негранулированные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или гранулированные: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2303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Остатки от производства крахмала и аналогичные остатки, свекловичный жом,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багасса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, или жом сахарного тростника, и прочие отходы производства сахара, барда и прочие отходы пивоварения или винокурения,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негранулированные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или гранулированные: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2304 00 000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Жмыхи и другие твердые отходы, получаемые при извлечении соевого масла, немолотые или молотые,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негранулированные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или гранулированные: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2305 00 000 0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Жмыхи и другие твердые отходы, получаемые при извлечении арахисового масла, немолотые или молотые,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негранулированные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или гранулированные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2306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Жмыхи и другие твердые отходы, получаемые при извлечении растительных жиров или масел, кроме отходов товарной позиции 2304 или 2305, немолотые или молотые,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негранулированные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или гранулированные: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2307 00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Винный отстой; винный камень: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2308 00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Продукты растительного происхождения и растительные отходы, растительные остатки и побочные продукты,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негранулированные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или гранулированные, используемые для кормления животных, в другом месте не поименованные или не включенные: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2309 90 910 0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– – – – свекловичный жом с добавкой мелассы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2401 30 000 0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– табачные отходы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2403 91 000 0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– – "гомогенизированный" или "восстановленный" табак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2502 00 000 0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Пирит необожженный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2503 00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Сера всех видов, кроме серы сублимированной, осажденной и коллоидной: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2504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Графит природный: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2505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Пески природные всех видов, окрашенные или неокрашенные, кроме металлоносных песков группы 26: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lastRenderedPageBreak/>
              <w:t>2506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Кварц (кроме песков природных); кварцит, грубо раздробленный или нераздробленный, распиленный или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нераспиленный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>, или разделенный другим способом на блоки или плиты прямоугольной (включая квадратную) формы: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2507 00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Каолин и глины каолиновые прочие, кальцинированные или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некальцинированные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2508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Глины прочие (исключая вспученные глины товарной позиции 6806), андалузит, кианит и силлиманит, кальцинированные или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некальцинированные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; муллит; земли шамотные или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динасовые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2509 00 000 0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Мел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2510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Фосфаты кальция природные, фосфаты алюминиево-кальциевые природные и мел фосфатный: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2511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Сульфат бария природный (барит); карбонат бария природный (витерит), кальцинированный или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некальцинированный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>, кроме оксида бария товарной позиции 2816: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2512 00 000 0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Земли инфузорные кремнистые (например, кизельгур, трепел и диатомит) и аналогичные кремнистые земли, кальцинированные или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некальцинированные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>, с удельным весом 1 или менее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2513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Пемза; наждак; корунд природный, гранат природный и прочие природные абразивные материалы, термически обработанные или необработанные: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2514 00 000 0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Сланец, грубо раздробленный или нераздробленный, распиленный или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нераспиленный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>, либо разделенный другим способом на блоки или плиты прямоугольной (включая квадратную) формы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2515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Мрамор, травертин, или известковый туф,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экауссин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и другие известняки для памятников или строительства с удельным весом 2,5 или более, и алебастр, грубо раздробленные или нераздробленные, распиленные или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нераспиленные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>, либо разделенные другим способом на блоки или плиты прямоугольной (включая квадратную) формы: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2516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Гранит, порфир, базальт, песчаник и камень для памятников или строительства прочий, грубо раздробленные или нераздробленные, распиленные или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нераспиленные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>, либо разделенные другим способом на блоки или плиты прямоугольной (включая квадратную) формы: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lastRenderedPageBreak/>
              <w:t>2517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Галька, гравий, щебень или дробленый камень, обычно используемые в качестве наполнителей бетона, балласта для шоссейных дорог или железнодорожных путей или другого балласта, галька, а также валуны и кремневый гравий, термически обработанные или необработанные; макадам из шлака,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дросса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или аналогичных промышленных отходов, включающий или не включающий материалы, указанные в первой части товарной позиции; гудронированный макадам; гранулы, крошка и порошок из камня товарной позиции 2515 или 2516, термически обработанные или необработанные: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2518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Доломит, кальцинированный или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некальцинированный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, спекшийся или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неспекшийся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>, включая доломит грубо раздробленный или распиленный, либо разделенный другим способом на блоки или плиты прямоугольной (включая квадратную) формы; доломитовая набивочная смесь: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2519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Карбонат магния природный (магнезит); магнезия плавленая; магнезия обожженная до спекания (агломерированная), содержащая или не содержащая небольшие количества других оксидов, добавляемых перед агломерацией; прочие оксиды магния, с примесями или без примесей: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2520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Гипс; ангидрит; гипсовые вяжущие (представляющие собой кальцинированный гипс или сульфат кальция), окрашенные или неокрашенные, содержащие или не содержащие небольшие количества ускорителей или замедлителей: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2521 00 000 0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Флюс известняковый; известняк и прочий известняковый камень, используемый для изготовления извести или цемента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2522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Известь негашеная, гашеная и гидравлическая, кроме оксида и гидроксида кальция, указанных в товарной позиции 2825: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2523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Портландцемент, цемент глиноземистый, цемент шлаковый, цемент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суперсульфатный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и аналогичные гидравлические цементы, неокрашенные или окрашенные, готовые или в форме клинкеров: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2524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Асбест: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2525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Слюда, в том числе расслоенная; слюдяные отходы: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lastRenderedPageBreak/>
              <w:t>2526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Стеатит природный, грубо раздробленный или нераздробленный, распиленный или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нераспиленный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>, либо разделенный другим способом на блоки или плиты прямоугольной (включая квадратную) формы; тальк: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2528 00 000 0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Бораты природные и их концентраты (кальцинированные или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некальцинированные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>), кроме боратов, выделенных из природных рассолов; борная кислота природная, содержащая не более 85 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мас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>.% H</w:t>
            </w:r>
            <w:r w:rsidRPr="002D2C90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2D2C90">
              <w:rPr>
                <w:rFonts w:ascii="Times New Roman" w:hAnsi="Times New Roman"/>
                <w:sz w:val="28"/>
                <w:szCs w:val="28"/>
              </w:rPr>
              <w:t>BO</w:t>
            </w:r>
            <w:r w:rsidRPr="002D2C90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2D2C90">
              <w:rPr>
                <w:rFonts w:ascii="Times New Roman" w:hAnsi="Times New Roman"/>
                <w:sz w:val="28"/>
                <w:szCs w:val="28"/>
              </w:rPr>
              <w:t xml:space="preserve"> в пересчете на сухой продукт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2529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Полевой шпат; лейцит; нефелин и нефелиновый сиенит; плавиковый шпат: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2530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Вещества минеральные, в другом месте не поименованные или не включенные: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2601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Руды и концентраты железные, включая обожженный пирит: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2602 00 000 0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Руды и концентраты марганцевые, включая железистые марганцевые руды и концентраты с содержанием марганца 20 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мас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>.% или более в пересчете на сухой продукт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2603 00 000 0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Руды и концентраты медные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2604 00 000 0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Руды и концентраты никелевые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2605 00 000 0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Руды и концентраты кобальтовые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2606 00 000 0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Руды и концентраты алюминиевые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2607 00 000 0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Руды и концентраты свинцовые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2608 00 000 0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Руды и концентраты цинковые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2609 00 000 0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Руды и концентраты оловянные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2610 00 000 0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Руды и концентраты хромовые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2611 00 000 0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Руды и концентраты вольфрамовые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2612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Руды и концентраты урановые или ториевые: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2613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Руды и концентраты молибденовые: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2614 00 000 0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Руды и концентраты титановые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2615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Руды и концентраты ниобиевые, танталовые, ванадиевые или циркониевые: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2616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Руды и концентраты драгоценных металлов: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2617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Руды и концентраты прочие: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2618 00 000 0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Шлак гранулированный (шлаковый песок), получаемый в процессе производства черных металлов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lastRenderedPageBreak/>
              <w:t>2619 00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Шлак,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дpосс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(кроме гранулированного шлака), окалина и прочие отходы производства черных металлов: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2620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Шлак, зола и остатки (кроме образующихся в производстве черных металлов), содержащие металлы, мышьяк или их соединения: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2621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Шлак и зола прочие, включая золу из морских водорослей (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келп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>); зола и остатки от сжигания отходов городского хозяйства: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2701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Уголь каменный; брикеты, окатыши и аналогичные виды твердого топлива, полученные из каменного угля: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2702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Лигнит, или бурый уголь, агломерированный или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неагломерированный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>, кроме гагата: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2703 00 000 0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Торф (включая торфяную крошку), агломерированный или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неагломерированный</w:t>
            </w:r>
            <w:proofErr w:type="spellEnd"/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2704 00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Кокс и полукокс из каменного угля, лигнита или торфа, агломерированные или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неагломерированные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>; уголь ретортный: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2705 00 000 0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Газ каменноугольный, водяной, генераторный и аналогичные газы, кроме нефтяных газов и других газообразных углеводородов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2706 00 000 0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Смолы каменноугольные, буроугольные, торфяные и прочие минеральные смолы, обезвоженные или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необезвоженные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, частично ректифицированные или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неректифицированные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>, включая "восстановленные" смолы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2707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Масла и другие продукты высокотемпературной перегонки каменноугольной смолы; аналогичные продукты, в которых масса ароматических составных частей превышает массу неароматических: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2708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Пек и кокс пековый, полученные из каменноугольной смолы или прочих минеральных смол: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2709 00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Нефть сырая и нефтепродукты сырые, полученные из битуминозных пород: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lastRenderedPageBreak/>
              <w:t>2710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Нефть и нефтепродукты, полученные из битуминозных пород, кроме сырых; продукты, в другом месте не поименованные или не включенные, содержащие 70 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мас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>.% или более нефти или нефтепродуктов, полученных из битуминозных пород, причем эти нефтепродукты являются основными составляющими продуктов; отработанные нефтепродукты: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2711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Газы нефтяные и углеводороды газообразные прочие: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2712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Вазелин нефтяной; парафин, воск нефтяной микрокристаллический,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гач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парафиновый, озокерит, воск буроугольный, воск торфяной, прочие минеральные воски и аналогичные продукты, полученные в результате синтеза или других процессов, окрашенные или неокрашенные: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2713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Кокс нефтяной, битум нефтяной и прочие остатки от переработки нефти или нефтепродуктов, полученных из битуминозных пород: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2714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Битум и асфальт, природные; сланцы битуминозные или нефтеносные и песчаники битуминозные; асфальтиты и асфальтовые породы: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2715 00 000 0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Смеси битумные на основе природного асфальта, природного битума, нефтяного битума, минеральных смол или пека минеральных смол (например, битумные мастики, асфальтовые смеси для дорожных покрытий)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2801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Фтор, хлор, бром и йод: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2802 00 000 0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Сера сублимированная или осажденная; сера коллоидная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2803 00 000 0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Углерод (сажи и прочие формы углерода, в другом месте не поименованные или не включенные)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2804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Водород, газы инертные и прочие неметаллы: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2805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Металлы щелочные или щелочно-земельные; металлы редкоземельные, скандий и иттрий в чистом виде, в смесях или сплавах; ртуть: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2806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Хлорид водорода (кислота соляная); кислота хлорсульфоновая: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2807 00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Серная кислота; олеум: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2808 00 000 0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Азотная кислота;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сульфоазотные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кислоты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lastRenderedPageBreak/>
              <w:t>2809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Пентаоксид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дифосфора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>; фосфорная кислота; полифосфорные кислоты определенного или неопределенного химического состава: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2810 00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Оксиды бора; кислоты борные: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2811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Кислоты неорганические прочие и соединения неметаллов с кислородом неорганические прочие: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2812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Галогениды и галогенид оксиды неметаллов: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2813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Сульфиды неметаллов;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трисульфид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фосфора технический: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2814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Аммиак, безводный или в водном растворе: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2815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Гидроксид натрия (сода каустическая); гидроксид калия (едкое кали); пероксиды натрия или калия: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2816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Гидроксид и пероксид магния; оксиды, гидроксиды и пероксиды стронция или бария: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2817 00 000 0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Оксид цинка; пероксид цинка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2818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Искусственный корунд определенного или неопределенного химического состава; оксид алюминия; гидроксид алюминия: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2819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Оксиды и гидроксиды хрома: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2820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Оксиды марганца: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2821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Оксиды и гидроксиды железа; красители минеральные, содержащие 70 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мас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>.% или более химически связанного железа в пересчете на Fе</w:t>
            </w:r>
            <w:r w:rsidRPr="002D2C9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2D2C90">
              <w:rPr>
                <w:rFonts w:ascii="Times New Roman" w:hAnsi="Times New Roman"/>
                <w:sz w:val="28"/>
                <w:szCs w:val="28"/>
              </w:rPr>
              <w:t>O</w:t>
            </w:r>
            <w:r w:rsidRPr="002D2C90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2D2C9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2822 00 000 0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Оксиды и гидроксиды кобальта; оксиды кобальта технические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2823 00 000 0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Оксиды титана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2824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Оксиды свинца; сурик свинцовый (красный и оранжевый):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2825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Гидразин и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гидроксиламин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и их неорганические соли; неорганические основания прочие; оксиды, гидроксиды и пероксиды металлов прочие: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2826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Фториды;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фторосиликаты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фтороалюминаты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и прочие комплексные соли фтора: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2827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Хлориды, хлорид оксиды и хлорид гидроксиды; бромиды и бромид оксиды; йодиды и йодид оксиды: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2828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Гипохлориты; гипохлорит кальция технический; хлориты;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гипобромиты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2829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Хлораты и перхлораты;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броматы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перброматы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йодаты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перйодаты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lastRenderedPageBreak/>
              <w:t>2830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Сульфиды;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полисульфиды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определенного или неопределенного химического состава: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2831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Дитиониты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сульфоксилаты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2832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Сульфиты; тиосульфаты: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2833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Сульфаты; квасцы;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пероксосульфаты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(персульфаты):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2834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Нитриты; нитраты: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2835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Фосфинаты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гипофосфиты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фосфонаты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(фосфиты) и фосфаты; полифосфаты определенного или неопределенного химического состава: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2836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Карбонаты;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пероксокарбонаты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перкарбонаты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); карбонат аммония технический, содержащий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карбамат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аммония: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2837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Цианиды, цианид оксиды, цианиды комплексные: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2839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Силикаты; силикаты щелочных металлов технические: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2840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Бораты;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пероксобораты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пербораты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>):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– 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тетраборат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динатрия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(бура очищенная):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2841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Соли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оксометаллических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пероксометаллических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кислот: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2842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Соли неорганических кислот или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пероксокислот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(включая алюмосиликаты определенного или неопределенного химического состава), кроме азидов, прочие: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2843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Металлы драгоценные в коллоидном состоянии; соединения неорганические или органические драгоценных металлов, определенного или неопределенного химического состава; амальгамы драгоценных металлов: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2844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Элементы химические радиоактивные и изотопы радиоактивные (включая делящиеся или воспроизводящиеся химические элементы и изотопы) и их соединения; смеси и остатки, содержащие эти продукты: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2845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Изотопы, кроме изотопов товарной позиции 2844; соединения неорганические или органические этих изотопов, определенного или неопределенного химического состава: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2846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Соединения, неорганические или органические, редкоземельных металлов, иттрия или скандия или смесей этих металлов: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2847 00 000 0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Пеpоксид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водорода,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отвеpжденный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или не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отвеpжденный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мочевиной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lastRenderedPageBreak/>
              <w:t>2848 00 000 0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Фосфиды, определенного или неопределенного химического состава, за исключением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феррофосфора</w:t>
            </w:r>
            <w:proofErr w:type="spellEnd"/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2849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Карбиды, определенного или неопределенного химического состава: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2850 00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Гидриды, нитриды, азиды, силициды и бориды, определенного или неопределенного химического состава, кроме соединений, являющихся карбидами товарной позиции 2849: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2852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Соединения ртути, неорганические или органические, определенного или неопределенного химического состава, кроме амальгам: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2853 00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Соединения неорганические прочие (включая дистиллированную или кондуктометрическую воду и воду аналогичной чистоты); воздух жидкий (с удалением или без удаления инертных газов); воздух сжатый; амальгамы, кроме амальгам драгоценных металлов: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2901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Углеводороды ациклические: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2902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Углеводороды циклические: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– 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циклоалканы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циклоалкены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циклотерпены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2903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Галогенированные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производные углеводородов: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– насыщенные хлорированные производные ациклических углеводородов: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2904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Сульфированные, нитрованные или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нитрозированные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производные углеводородов,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галогенированные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негалогенированные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2905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Спирты ациклические и их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галогенированные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, сульфированные, нитрованные или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нитрозированные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производные: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2906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Спирты циклические и их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галогенированные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, сульфированные, нитрованные или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нитрозированные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производные: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2907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Фенолы;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фенолоспирты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2908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Галогенированные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, сульфированные, нитрованные или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нитрозированные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производные фенолов или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фенолоспиртов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lastRenderedPageBreak/>
              <w:t>2909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Эфиры простые,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эфироспирты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эфирофенолы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эфироспиртофенолы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, пероксиды спиртов, простых эфиров и кетонов (определенного или неопределенного химического состава) и их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галогенированные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, сульфированные, нитрованные или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нитрозированные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производные: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2910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Эпоксиды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эпоксиспирты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эпоксифенолы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эпоксиэфиры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, содержащие в структуре трехчленное кольцо, и их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галогенированные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, сульфированные, нитрованные или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нитрозированные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производные: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2911 00 000 0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Ацетали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полуацетали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, содержащие или не содержащие другую кислородсодержащую функциональную группу, и их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галогенированные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, сульфированные, нитрованные или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нитрозированные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производные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2912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Альдегиды, содержащие или не содержащие другую кислородсодержащую функциональную группу; полимеры альдегидов циклические;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параформальдегид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2913 00 000 0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Производные соединений товарной позиции 2912,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галогенированные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, сульфированные, нитрованные или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нитрозированные</w:t>
            </w:r>
            <w:proofErr w:type="spellEnd"/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2914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Кетоны и хиноны, содержащие или не содержащие другую кислородсодержащую функциональную группу, и их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галогенированные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, сульфированные, нитрованные или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нитрозированные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производные: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2915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Кислоты ациклические монокарбоновые насыщенные и их ангидриды,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галогенангидриды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, пероксиды и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пероксикислоты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; их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галогенированные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, сульфированные, нитрованные или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нитрозированные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производные: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2916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Кислоты ациклические монокарбоновые ненасыщенные, кислоты циклические монокарбоновые, их ангидриды,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галогенангидриды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, пероксиды и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пероксикислоты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; их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галогенированные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, сульфированные, нитрованные или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нитрозированные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производные: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2917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Кислоты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поликарбоновые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, их ангидриды,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галогенангидриды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, пероксиды и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пероксикислоты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; их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галогенированные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, сульфированные, нитрованные или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нитрозированные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производные: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lastRenderedPageBreak/>
              <w:t>2918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Кислоты карбоновые, содержащие дополнительную кислородсодержащую функциональную группу, и их ангидриды,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галогенангидриды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, пероксиды и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пероксикислоты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; их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галогенированные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, сульфированные, нитрованные или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нитрозированные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производные: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2919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Эфиры фосфорной кислоты сложные и их соли, включая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лактофосфаты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; их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галогенированные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, сульфированные, нитрованные или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нитрозированные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производные: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2920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Сложные эфиры прочих неорганических кислот неметаллов (кроме сложных эфиров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галогенводородов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) и их соли; их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галогенированные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, сульфированные, нитрованные или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нитрозированные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производные: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2921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Соединения с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аминной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функциональной группой: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2922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Аминосоединения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>, включающие кислородсодержащую функциональную группу: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2923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Соли и гидроксиды четвертичного аммониевого основания; лецитины и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фосфоаминолипиды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прочие, определенного или неопределенного химического состава: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2924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Соединения, содержащие функциональную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карбоксамидную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группу; соединения угольной кислоты, содержащие функциональную амидную группу: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2925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Соединения, содержащие функциональную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карбоксимидную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группу (включая сахарин и его соли), и соединения, содержащие функциональную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иминную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группу: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2926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Соединения, содержащие функциональную нитрильную группу: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2927 00 000 0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Диазо-,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азо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- или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азоксисоединения</w:t>
            </w:r>
            <w:proofErr w:type="spellEnd"/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2928 00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Производные гидразина или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гидроксиламина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органические: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2929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Соединения, содержащие другие азотсодержащие функциональные группы: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2930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Соединения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сероорганические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2931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Соединения органо-неорганические прочие: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2932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Соединения гетероциклические, содержащие лишь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гетероатом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>(ы) кислорода: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2933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Соединения гетероциклические, содержащие лишь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гетероатом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>(ы) азота: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lastRenderedPageBreak/>
              <w:t>2934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Hуклеиновые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кислоты и их соли, определенного или неопределенного химического состава; гетероциклические соединения прочие: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2935 00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Сульфонамиды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2936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Провитамины и витамины, природные или синтезированные (включая природные концентраты), их производные, используемые в основном в качестве витаминов, и смеси этих соединений, в том числе в любом растворителе: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2937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Гормоны, простагландины,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тромбоксаны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лейкотриены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>, природные или синтезированные; их производные и структурные аналоги, включающие цепочечные модифицированные полипептиды, используемые в основном в качестве гормонов: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2938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Гликозиды, природные или синтезированные, их соли, простые и сложные эфиры и прочие производные: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2939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Алкалоиды растительного происхождения, природные или синтезированные, их соли, простые и сложные эфиры и прочие производные: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2940 00 000 0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Сахара химически чистые, кроме сахарозы, лактозы, мальтозы, глюкозы и фруктозы; простые эфиры сахаров,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ацетали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сахаров и сложные эфиры сахаров, их соли, кроме продуктов товарной позиции 2937, 2938 или 2939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2941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Антибиотики: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2942 00 000 0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Соединения органические прочие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3001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Железы и прочие органы, предназначенные для органотерапии, высушенные, измельченные или не измельченные в порошок; экстракты желез или прочих органов или их секретов, предназначенные для органотерапии; гепарин и его соли; прочие вещества человеческого или животного происхождения, подготовленные для использования в терапевтических или профилактических целях, в другом месте не поименованные или не включенные: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3002 90 500 0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– – культуры микроорганизмов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lastRenderedPageBreak/>
              <w:t>3003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Лекарственные средства (кроме товаров товарной позиции 3002, 3005 или 3006), состоящие из смеси двух или более компонентов, для использования в терапевтических или профилактических целях, но не расфасованные в виде дозированных лекарственных форм или в формы или упаковки для розничной продажи: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3003 10 000 0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– содержащие пенициллины или их производные, имеющие структуру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пенициллановой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кислоты, или содержащие стрептомицины или их производные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3003 20 000 0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– содержащие прочие антибиотики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– содержащие гормоны или прочие соединения товарной позиции 2937, но не содержащие антибиотиков: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3004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Лекарственные средства (кроме товаров товарной позиции 3002, 3005 или 3006), состоящие из смешанных или несмешанных продуктов, для использования в терапевтических или профилактических целях, расфасованные в виде дозированных лекарственных форм (включая лекарственные средства в форме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трансдермальных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систем) или в формы  или упаковки для розничной продажи: 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3004 10 000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– содержащие пенициллины или их производные, имеющие структуру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пенициллановой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кислоты, или содержащие стрептомицины или их производные: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3004 20 000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– содержащие прочие антибиотики: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3006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Фармацевтическая продукция, упомянутая в примечании 4 к данной группе: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3006 92 000 0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– – непригодные фармацевтические средства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3101 00 000 0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Удобрения животного или растительного происхождения, смешанные или несмешанные, химически обработанные или необработанные; удобрения, полученные смешиванием или химической обработкой продуктов растительного или животного происхождения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3102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Удобрения минеральные или химические, азотные: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3103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Удобрения минеральные или химические, фосфорные: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3104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Удобрения минеральные или химические, калийные: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lastRenderedPageBreak/>
              <w:t>3105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Удобрения минеральные или химические, содержащие два или три питательных элемента: азот, фосфор и калий; удобрения прочие; товары данной группы в таблетках или аналогичных формах или в упаковках, брутто-масса которых не превышает 10 кг: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3201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Экстракты дубильные растительного происхождения;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таннины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и их соли, эфиры простые и сложные и прочие производные: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3202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Органические дубильные вещества синтетические; неорганические дубильные вещества; препараты для дубления, содержащие или не содержащие природные дубильные вещества; ферментные препараты для предварительного дубления: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3203 00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Красящие вещества растительного или животного происхождения (включая красящие экстракты, кроме животного угля), определенного или неопределенного химического состава; препараты, изготовленные на основе красящих веществ растительного или животного происхождения, указанные в примечании 3 к данной группе: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3204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Органические красящие вещества синтетические, определенного или неопределенного химического состава; препараты, изготовленные на основе синтетических органических красящих веществ, указанные в примечании 3 к данной группе; синтетические органические продукты, используемые в качестве оптических отбеливателей или люминофоров, определенного или неопределенного химического состава: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– органические красящие вещества синтетические и препараты, изготовленные на их основе, указанные в примечании 3 к данной группе: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3205 00 000 0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Цветные лаки; препараты на основе цветных лаков, указанные в примечании 3 к данной группе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3206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Красящие вещества прочие; препараты, указанные в примечании 3 к данной группе, отличные от препаратов товарной позиции 3203, 3204 или 3205; неорганические продукты, используемые в качестве люминофоров, определенного или неопределенного химического состава: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lastRenderedPageBreak/>
              <w:t>3207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Готовые пигменты, готовые глушители стекла и готовые краски, эмали и глазури стекловидные, ангобы (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шликеры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>), глянцы жидкие и аналогичные препараты, используемые при производстве керамики, эмали или стекла; фритта стекловидная и стекло прочее в порошке, гранулах или хлопьях: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3208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Краски и лаки (включая эмали и политуры) на основе синтетических полимеров или химически модифицированных природных полимеров, диспергированные или растворенные в неводной среде; растворы, указанные в примечании 4 к данной группе: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3209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Краски и лаки (включая эмали и политуры) на основе синтетических полимеров или химически модифицированных природных полимеров, диспергированные или растворенные в водной среде: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3210 00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Краски и лаки прочие (включая эмали, политуры и клеевые краски); готовые водные пигменты, используемые для отделки кож: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3211 00 000 0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Готовые сиккативы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3212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Пигменты (включая металлические порошки и хлопья), диспергированные в неводных средах, жидкие или пастообразные, используемые при производстве красок (включая эмали); фольга для тиснения; красители и прочие красящие вещества, расфасованные в формы или упаковки для розничной продажи: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3213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Краски художественные, используемые художниками, студентами или для оформления вывесок,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лессировочные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краски, краски для досуга и аналогичные продукты в таблетках, тюбиках, банках, флаконах, лотках или в аналогичных формах или упаковках: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3214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Замазки стекольная и садовая, цементы смоляные, составы для уплотнения и прочие мастики; шпатлевки для малярных работ;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неогнеупорные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составы для подготовки поверхностей фасадов, внутренних стен зданий, полов, потолков или аналогичные: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3215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Краска полиграфическая, чернила или тушь для письма или рисования и прочие чернила, концентрированные или неконцентрированные, твердые или нетвердые: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3301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Масла эфирные (содержащие или не содержащие терпены), включая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конкреты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абсолюты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резиноиды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; экстрагированные эфирные масла; концентраты эфирных масел в жирах, нелетучих маслах, восках или аналогичных продуктах, получаемые методом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анфлеража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или мацерацией; терпеновые побочные продукты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детерпенизации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эфирных масел; водные дистилляты и водные растворы эфирных масел: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– эфирные масла цитрусовых плодов: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3302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Смеси душистых веществ и смеси (включая спиртовые растворы) на основе одного или более таких веществ, используемые в качестве промышленного сырья; прочие препараты на основе душистых веществ, используемые для изготовления напитков: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3303 00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Духи и туалетная вода: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3304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Косметические средства или средства для макияжа и средства для ухода за кожей (кроме лекарственных), включая средства против загара или для загара; средства для маникюра или педикюра: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3305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Средства для волос: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3306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Средства для гигиены полости рта или зубов, включая фиксирующие порошки и пасты для зубных протезов; нитки, используемые для очистки межзубных промежутков (зубной шелк), в индивидуальной упаковке для розничной продажи: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3307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Средства, используемые до, во время или после бритья, дезодоранты индивидуального назначения, составы для принятия ванн, средства для удаления волос и прочие парфюмерные, косметические или туалетные средства, в другом месте не поименованные или не включенные; дезодоранты для помещений, ароматизированные или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неароматизированные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>, обладающие или не обладающие дезинфицирующими свойствами: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lastRenderedPageBreak/>
              <w:t>3402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Вещества поверхностно-активные органические (кроме мыла); поверхностно-активные средства, моющие средства (включая вспомогательные моющие средства) и средства чистящие, содержащие или не содержащие мыло (кроме средств товарной позиции 3401):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3403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Материалы смазочные (включая смазочно-охлаждающие эмульсии для режущих инструментов, средства для облегчения вывинчивания болтов или гаек, средства для удаления ржавчины или антикоррозионные средства и препараты для облегчения выемки изделий из форм, изготовленные на основе смазок) и средства, используемые для масляной или жировой обработки текстильных материалов, кожи, меха или прочих материалов, кроме средств, содержащих в качестве основных компонентов 70 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мас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>.% или более нефти или нефтепродуктов, полученных из битуминозных пород: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3405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Ваксы и кремы для обуви, полироли и мастики для мебели, полов, автомобильных кузовов, стекла или металла, чистящие пасты и порошки и аналогичные средства (в том числе бумага, вата, войлок или фетр, нетканые материалы, пористые пластмассы или пористая резина, пропитанные или покрытые такими средствами), кроме восков товарной позиции 3404: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3504 00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Пептоны и их производные; белковые вещества прочие и их производные, в другом месте не поименованные или не включенные; порошок из кожи, или голья, хромированный или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нехромированный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3506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Готовые клеи и прочие готовые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адгезивы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, в другом месте не поименованные или не включенные; продукты, пригодные для использования в качестве клеев или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адгезивов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, расфасованные для розничной продажи в качестве клеев или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адгезивов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>, нетто-массой не более 1 кг: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3507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Ферменты; ферментные препараты, в другом месте не поименованные или не включенные: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3601 00 000 0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Порох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3602 00 000 0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Вещества взрывчатые готовые, кроме пороха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lastRenderedPageBreak/>
              <w:t>3603 00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Шнуры огнепроводные; шнуры детонирующие; капсюли ударные или детонирующие; запалы; электродетонаторы: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3604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Фейерверки, ракеты сигнальные, дождевые ракеты, сигналы противотуманные и изделия пиротехнические прочие: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3605 00 000 0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Спички, кроме пиротехнических изделий товарной позиции 3604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3606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Ферроцерий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и сплавы пирофорные прочие в любых формах; изделия из горючих материалов, указанные в примечании 2 к данной группе: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3707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Фотохимикаты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(кроме лаков, клеев,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адгезивов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и аналогичных препаратов); продукты несмешанные, используемые для фотографических целей, представленные в отмеренных дозах или упакованные для розничной продажи в готовом к использованию виде: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3801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Графит искусственный; графит коллоидный или полуколлоидный; продукты, полученные на основе графита или прочего углерода, в виде паст, блоков, пластин или прочих полуфабрикатов: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3802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Уголь активированный; продукты минеральные природные активированные; уголь животный, включая использованный животный уголь: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3803 00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Масло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талловое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>, рафинированное или нерафинированное: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3804 00 000 0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Щелок, остающийся при изготовлении древесной массы, концентрированный или неконцентрированный, обессахаренный или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необессахаренный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, химически обработанный или необработанный, включая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сульфонаты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лигнина, кроме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таллового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масла товарной позиции 3803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3805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Скипидар живичный, древесный или сульфатный и масла терпеновые прочие, получаемые путем перегонки или другой обработки древесины хвойных пород;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дипентен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неочищенный; скипидар сульфитный и пара-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цимол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неочищенный прочий; масло сосновое, содержащее альфа-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терпинеол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в качестве главного компонента: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lastRenderedPageBreak/>
              <w:t>3806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Канифоль и смоляные кислоты, и их производные; спирт канифольный и масла канифольные; переплавленные смолы: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3807 00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Деготь древесный; масла, полученные из древесного дегтя; креозот древесный;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нафта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древесная; пек растительный; пек пивоваренный и аналогичные продукты на основе канифоли, смоляных кислот или растительного пека: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3808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Инсектициды, родентициды, фунгициды, гербициды,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противовсходовые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средства и регуляторы роста растений, средства дезинфицирующие и аналогичные им, расфасованные в формы или упаковки для розничной продажи или представленные в виде готовых препаратов или изделий (например, ленты, обработанные серой, фитили и свечи, и бумага липкая от мух):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3809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Средства отделочные, средства для ускорения крашения или фиксации красителей и продукты прочие и готовые препараты (например, вещества для обработки и протравы), применяемые в текстильной, бумажной, кожевенной промышленности или аналогичных отраслях, в другом месте не поименованные или не включенные: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3810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Препараты для травления металлических поверхностей; флюсы и препараты вспомогательные прочие для низкотемпературной пайки, высокотемпературной пайки или для сварки; порошки и пасты для низкотемпературной пайки, высокотемпературной пайки или для сварки, состоящие из металла и прочих материалов; материалы, используемые в качестве сердечников или покрытий для сварочных электродов или прутков: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3811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Антидетонаторы, антиоксиданты, ингибиторы смолообразования, загустители, антикоррозионные вещества и присадки готовые прочие к нефтепродуктам (включая бензин) или другим жидкостям, используемым в тех же целях, что и нефтепродукты: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3812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Ускорители вулканизации каучука готовые; составные пластификаторы для каучука или пластмасс, в другом месте не поименованные или не включенные; антиоксиданты и стабилизаторы составные прочие для каучука или пластмасс: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lastRenderedPageBreak/>
              <w:t>3813 00 000 0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Составы и заряды для огнетушителей; гранаты для тушения пожаров, заряженные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3814 00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Растворители и разбавители сложные органические, в другом месте не поименованные или не включенные; готовые составы для удаления красок или лаков: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3815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Инициаторы реакций, ускорители реакций и катализаторы, в другом месте не поименованные или не включенные: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3816 00 000 0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Цементы огнеупорные, растворы строительные, бетоны и аналогичные составы, кроме товаров товарной позиции 3801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3817 00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Алкилбензолы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смешанные и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алкилнафталины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смешанные, кроме продуктов товарной позиции 2707 или 2902: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3819 00 000 0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Жидкости тормозные гидравлические и жидкости готовые прочие для гидравлических передач, не содержащие или содержащие менее 70 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мас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>.% нефти или нефтепродуктов, полученных из битуминозных пород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3820 00 000 0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Антифризы и жидкости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антиобледенительные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готовые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3821 00 000 0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Среды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культуральные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готовые для выращивания или поддержания жизнедеятельности микроорганизмов (включая вирусы и подобные) или клеток растений, человека или животных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3823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Промышленные монокарбоновые жирные кислоты; кислотные масла после рафинирования; промышленные жирные спирты: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3824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Готовые связующие вещества для производства литейных форм или литейных стержней; продукты и препараты химические, химической или смежных отраслей промышленности (включая препараты, состоящие из смесей природных продуктов), в другом месте не поименованные или не включенные: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3825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Остаточные продукты химической или смежных отраслей промышленности, в другом месте не поименованные или не включенные; отходы городского хозяйства; шлам сточных вод; отходы прочие, указанные в примечании 6 к данной группе: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3826 00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Биодизель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и его смеси, не содержащие или содержащие менее 70 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мас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>.% нефти или нефтепродуктов, полученных из битуминозных пород: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lastRenderedPageBreak/>
              <w:t>3901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Полимеры этилена в первичных формах: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3902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Полимеры пропилена или прочих олефинов в первичных формах: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3903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Полимеры стирола в первичных формах: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– полистирол: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3904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Полимеры винилхлорида или прочих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галогенированных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олефинов, в первичных формах: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3905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Полимеры винилацетата или прочих сложных виниловых эфиров, в первичных формах; прочие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винильные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полимеры в первичных формах: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3906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Акриловые полимеры в первичных формах: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3907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Полиацетали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, полиэфиры простые прочие и смолы эпоксидные в первичных формах; поликарбонаты, смолы алкидные, сложные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полиаллильные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эфиры и прочие сложные полиэфиры в первичных формах: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3908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Полиамиды в первичных формах: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3909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Амино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-альдегидные смолы,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феноло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>-альдегидные смолы и полиуретаны в первичных формах: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3910 00 000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Силиконы в первичных формах: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3911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Смолы нефтяные, смолы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кумароно-инденовые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, политерпены,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полисульфиды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полисульфоны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и продукты прочие, указанные в примечании 3 к данной группе, в первичных формах, в другом месте не поименованные или не включенные: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3912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Целлюлоза и ее химические производные, в первичных формах, в другом месте не поименованные или не включенные: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3913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Полимеры природные (например,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альгиновая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кислота) и полимеры природные модифицированные (например, отвержденные протеины, химические производные натурального каучука), в первичных формах, в другом месте не поименованные или не включенные: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3914 00 000 0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Смолы ионообменные, полученные на основе полимеров товарных позиций 3901 – 3913, в первичных формах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3915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Отходы, обрезки и скрап, из пластмасс: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lastRenderedPageBreak/>
              <w:t>3916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Мононить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с размером поперечного сечения более </w:t>
            </w:r>
            <w:smartTag w:uri="urn:schemas-microsoft-com:office:smarttags" w:element="metricconverter">
              <w:smartTagPr>
                <w:attr w:name="ProductID" w:val="1 мм"/>
              </w:smartTagPr>
              <w:r w:rsidRPr="002D2C90">
                <w:rPr>
                  <w:rFonts w:ascii="Times New Roman" w:hAnsi="Times New Roman"/>
                  <w:sz w:val="28"/>
                  <w:szCs w:val="28"/>
                </w:rPr>
                <w:t>1 мм</w:t>
              </w:r>
            </w:smartTag>
            <w:r w:rsidRPr="002D2C90">
              <w:rPr>
                <w:rFonts w:ascii="Times New Roman" w:hAnsi="Times New Roman"/>
                <w:sz w:val="28"/>
                <w:szCs w:val="28"/>
              </w:rPr>
              <w:t>, прутки, стержни и профили фасонные, с обработанной или необработанной поверхностью, но не подвергшиеся иной обработке, из пластмасс: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3917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Трубы, трубки, шланги и их фитинги (например, соединения, колена, фланцы), из пластмасс: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3918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Покрытия для пола из пластмасс, самоклеящиеся или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несамоклеящиеся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>, в рулонах или пластинах; покрытия для стен или потолков из пластмасс, указанные в примечании 9 к данной группе: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3919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Плиты, листы, пленка, лента, полоса и прочие плоские формы, из пластмасс, самоклеящиеся, в рулонах или не в рулонах: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3920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Плиты, листы, пленка и полосы или ленты, прочие, из пластмасс, непористые и неармированные, неслоистые, без подложки и не соединенные аналогичным способом с другими материалами: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3921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Плиты, листы, пленка и полосы или ленты из пластмасс, прочие: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3922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Ванны, души, раковины для стока воды, раковины для умывания, биде, унитазы, сиденья и крышки для них, бачки сливные и аналогичные санитарно-технические изделия, из пластмасс: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3923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Изделия для транспортировки или упаковки товаров, из пластмасс; пробки, крышки, колпаки и другие укупорочные средства, из пластмасс: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3924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Посуда столовая и кухонная, приборы столовые и кухонные принадлежности, прочие предметы домашнего обихода и предметы гигиены или туалета, из пластмасс: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3925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Детали строительные из пластмасс, в другом месте не поименованные или не включенные: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4004 00 000 0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Отходы, обрезки и скрап резины (кроме твердой резины), порошки и гранулы, полученные из них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4012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Шины и покрышки пневматические резиновые, восстановленные или бывшие в употреблении; шины и покрышки массивные или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полупневматические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>, шинные протекторы и ободные ленты, резиновые: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lastRenderedPageBreak/>
              <w:t>4017 00 000 0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Резина твердая (например, эбонит) во всех формах, включая отходы и скрап; изделия из твердой резины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4101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Необработанные шкуры крупного рогатого скота (включая буйволов) или животных семейства лошадиных (парные или соленые, сушеные, золеные,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пикелеванные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или консервированные другим способом, но не дубленые, не выделанные под пергамент или не подвергнутые дальнейшей обработке), с волосяным покровом или без волосяного покрова, двоеные или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недвоеные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4102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Необработанные шкуры овец или шкурки ягнят (парные или соленые, сушеные, золеные,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пикелеванные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или консервированные другим способом, но не дубленые, не выделанные под пергамент или не подвергнутые дальнейшей обработке), с шерстным покровом или без шерстного покрова, двоеные или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недвоеные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>, кроме исключенных примечанием 1в к данной группе: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4103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Прочие необработанные шкуры (парные или соленые, сушеные, золеные,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пикелеванные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или консервированные другим способом, но не дубленые, не выделанные под пергамент или не подвергнутые дальнейшей обработке), с волосяным покровом или без волосяного покрова, двоеные или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недвоеные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>, кроме исключенных примечанием 1б или 1в к данной группе: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4104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Дубленая кожа или кожевенный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краст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из шкур крупного рогатого скота (включая буйволов) или животных семейства лошадиных, без волосяного покрова, двоеные или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недвоеные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>, но без дальнейшей обработки: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4105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Дубленая кожа или кожевенный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краст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из шкур овец или шкурок ягнят, без шерстного покрова, двоеные или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недвоеные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>, но без дальнейшей обработки: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4106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Дубленая кожа или кожевенный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краст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из шкур прочих животных, без шерстного или волосяного покрова, двоеные или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недвоеные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>, но без дальнейшей обработки: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lastRenderedPageBreak/>
              <w:t>4107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Кожа, дополнительно обработанная после дубления или в виде кожевенного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краста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, включая выделанную под пергамент, из шкур крупного рогатого скота (включая буйволов) или животных семейства лошадиных, без волосяного покрова, двоеная или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недвоеная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>, кроме кожи товарной позиции 4114: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4113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Кожа, дополнительно обработанная после дубления или в виде кожевенного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краста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, включая выделанную под пергамент, из шкур прочих животных, без шерстного или волосяного покрова, двоеная или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недвоеная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>, кроме кожи товарной позиции 4114: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4115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Кожа композиционная на основе натуральной кожи или кожевенных волокон в пластинах, листах или полосах, или лентах, в рулонах или не в рулонах;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обрезь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и прочие отходы натуральной или композиционной кожи, непригодные для производства изделий из кожи; кожевенные пыль, порошок и мука: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4206 00 000 0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Изделия из кишок (кроме волокна из фиброина шелкопряда),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синюги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>, пузырей или сухожилий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4301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Сырье пушно-меховое (включая головы, хвосты, лапы и прочие части или обрезки, пригодные для изготовления меховых изделий), кроме необработанных шкур товарной позиции 4101, 4102 или 4103: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4302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Дубленые или выделанные меховые шкурки (включая головы, хвосты, лапы и прочие части или лоскут), несобранные или собранные (без добавления других материалов), кроме указанных в товарной позиции 4303: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4303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Предметы одежды, принадлежности к одежде и прочие изделия, из натурального меха: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4304 00 000 0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Мех искусственный и изделия из него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4401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Древесина топливная в виде бревен, поленьев, ветвей, вязанок хвороста или в аналогичных видах; древесина в виде щепок или стружки; опилки и древесные отходы и скрап,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неагломерированные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или агломерированные в виде бревен, брикетов, гранул или в аналогичных видах: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lastRenderedPageBreak/>
              <w:t>4402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Уголь древесный (включая уголь, полученный из скорлупы или орехов), агломерированный или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неагломерированный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4403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Лесоматериалы необработанные, с удаленной или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неудаленной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корой или заболонью или грубо окантованные или неокантованные: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4404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Древесина бондарная; бревна расколотые; сваи, колья и столбы из дерева, заостренные, но не распиленные вдоль; лесоматериалы, грубо обтесанные, но не обточенные, не изогнутые или не обработанные другим способом, используемые для производства тростей, зонтов, ручек для инструментов или аналогичных изделий; щепа и аналогичная древесина: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4405 00 000 0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Шерсть древесная или тонкая стружка; мука древесная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4406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Шпалы деревянные для железнодорожных или трамвайных путей: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4407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Лесоматериалы, полученные распиловкой или расщеплением вдоль, строганием или лущением, обработанные или не обработанные строганием, шлифованием, имеющие или не имеющие торцевые соединения, толщиной более 6 мм: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4408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Листы для облицовки (включая полученные разделением слоистой древесины), для клееной фанеры или для аналогичной слоистой древесины и прочие лесоматериалы, полученные распиловкой или расщеплением вдоль, строганием или лущением, обработанные или не обработанные строганием, шлифованием, имеющие или не имеющие торцевые соединения, толщиной не более 6 мм: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4409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Пиломатериалы (включая планки и фриз для паркетного покрытия пола, несобранные) в виде профилированного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погонажа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(с гребнями, пазами, шпунтованные, со стесанными краями, с соединением в виде полукруглой калевки, фасонные, закругленные или аналогичные) по любой из кромок, торцов или плоскостей, обработанные или не обработанные строганием, шлифованием, имеющие или не имеющие торцевые соединения: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4420 10 190 0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– – из древесины прочих пород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4420 90 910 0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– – – из древесины тропических пород, указанных в дополнительном примечании 2 к данной группе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4421 90 980 0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– – прочие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lastRenderedPageBreak/>
              <w:t>4421 90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– прочие: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4501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Пробка натуральная, необработанная или прошедшая первичную обработку; отходы пробки; измельченная, гранулированная или молотая пробка: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4705 00 000 0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Древесная масса, полученная сочетанием механических и химических способов варки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4706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Масса волокнистая, полученная из регенерируемых бумаги или картона (макулатуры и отходов) или из других волокнистых целлюлозных материалов: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4707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Регенерируемые бумага или картон (макулатура и отходы):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5003 00 000 0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Отходы шелковые (включая коконы, непригодные для разматывания, отходы коконной нити и расщипанное сырье)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5007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Ткани из шелковых нитей или из шелковых отходов: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5102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Волос животных, тонкий или грубый, не подвергнутый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кардо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>- или гребнечесанию: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5103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Отходы шерсти или тонкого или грубого волоса животных, включая прядильные отходы, но исключая расщипанное сырье: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5202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Отходы хлопкового волокна (включая прядильные отходы и расщипанное сырье):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5301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Лен-сырец или лен обработанный, но не подвергнутый прядению; очесы и отходы льна (включая прядильные отходы и расщипанное сырье):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5302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Пенька </w:t>
            </w:r>
            <w:r w:rsidRPr="002D2C90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2D2C90">
              <w:rPr>
                <w:rFonts w:ascii="Times New Roman" w:hAnsi="Times New Roman"/>
                <w:i/>
                <w:sz w:val="28"/>
                <w:szCs w:val="28"/>
              </w:rPr>
              <w:t>Cannabis</w:t>
            </w:r>
            <w:proofErr w:type="spellEnd"/>
            <w:r w:rsidRPr="002D2C9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D2C90">
              <w:rPr>
                <w:rFonts w:ascii="Times New Roman" w:hAnsi="Times New Roman"/>
                <w:i/>
                <w:sz w:val="28"/>
                <w:szCs w:val="28"/>
              </w:rPr>
              <w:t>sativa</w:t>
            </w:r>
            <w:proofErr w:type="spellEnd"/>
            <w:r w:rsidRPr="002D2C90">
              <w:rPr>
                <w:rFonts w:ascii="Times New Roman" w:hAnsi="Times New Roman"/>
                <w:i/>
                <w:sz w:val="28"/>
                <w:szCs w:val="28"/>
              </w:rPr>
              <w:t xml:space="preserve"> L.)</w:t>
            </w:r>
            <w:r w:rsidRPr="002D2C90">
              <w:rPr>
                <w:rFonts w:ascii="Times New Roman" w:hAnsi="Times New Roman"/>
                <w:sz w:val="28"/>
                <w:szCs w:val="28"/>
              </w:rPr>
              <w:t>, сырец или обработанная, но не подвергнутая прядению; очесы и отходы пеньки (включая прядильные отходы и расщипанное сырье):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lastRenderedPageBreak/>
              <w:t>5303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Джутовое волокно и другие текстильные лубяные волокна (кроме льна, пеньки и рами), в виде сырца или обработанные, но не подвергнутые прядению; очесы и отходы этих волокон (включая прядильные отходы и расщипанное сырье):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5305 00 000 0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Волокно кокосового ореха, абаки (манильской пеньки, или </w:t>
            </w:r>
            <w:proofErr w:type="spellStart"/>
            <w:r w:rsidRPr="002D2C90">
              <w:rPr>
                <w:rFonts w:ascii="Times New Roman" w:hAnsi="Times New Roman"/>
                <w:i/>
                <w:sz w:val="28"/>
                <w:szCs w:val="28"/>
              </w:rPr>
              <w:t>Musa</w:t>
            </w:r>
            <w:proofErr w:type="spellEnd"/>
            <w:r w:rsidRPr="002D2C9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D2C90">
              <w:rPr>
                <w:rFonts w:ascii="Times New Roman" w:hAnsi="Times New Roman"/>
                <w:i/>
                <w:sz w:val="28"/>
                <w:szCs w:val="28"/>
              </w:rPr>
              <w:t>textilis</w:t>
            </w:r>
            <w:proofErr w:type="spellEnd"/>
            <w:r w:rsidRPr="002D2C9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D2C90">
              <w:rPr>
                <w:rFonts w:ascii="Times New Roman" w:hAnsi="Times New Roman"/>
                <w:i/>
                <w:sz w:val="28"/>
                <w:szCs w:val="28"/>
              </w:rPr>
              <w:t>Nee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>), рами и другие растительные текстильные волокна, в другом месте не поименованные или не включенные, в виде сырца или обработанные, но не подвергнутые прядению; очесы и отходы этих волокон (включая прядильные отходы и расщипанное сырье)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5505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Отходы химических волокон (включая гребенные очесы, прядильные отходы и расщипанное сырье):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5601 30 000 0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– пух и пыль текстильные и узелки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5602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Войлок или фетр, пропитанные или непропитанные, с покрытием или без покрытия, дублированные или недублированные: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5608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Сетки и сети, плетеные из бечевок, веревок или канатов; готовые рыболовные сети и другие готовые сети, из текстильных материалов: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5701 10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– из шерсти или тонкого волоса животных: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5701 90 900 0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– – из прочих текстильных материалов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5702 31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– – из шерсти или тонкого волоса животных: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5702 41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– – из шерсти или тонкого волоса животных: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5702 42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– – из химических текстильных материалов: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5702 50 100 0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– – из шерсти или тонкого волоса животных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5702 50 310 0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– – – из полипропилена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5702 50 390 0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– – – прочие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5702 91 000 0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– – из шерсти или тонкого волоса животных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5702 92 100 0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– – – из полипропилена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5702 92 900 0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– – – прочие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5703 10 000 0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– из шерсти или тонкого волоса животных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5703 20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– из нейлона или прочих полиамидов: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5703 30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– из прочих химических текстильных материалов: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lastRenderedPageBreak/>
              <w:t>5705 00 300 0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– из химических текстильных материалов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6305 10 100 0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– – бывшие в употреблении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6309 00 000 0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Одежда и прочие изделия, бывшие в употреблении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6310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Тряпье, использованное или новое, куски бечевок, веревок, канатов и тросов и изделия из бечевок, веревок, канатов или тросов, из текстильных материалов, бывшие в употреблении: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6701 00 000 0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Шкурки и прочие части птиц с перьями или пухом, перья, части перьев, пух и изделия из этих материалов (кроме изделий товарной позиции 0505 и обработанных стволов и стержней перьев)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6703 00 000 0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Человеческие волосы, расчесанные, прореженные, обесцвеченные или обработанные иным способом; шерсть или прочий волос животных или прочие текстильные материалы, подготовленные для производства париков или аналогичных изделий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6704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Парики, бороды накладные, брови и ресницы, накладки и аналогичные изделия из человеческого волоса или волоса животных или из текстильных материалов; изделия из человеческого волоса, в другом месте не поименованные или не включенные: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6803 00 000 0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Сланец обработанный и изделия из сланца или из агломерированного сланца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6806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Шлаковата, минеральная силикатная вата и аналогичные минеральные ваты; вермикулит расслоенный, глины вспученные, шлак вспененный и аналогичные вспученные минеральные продукты; смеси и изделия из теплоизоляционных, звукоизоляционных или звукопоглощающих минеральных материалов, кроме изделий товарной позиции 6811 или 6812 или группы 69: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6811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Изделия из асбоцемента, из цемента с волокнами целлюлозы или из аналогичных материалов: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lastRenderedPageBreak/>
              <w:t>6812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Волокно асбестовое обработанное; смеси на основе асбеста или асбеста и карбоната магния; изделия из этих смесей или из асбеста (например, нити, ткани, одежда, головные уборы, обувь, прокладки), армированные или неармированные, кроме товаров товарной позиции 6811 или 6813: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6813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Фрикционные материалы и изделия из них (например, листы, рулоны, ленты, сегменты, диски, шайбы, прокладки)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несмонтированные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>, используемые для тормозов, сцеплений или аналогичных устройств, на основе асбеста, других минеральных веществ или целлюлозы, совместно с текстилем или другими материалами либо без них: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6814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Слюда обработанная и изделия из нее, включая агломерированную или регенерированную слюду, на бумажной, картонной или другой основе или без нее: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6815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Изделия из камня или других минеральных веществ (включая углеродные волокна, изделия из углеродных волокон и изделия из торфа), в другом месте не поименованные или не включенные: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7001 00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Бой стеклянный, скрап и прочие отходы стекла; стекло в блоках: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7010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Бутыли, бутылки, флаконы, кувшины, горшки, банки, ампулы и прочие стеклянные емкости для хранения, транспортировки или упаковки товаров; банки для консервирования стеклянные; предохранительные пробки из стекла, пробки, крышки и прочие аналогичные стеклянные изделия: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7019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Стекловолокно (включая стекловату) и изделия из него (например, пряжа, ткани):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7103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Драгоценные (кроме алмазов) и полудрагоценные камни, обработанные или необработанные, сортированные или несортированные, но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ненанизанные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>, неоправленные или незакрепленные; несортированные драгоценные камни (кроме алмазов) и полудрагоценные камни, временно нанизанные для удобства транспортировки: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lastRenderedPageBreak/>
              <w:t>7112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Отходы и лом драгоценных металлов или металлов, плакированных драгоценными металлами; прочие отходы и лом, содержащие драгоценный металл или соединения драгоценных металлов, используемые главным образом для извлечения драгоценных металлов: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7204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Отходы и лом черных металлов; слитки черных металлов для переплавки (шихтовые слитки):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7302 10 900 0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– – – использованные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7401 00 000 0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Штейн медный; медь цементационная (медь осажденная)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7404 00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Отходы и лом медные: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7501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Штейн никелевый, агломераты оксидов никеля и другие промежуточные продукты металлургии никеля: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7502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Никель необработанный: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7503 00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Отходы и лом никелевые: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7504 00 000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Порошки и чешуйки никелевые: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7601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Алюминий необработанный: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7602 00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Отходы и лом алюминиевые: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7801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Свинец необработанный: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7802 00 000 0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Отходы и лом свинцовые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7806 00 100 0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– контейнеры с антирадиационным свинцовым покрытием для транспортировки или хранения радиоактивных материалов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7806 00 800 0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– прочие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7901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Цинк необработанный: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7902 00 000 0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Отходы и лом цинковые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8001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Олово необработанное: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8002 00 000 0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Отходы и лом оловянные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lastRenderedPageBreak/>
              <w:t>8101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Вольфрам и изделия из него, включая отходы и лом: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8102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Молибден и изделия из него, включая отходы и лом: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8103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Тантал и изделия из него, включая отходы и лом: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8104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Магний и изделия из него, включая отходы и лом: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8105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Штейн кобальтовый и прочие промежуточные продукты металлургии кобальта; кобальт и изделия из него, включая отходы и лом: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8106 00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Висмут и изделия из него, включая отходы и лом: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8107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Кадмий и изделия из него, включая отходы и лом: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8108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Титан и изделия из него, включая отходы и лом: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8109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Цирконий и изделия из него, включая отходы и лом: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8110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Сурьма и изделия из нее, включая отходы и лом: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8111 00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Марганец и изделия из него, включая отходы и лом: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8112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Бериллий, хром, германий, ванадий, галлий, гафний, индий, ниобий (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колумбий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>), рений, таллий и изделия из них, включая отходы и лом: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8113 00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Металлокерамика и изделия из нее, включая отходы и лом: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8401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Реакторы ядерные; тепловыделяющие элементы (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твэлы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>), необлученные, для ядерных реакторов; оборудование и устройства для разделения изотопов: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8415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Установки для кондиционирования воздуха, оборудованные вентилятором с двигателем и приборами для изменения температуры и влажности воздуха, включая кондиционеры, в которых влажность не может регулироваться отдельно: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8418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Холодильники, морозильники и прочее холодильное или морозильное оборудование электрическое или других типов; тепловые насосы, кроме установок для кондиционирования воздуха товарной позиции 8415: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8419 89 100 0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– – – градирни и аналогичные установки для прямого охлаждения (без разделительной стенки) с помощью циркулирующей воды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8424 10 000 0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– огнетушители заряженные или незаряженные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lastRenderedPageBreak/>
              <w:t>8476 21 000 0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– автоматы для продажи напитков: </w:t>
            </w:r>
          </w:p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– – со встроенными нагревающими или охлаждающими устройствами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8476 81 000 0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– машины прочие:</w:t>
            </w:r>
          </w:p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– – со встроенными нагревающими или охлаждающими устройствами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8476 90 000 0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– части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8539 32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– – ртутные или натриевые лампы; лампы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металлогалогенные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8539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Лампы накаливания электрические или газоразрядные, включая лампы герметичные направленного света, а также ультрафиолетовые или инфракрасные лампы; дуговые лампы: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8540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Лампы и трубки электронные с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термокатодом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>, холодным катодом или фотокатодом (например, вакуумные или паро- или газонаполненные лампы и трубки, ртутные дуговые выпрямительные лампы и трубки и электронно-лучевые трубки, телевизионные трубки передающие):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8543 20 000 0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– генераторы сигналов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8548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Отходы и лом первичных элементов, первичных батарей и электрических аккумуляторов; отработавшие первичные элементы, отработавшие первичные батареи и отработавшие электрические аккумуляторы; электрические части оборудования или аппаратуры, в другом месте данной группы не поименованные или не включенные: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8606 91 100 0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– – – специально предназначенные для перевозки высокорадиоактивных материалов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8609 00 100 0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– контейнеры с противорадиационным свинцовым покрытием для транспортировки радиоактивных веществ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8704 21 100 0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– – – специально предназначенные для перевозки высокорадиоактивных материалов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8704 22 100 0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– – – специально предназначенные для перевозки высокорадиоактивных материалов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lastRenderedPageBreak/>
              <w:t>8704 23 100 0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– – – специально предназначенные для перевозки высокорадиоактивных материалов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8704 31 100 0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– – – специально предназначенные для перевозки высокорадиоактивных материалов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8704 32 100 0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– – – специально предназначенные для перевозки высокорадиоактивных материалов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8709 11 100 0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– – – специально предназначенные для перевозки высокорадиоактивных материалов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8709 19 100 0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– – – специально предназначенные для перевозки высокорадиоактивных материалов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8716 39 100 0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– – – специально предназначенные для перевозки высокорадиоактивных материалов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8908 00 000 0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Суда и прочие плавучие конструкции, предназначенные на слом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9022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Аппаратура, основанная на использовании рентгеновского, альфа-, бета- или гамма-излучения, предназначенная или не предназначенная для медицинского, хирургического, стоматологического или ветеринарного использования, включая аппаратуру рентгенографическую или радиотерапевтическую, рентгеновские трубки и прочие генераторы рентгеновского излучения, генераторы высокого напряжения, щиты и пульты управления, экраны, столы, кресла и аналогичные изделия для обследования или лечения: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9024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Машины и устройства для испытания на твердость, прочность, сжатие, упругость или другие механические свойства материалов (например, металлов, древесины, текстильных материалов, бумаги, пластмасс):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9027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Приборы и аппаратура для физического или химического анализа (например, поляриметры, рефрактометры, спектрометры, газо- или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дымоанализаторы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>); приборы и аппаратура для измерения или контроля вязкости, пористости, расширения, поверхностного натяжения или аналогичные; приборы и аппаратура для измерения или контроля количества тепла, звука или света (включая экспонометры); микротомы: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lastRenderedPageBreak/>
              <w:t>9030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Осциллоскопы, анализаторы спектра, прочие приборы и аппаратура для измерения или контроля электрических величин, кроме измерительных приборов товарной позиции 9028; приборы и аппаратура для обнаружения или измерения альфа-, бета-, гамма-, рентгеновского, космического или прочих ионизирующих излучений: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9030 10 000 0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– приборы и аппаратура для обнаружения или измерения ионизирующих излучений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9033 00 000 0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Части и принадлежности (в другом месте данной группы не поименованные или не включенные) к машинам, приборам, инструментам или аппаратуре группы 90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9304 00 000 0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Оружие прочее (например, пружинные, пневматические или газовые ружья и пистолеты, дубинки), кроме указанного в товарной позиции 9307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9306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Бомбы, гранаты, торпеды, мины, ракеты и аналогичные средства для ведения боевых действий, их части; патроны, прочие боеприпасы, снаряды и их части, включая дробь и пыжи для патронов: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9507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Удочки рыболовные, крючки рыболовные и прочие снасти для рыбной ловли с использованием лесы; сачки для рыб, сачки для бабочек и аналогичные сачки; приманки в виде муляжей птиц (кроме указанных в товарной позиции 9208 или 9705) и аналогичные принадлежности для охоты или стрельбы: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9508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Карусели, качели, тиры и прочие аттракционы; цирки передвижные и зверинцы передвижные; театры передвижные: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9601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Обработанные и пригодные для резьбы кость слоновая, кость, панцирь черепахи, рог, рога оленьи, кораллы, перламутр, прочие материалы животного происхождения и изделия из этих материалов (включая изделия, полученные путем формовки):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9601 10 000 0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– кость слоновая обработанная и изделия из нее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9601 90 000 0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– прочие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lastRenderedPageBreak/>
              <w:t>9602 00 000 0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 xml:space="preserve">Обработанные материалы растительного или минерального происхождения, пригодные для резьбы, и изделия из них; изделия формованные или резные из воска, стеарина, натуральных смол или натурального каучука или модельных паст, и прочие формованные или резные изделия, в другом месте не поименованные или не включенные; желатин обработанный,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неотвержденный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(кроме желатина товарной позиции 3503) и изделия из </w:t>
            </w:r>
            <w:proofErr w:type="spellStart"/>
            <w:r w:rsidRPr="002D2C90">
              <w:rPr>
                <w:rFonts w:ascii="Times New Roman" w:hAnsi="Times New Roman"/>
                <w:sz w:val="28"/>
                <w:szCs w:val="28"/>
              </w:rPr>
              <w:t>неотвержденного</w:t>
            </w:r>
            <w:proofErr w:type="spellEnd"/>
            <w:r w:rsidRPr="002D2C90">
              <w:rPr>
                <w:rFonts w:ascii="Times New Roman" w:hAnsi="Times New Roman"/>
                <w:sz w:val="28"/>
                <w:szCs w:val="28"/>
              </w:rPr>
              <w:t xml:space="preserve"> желатина</w:t>
            </w: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00D" w:rsidRPr="002D2C90" w:rsidTr="00277775">
        <w:trPr>
          <w:cantSplit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5200D" w:rsidRPr="002D2C90" w:rsidRDefault="0055200D" w:rsidP="002777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9705 00 000 0</w:t>
            </w:r>
          </w:p>
        </w:tc>
        <w:tc>
          <w:tcPr>
            <w:tcW w:w="7905" w:type="dxa"/>
            <w:shd w:val="clear" w:color="auto" w:fill="auto"/>
          </w:tcPr>
          <w:p w:rsidR="0055200D" w:rsidRPr="002D2C90" w:rsidRDefault="0055200D" w:rsidP="0027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2C90">
              <w:rPr>
                <w:rFonts w:ascii="Times New Roman" w:hAnsi="Times New Roman"/>
                <w:sz w:val="28"/>
                <w:szCs w:val="28"/>
              </w:rPr>
              <w:t>Коллекции и предметы коллекционирования по зоологии, ботанике, минералогии, анатомии, истории, археологии, палеонтологии, этнографии или нумизматике</w:t>
            </w:r>
          </w:p>
        </w:tc>
      </w:tr>
    </w:tbl>
    <w:p w:rsidR="0055200D" w:rsidRPr="002D2C90" w:rsidRDefault="0055200D" w:rsidP="0055200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5200D" w:rsidRPr="002D2C90" w:rsidRDefault="0055200D" w:rsidP="005520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D2C90">
        <w:rPr>
          <w:rFonts w:ascii="Times New Roman" w:hAnsi="Times New Roman"/>
          <w:b/>
          <w:sz w:val="28"/>
          <w:szCs w:val="28"/>
        </w:rPr>
        <w:t xml:space="preserve">Примечание (*): </w:t>
      </w:r>
    </w:p>
    <w:p w:rsidR="0055200D" w:rsidRPr="002D2C90" w:rsidRDefault="0055200D" w:rsidP="005520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200D" w:rsidRPr="002D2C90" w:rsidRDefault="0055200D" w:rsidP="0055200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C90">
        <w:rPr>
          <w:rFonts w:ascii="Times New Roman" w:hAnsi="Times New Roman"/>
          <w:sz w:val="28"/>
          <w:szCs w:val="28"/>
        </w:rPr>
        <w:t>1. Функции по определению вида и содержания формы экологического контроля возлагаются на Министерство доходов и сборов Донецкой Народной Республики.</w:t>
      </w:r>
    </w:p>
    <w:p w:rsidR="0055200D" w:rsidRPr="002D2C90" w:rsidRDefault="0055200D" w:rsidP="0055200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5200D" w:rsidRPr="002D2C90" w:rsidRDefault="0055200D" w:rsidP="0055200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C90">
        <w:rPr>
          <w:rFonts w:ascii="Times New Roman" w:hAnsi="Times New Roman"/>
          <w:sz w:val="28"/>
          <w:szCs w:val="28"/>
        </w:rPr>
        <w:t xml:space="preserve">2. При вывозе грузов (товаров) с таможенной территории Донецкой Народной Республики экологический контроль осуществляется в таможенном органе отправления Донецкой Народной Республики должностными лицами таможенного органа Донецкой Народной Республики до таможенного оформления. </w:t>
      </w:r>
    </w:p>
    <w:p w:rsidR="0055200D" w:rsidRPr="002D2C90" w:rsidRDefault="0055200D" w:rsidP="0055200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5200D" w:rsidRPr="002D2C90" w:rsidRDefault="0055200D" w:rsidP="0055200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C90">
        <w:rPr>
          <w:rFonts w:ascii="Times New Roman" w:hAnsi="Times New Roman"/>
          <w:sz w:val="28"/>
          <w:szCs w:val="28"/>
        </w:rPr>
        <w:t>3. В случае невозможности в таможенном органе назначения проведения досмотра или для более детального проведения экологического контроля импортируемой продукции при отсутствии мотивированных причин для запрета ввоза или возврата грузов (товаров) контроль осуществляется в таможенном органе отправления Донецкой Народной Республики должностными лицами таможенного органа Донецкой Народной Республики до таможе</w:t>
      </w:r>
      <w:r>
        <w:rPr>
          <w:rFonts w:ascii="Times New Roman" w:hAnsi="Times New Roman"/>
          <w:sz w:val="28"/>
          <w:szCs w:val="28"/>
        </w:rPr>
        <w:t>нного оформления.</w:t>
      </w:r>
    </w:p>
    <w:p w:rsidR="00236584" w:rsidRDefault="0055200D">
      <w:bookmarkStart w:id="0" w:name="_GoBack"/>
      <w:bookmarkEnd w:id="0"/>
    </w:p>
    <w:sectPr w:rsidR="00236584" w:rsidSect="00B160BE">
      <w:headerReference w:type="default" r:id="rId5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Ukrainian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Pragmatica Condense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0BE" w:rsidRDefault="0055200D" w:rsidP="00B160BE">
    <w:pPr>
      <w:pStyle w:val="a3"/>
      <w:spacing w:after="0" w:line="240" w:lineRule="auto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21</w:t>
    </w:r>
    <w:r>
      <w:fldChar w:fldCharType="end"/>
    </w:r>
  </w:p>
  <w:p w:rsidR="00920FA4" w:rsidRDefault="0055200D" w:rsidP="00434E48">
    <w:pPr>
      <w:pStyle w:val="a3"/>
      <w:jc w:val="right"/>
    </w:pPr>
    <w:r>
      <w:t>Пр</w:t>
    </w:r>
    <w:r>
      <w:rPr>
        <w:lang w:val="ru-RU"/>
      </w:rPr>
      <w:t>одолжение</w:t>
    </w:r>
    <w:r>
      <w:t xml:space="preserve"> приложения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C46D012"/>
    <w:lvl w:ilvl="0">
      <w:numFmt w:val="bullet"/>
      <w:lvlText w:val="*"/>
      <w:lvlJc w:val="left"/>
    </w:lvl>
  </w:abstractNum>
  <w:abstractNum w:abstractNumId="1" w15:restartNumberingAfterBreak="0">
    <w:nsid w:val="00723DCC"/>
    <w:multiLevelType w:val="hybridMultilevel"/>
    <w:tmpl w:val="F9606AD6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97615D"/>
    <w:multiLevelType w:val="multilevel"/>
    <w:tmpl w:val="D26E6E08"/>
    <w:lvl w:ilvl="0">
      <w:start w:val="1"/>
      <w:numFmt w:val="decimal"/>
      <w:lvlText w:val="%1."/>
      <w:lvlJc w:val="left"/>
      <w:pPr>
        <w:ind w:left="1211" w:hanging="360"/>
      </w:pPr>
      <w:rPr>
        <w:rFonts w:eastAsia="Times New Roman" w:cs="Arial" w:hint="default"/>
      </w:rPr>
    </w:lvl>
    <w:lvl w:ilvl="1">
      <w:start w:val="2"/>
      <w:numFmt w:val="decimal"/>
      <w:isLgl/>
      <w:lvlText w:val="%1.%2."/>
      <w:lvlJc w:val="left"/>
      <w:pPr>
        <w:ind w:left="2276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6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6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6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03906A03"/>
    <w:multiLevelType w:val="hybridMultilevel"/>
    <w:tmpl w:val="A754BC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6245A8"/>
    <w:multiLevelType w:val="hybridMultilevel"/>
    <w:tmpl w:val="FB8495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1C7F4C"/>
    <w:multiLevelType w:val="hybridMultilevel"/>
    <w:tmpl w:val="A2C02BC0"/>
    <w:lvl w:ilvl="0" w:tplc="F40AAC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A90CA8"/>
    <w:multiLevelType w:val="hybridMultilevel"/>
    <w:tmpl w:val="680C2690"/>
    <w:lvl w:ilvl="0" w:tplc="69EA8FC0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9802770"/>
    <w:multiLevelType w:val="hybridMultilevel"/>
    <w:tmpl w:val="7EBA27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8B0ABF"/>
    <w:multiLevelType w:val="hybridMultilevel"/>
    <w:tmpl w:val="08C26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3B5505"/>
    <w:multiLevelType w:val="hybridMultilevel"/>
    <w:tmpl w:val="A8F2B96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5C5F94"/>
    <w:multiLevelType w:val="hybridMultilevel"/>
    <w:tmpl w:val="E85A76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3C1E39"/>
    <w:multiLevelType w:val="hybridMultilevel"/>
    <w:tmpl w:val="5C1ABF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F704D3"/>
    <w:multiLevelType w:val="hybridMultilevel"/>
    <w:tmpl w:val="C776949C"/>
    <w:lvl w:ilvl="0" w:tplc="9322FE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DD4C6A"/>
    <w:multiLevelType w:val="hybridMultilevel"/>
    <w:tmpl w:val="F3CA0C6C"/>
    <w:lvl w:ilvl="0" w:tplc="0BEA4E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9C6940"/>
    <w:multiLevelType w:val="hybridMultilevel"/>
    <w:tmpl w:val="727208BC"/>
    <w:lvl w:ilvl="0" w:tplc="905CBA52">
      <w:start w:val="3"/>
      <w:numFmt w:val="decimal"/>
      <w:lvlText w:val="%1)"/>
      <w:lvlJc w:val="left"/>
      <w:pPr>
        <w:ind w:left="1068" w:hanging="360"/>
      </w:pPr>
      <w:rPr>
        <w:rFonts w:hint="default"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C3B354B"/>
    <w:multiLevelType w:val="hybridMultilevel"/>
    <w:tmpl w:val="85CC4B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4A5805"/>
    <w:multiLevelType w:val="hybridMultilevel"/>
    <w:tmpl w:val="B3F42DA0"/>
    <w:lvl w:ilvl="0" w:tplc="883A9A0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29260AF"/>
    <w:multiLevelType w:val="hybridMultilevel"/>
    <w:tmpl w:val="5F0828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181706"/>
    <w:multiLevelType w:val="hybridMultilevel"/>
    <w:tmpl w:val="D52E01B4"/>
    <w:lvl w:ilvl="0" w:tplc="C7AEDB2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2A431544"/>
    <w:multiLevelType w:val="hybridMultilevel"/>
    <w:tmpl w:val="F70E72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660FFD"/>
    <w:multiLevelType w:val="hybridMultilevel"/>
    <w:tmpl w:val="D05E2136"/>
    <w:lvl w:ilvl="0" w:tplc="0F988BF6">
      <w:start w:val="1"/>
      <w:numFmt w:val="decimal"/>
      <w:lvlText w:val="%1."/>
      <w:lvlJc w:val="left"/>
      <w:pPr>
        <w:ind w:left="1500" w:hanging="960"/>
      </w:pPr>
      <w:rPr>
        <w:rFonts w:eastAsia="Times New Roman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301B403F"/>
    <w:multiLevelType w:val="hybridMultilevel"/>
    <w:tmpl w:val="F10ABA8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28398D"/>
    <w:multiLevelType w:val="hybridMultilevel"/>
    <w:tmpl w:val="1400B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310BD4"/>
    <w:multiLevelType w:val="hybridMultilevel"/>
    <w:tmpl w:val="CFCC5CFC"/>
    <w:lvl w:ilvl="0" w:tplc="69EA8F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6111A4"/>
    <w:multiLevelType w:val="hybridMultilevel"/>
    <w:tmpl w:val="3DC88766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676C2C"/>
    <w:multiLevelType w:val="hybridMultilevel"/>
    <w:tmpl w:val="57D86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620CD4"/>
    <w:multiLevelType w:val="hybridMultilevel"/>
    <w:tmpl w:val="9C585870"/>
    <w:lvl w:ilvl="0" w:tplc="1EA27A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9A7DAA"/>
    <w:multiLevelType w:val="hybridMultilevel"/>
    <w:tmpl w:val="694CEC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A65818"/>
    <w:multiLevelType w:val="hybridMultilevel"/>
    <w:tmpl w:val="5F2EDD9A"/>
    <w:lvl w:ilvl="0" w:tplc="FBAEF5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E352CED"/>
    <w:multiLevelType w:val="multilevel"/>
    <w:tmpl w:val="9D428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F416CAA"/>
    <w:multiLevelType w:val="hybridMultilevel"/>
    <w:tmpl w:val="08E474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430ED5"/>
    <w:multiLevelType w:val="hybridMultilevel"/>
    <w:tmpl w:val="6FCE89D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437B7980"/>
    <w:multiLevelType w:val="hybridMultilevel"/>
    <w:tmpl w:val="81F2C2C8"/>
    <w:lvl w:ilvl="0" w:tplc="FE4667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C20DED"/>
    <w:multiLevelType w:val="multilevel"/>
    <w:tmpl w:val="D26E6E08"/>
    <w:lvl w:ilvl="0">
      <w:start w:val="1"/>
      <w:numFmt w:val="decimal"/>
      <w:lvlText w:val="%1."/>
      <w:lvlJc w:val="left"/>
      <w:pPr>
        <w:ind w:left="1211" w:hanging="360"/>
      </w:pPr>
      <w:rPr>
        <w:rFonts w:eastAsia="Times New Roman" w:cs="Arial" w:hint="default"/>
      </w:rPr>
    </w:lvl>
    <w:lvl w:ilvl="1">
      <w:start w:val="2"/>
      <w:numFmt w:val="decimal"/>
      <w:isLgl/>
      <w:lvlText w:val="%1.%2."/>
      <w:lvlJc w:val="left"/>
      <w:pPr>
        <w:ind w:left="2276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6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6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6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4" w15:restartNumberingAfterBreak="0">
    <w:nsid w:val="44CB6AF5"/>
    <w:multiLevelType w:val="hybridMultilevel"/>
    <w:tmpl w:val="9994705E"/>
    <w:lvl w:ilvl="0" w:tplc="247620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E43148"/>
    <w:multiLevelType w:val="singleLevel"/>
    <w:tmpl w:val="A1C48C94"/>
    <w:lvl w:ilvl="0">
      <w:start w:val="3"/>
      <w:numFmt w:val="decimal"/>
      <w:lvlText w:val="5.3.%1"/>
      <w:legacy w:legacy="1" w:legacySpace="0" w:legacyIndent="556"/>
      <w:lvlJc w:val="left"/>
      <w:rPr>
        <w:rFonts w:ascii="Arial" w:hAnsi="Arial" w:cs="Arial" w:hint="default"/>
      </w:rPr>
    </w:lvl>
  </w:abstractNum>
  <w:abstractNum w:abstractNumId="36" w15:restartNumberingAfterBreak="0">
    <w:nsid w:val="52595855"/>
    <w:multiLevelType w:val="hybridMultilevel"/>
    <w:tmpl w:val="447EEEFC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8847A3"/>
    <w:multiLevelType w:val="hybridMultilevel"/>
    <w:tmpl w:val="AA90FAA6"/>
    <w:lvl w:ilvl="0" w:tplc="8398EB70">
      <w:start w:val="3"/>
      <w:numFmt w:val="decimal"/>
      <w:lvlText w:val="%1)"/>
      <w:lvlJc w:val="left"/>
      <w:pPr>
        <w:ind w:left="720" w:hanging="360"/>
      </w:pPr>
      <w:rPr>
        <w:rFonts w:hint="default"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524848"/>
    <w:multiLevelType w:val="multilevel"/>
    <w:tmpl w:val="5454B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462601D"/>
    <w:multiLevelType w:val="hybridMultilevel"/>
    <w:tmpl w:val="935CAD7E"/>
    <w:lvl w:ilvl="0" w:tplc="3A5AF6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2F7E15"/>
    <w:multiLevelType w:val="hybridMultilevel"/>
    <w:tmpl w:val="7CDC86FC"/>
    <w:lvl w:ilvl="0" w:tplc="69EA8FC0">
      <w:start w:val="1"/>
      <w:numFmt w:val="bullet"/>
      <w:lvlText w:val="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6CA244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2" w15:restartNumberingAfterBreak="0">
    <w:nsid w:val="6D7158C0"/>
    <w:multiLevelType w:val="hybridMultilevel"/>
    <w:tmpl w:val="1A9E8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761476"/>
    <w:multiLevelType w:val="hybridMultilevel"/>
    <w:tmpl w:val="6F64D718"/>
    <w:lvl w:ilvl="0" w:tplc="04626046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6260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9D3EFA"/>
    <w:multiLevelType w:val="hybridMultilevel"/>
    <w:tmpl w:val="735E8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20"/>
  </w:num>
  <w:num w:numId="4">
    <w:abstractNumId w:val="14"/>
  </w:num>
  <w:num w:numId="5">
    <w:abstractNumId w:val="26"/>
  </w:num>
  <w:num w:numId="6">
    <w:abstractNumId w:val="23"/>
  </w:num>
  <w:num w:numId="7">
    <w:abstractNumId w:val="40"/>
  </w:num>
  <w:num w:numId="8">
    <w:abstractNumId w:val="6"/>
  </w:num>
  <w:num w:numId="9">
    <w:abstractNumId w:val="30"/>
  </w:num>
  <w:num w:numId="10">
    <w:abstractNumId w:val="29"/>
  </w:num>
  <w:num w:numId="11">
    <w:abstractNumId w:val="15"/>
  </w:num>
  <w:num w:numId="12">
    <w:abstractNumId w:val="32"/>
  </w:num>
  <w:num w:numId="13">
    <w:abstractNumId w:val="21"/>
  </w:num>
  <w:num w:numId="14">
    <w:abstractNumId w:val="34"/>
  </w:num>
  <w:num w:numId="15">
    <w:abstractNumId w:val="25"/>
  </w:num>
  <w:num w:numId="16">
    <w:abstractNumId w:val="35"/>
  </w:num>
  <w:num w:numId="17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Arial" w:hAnsi="Arial" w:cs="Arial" w:hint="default"/>
        </w:rPr>
      </w:lvl>
    </w:lvlOverride>
  </w:num>
  <w:num w:numId="18">
    <w:abstractNumId w:val="18"/>
  </w:num>
  <w:num w:numId="19">
    <w:abstractNumId w:val="10"/>
  </w:num>
  <w:num w:numId="20">
    <w:abstractNumId w:val="28"/>
  </w:num>
  <w:num w:numId="21">
    <w:abstractNumId w:val="4"/>
  </w:num>
  <w:num w:numId="22">
    <w:abstractNumId w:val="8"/>
  </w:num>
  <w:num w:numId="23">
    <w:abstractNumId w:val="11"/>
  </w:num>
  <w:num w:numId="24">
    <w:abstractNumId w:val="44"/>
  </w:num>
  <w:num w:numId="25">
    <w:abstractNumId w:val="5"/>
  </w:num>
  <w:num w:numId="26">
    <w:abstractNumId w:val="39"/>
  </w:num>
  <w:num w:numId="27">
    <w:abstractNumId w:val="3"/>
  </w:num>
  <w:num w:numId="28">
    <w:abstractNumId w:val="13"/>
  </w:num>
  <w:num w:numId="29">
    <w:abstractNumId w:val="43"/>
  </w:num>
  <w:num w:numId="30">
    <w:abstractNumId w:val="31"/>
  </w:num>
  <w:num w:numId="31">
    <w:abstractNumId w:val="19"/>
  </w:num>
  <w:num w:numId="32">
    <w:abstractNumId w:val="12"/>
  </w:num>
  <w:num w:numId="33">
    <w:abstractNumId w:val="38"/>
  </w:num>
  <w:num w:numId="34">
    <w:abstractNumId w:val="7"/>
  </w:num>
  <w:num w:numId="35">
    <w:abstractNumId w:val="27"/>
  </w:num>
  <w:num w:numId="36">
    <w:abstractNumId w:val="37"/>
  </w:num>
  <w:num w:numId="37">
    <w:abstractNumId w:val="9"/>
  </w:num>
  <w:num w:numId="38">
    <w:abstractNumId w:val="36"/>
  </w:num>
  <w:num w:numId="39">
    <w:abstractNumId w:val="1"/>
  </w:num>
  <w:num w:numId="40">
    <w:abstractNumId w:val="24"/>
  </w:num>
  <w:num w:numId="41">
    <w:abstractNumId w:val="16"/>
  </w:num>
  <w:num w:numId="4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41"/>
  </w:num>
  <w:num w:numId="46">
    <w:abstractNumId w:val="42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0D"/>
    <w:rsid w:val="00075598"/>
    <w:rsid w:val="0055200D"/>
    <w:rsid w:val="00AE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81589-1427-4921-8D3C-6B67128B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00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5200D"/>
    <w:pPr>
      <w:keepNext/>
      <w:numPr>
        <w:numId w:val="45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qFormat/>
    <w:rsid w:val="0055200D"/>
    <w:pPr>
      <w:numPr>
        <w:ilvl w:val="1"/>
        <w:numId w:val="45"/>
      </w:num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qFormat/>
    <w:rsid w:val="0055200D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55200D"/>
    <w:pPr>
      <w:keepNext/>
      <w:numPr>
        <w:ilvl w:val="3"/>
        <w:numId w:val="45"/>
      </w:numPr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55200D"/>
    <w:pPr>
      <w:numPr>
        <w:ilvl w:val="4"/>
        <w:numId w:val="45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55200D"/>
    <w:pPr>
      <w:numPr>
        <w:ilvl w:val="5"/>
        <w:numId w:val="45"/>
      </w:numPr>
      <w:spacing w:before="240" w:after="60"/>
      <w:outlineLvl w:val="5"/>
    </w:pPr>
    <w:rPr>
      <w:rFonts w:eastAsia="Times New Roman"/>
      <w:b/>
      <w:bCs/>
      <w:lang w:val="x-none"/>
    </w:rPr>
  </w:style>
  <w:style w:type="paragraph" w:styleId="7">
    <w:name w:val="heading 7"/>
    <w:basedOn w:val="a"/>
    <w:next w:val="a"/>
    <w:link w:val="70"/>
    <w:qFormat/>
    <w:rsid w:val="0055200D"/>
    <w:pPr>
      <w:numPr>
        <w:ilvl w:val="6"/>
        <w:numId w:val="45"/>
      </w:num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55200D"/>
    <w:pPr>
      <w:numPr>
        <w:ilvl w:val="7"/>
        <w:numId w:val="45"/>
      </w:num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55200D"/>
    <w:pPr>
      <w:numPr>
        <w:ilvl w:val="8"/>
        <w:numId w:val="45"/>
      </w:num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00D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rsid w:val="0055200D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rsid w:val="0055200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55200D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50">
    <w:name w:val="Заголовок 5 Знак"/>
    <w:basedOn w:val="a0"/>
    <w:link w:val="5"/>
    <w:rsid w:val="0055200D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rsid w:val="0055200D"/>
    <w:rPr>
      <w:rFonts w:ascii="Calibri" w:eastAsia="Times New Roman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rsid w:val="0055200D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rsid w:val="0055200D"/>
    <w:rPr>
      <w:rFonts w:ascii="Calibri" w:eastAsia="Times New Roman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rsid w:val="0055200D"/>
    <w:rPr>
      <w:rFonts w:ascii="Cambria" w:eastAsia="Times New Roman" w:hAnsi="Cambria" w:cs="Times New Roman"/>
      <w:lang w:val="x-none"/>
    </w:rPr>
  </w:style>
  <w:style w:type="paragraph" w:customStyle="1" w:styleId="ConsPlusCell">
    <w:name w:val="ConsPlusCell"/>
    <w:rsid w:val="005520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5520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55200D"/>
    <w:rPr>
      <w:rFonts w:ascii="Calibri" w:eastAsia="Calibri" w:hAnsi="Calibri" w:cs="Times New Roman"/>
      <w:lang w:val="x-none"/>
    </w:rPr>
  </w:style>
  <w:style w:type="character" w:styleId="a5">
    <w:name w:val="page number"/>
    <w:basedOn w:val="a0"/>
    <w:rsid w:val="0055200D"/>
  </w:style>
  <w:style w:type="character" w:customStyle="1" w:styleId="hps">
    <w:name w:val="hps"/>
    <w:basedOn w:val="a0"/>
    <w:rsid w:val="0055200D"/>
  </w:style>
  <w:style w:type="paragraph" w:customStyle="1" w:styleId="11">
    <w:name w:val="Без интервала1"/>
    <w:rsid w:val="005520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psatn">
    <w:name w:val="hps atn"/>
    <w:basedOn w:val="a0"/>
    <w:rsid w:val="0055200D"/>
  </w:style>
  <w:style w:type="paragraph" w:customStyle="1" w:styleId="12">
    <w:name w:val="д1"/>
    <w:basedOn w:val="a"/>
    <w:link w:val="13"/>
    <w:rsid w:val="0055200D"/>
    <w:pPr>
      <w:keepLines/>
      <w:suppressAutoHyphens/>
      <w:overflowPunct w:val="0"/>
      <w:autoSpaceDE w:val="0"/>
      <w:autoSpaceDN w:val="0"/>
      <w:adjustRightInd w:val="0"/>
      <w:spacing w:after="0" w:line="240" w:lineRule="auto"/>
      <w:ind w:left="255" w:right="57" w:hanging="198"/>
      <w:textAlignment w:val="baseline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13">
    <w:name w:val="д1 Знак"/>
    <w:link w:val="12"/>
    <w:rsid w:val="0055200D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customStyle="1" w:styleId="21">
    <w:name w:val="д2"/>
    <w:basedOn w:val="a"/>
    <w:link w:val="22"/>
    <w:rsid w:val="0055200D"/>
    <w:pPr>
      <w:keepLines/>
      <w:suppressAutoHyphens/>
      <w:overflowPunct w:val="0"/>
      <w:autoSpaceDE w:val="0"/>
      <w:autoSpaceDN w:val="0"/>
      <w:adjustRightInd w:val="0"/>
      <w:spacing w:after="0" w:line="240" w:lineRule="auto"/>
      <w:ind w:left="454" w:right="57" w:hanging="397"/>
      <w:textAlignment w:val="baseline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22">
    <w:name w:val="д2 Знак"/>
    <w:link w:val="21"/>
    <w:rsid w:val="0055200D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customStyle="1" w:styleId="31">
    <w:name w:val="д3"/>
    <w:basedOn w:val="a"/>
    <w:link w:val="32"/>
    <w:rsid w:val="0055200D"/>
    <w:pPr>
      <w:keepLines/>
      <w:suppressAutoHyphens/>
      <w:overflowPunct w:val="0"/>
      <w:autoSpaceDE w:val="0"/>
      <w:autoSpaceDN w:val="0"/>
      <w:adjustRightInd w:val="0"/>
      <w:spacing w:after="0" w:line="240" w:lineRule="auto"/>
      <w:ind w:left="652" w:right="57" w:hanging="595"/>
      <w:textAlignment w:val="baseline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32">
    <w:name w:val="д3 Знак"/>
    <w:link w:val="31"/>
    <w:rsid w:val="0055200D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customStyle="1" w:styleId="a6">
    <w:name w:val="е/изм"/>
    <w:basedOn w:val="a"/>
    <w:link w:val="a7"/>
    <w:rsid w:val="0055200D"/>
    <w:pPr>
      <w:widowControl w:val="0"/>
      <w:overflowPunct w:val="0"/>
      <w:autoSpaceDE w:val="0"/>
      <w:autoSpaceDN w:val="0"/>
      <w:adjustRightInd w:val="0"/>
      <w:spacing w:after="0" w:line="240" w:lineRule="auto"/>
      <w:ind w:left="28" w:right="28"/>
      <w:jc w:val="center"/>
      <w:textAlignment w:val="baseline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a7">
    <w:name w:val="е/изм Знак"/>
    <w:link w:val="a6"/>
    <w:rsid w:val="0055200D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a8">
    <w:name w:val="Текст выноски Знак"/>
    <w:link w:val="a9"/>
    <w:rsid w:val="005520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rsid w:val="0055200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Theme="minorHAnsi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55200D"/>
    <w:rPr>
      <w:rFonts w:ascii="Segoe UI" w:eastAsia="Calibri" w:hAnsi="Segoe UI" w:cs="Segoe UI"/>
      <w:sz w:val="18"/>
      <w:szCs w:val="18"/>
    </w:rPr>
  </w:style>
  <w:style w:type="character" w:customStyle="1" w:styleId="aa">
    <w:name w:val="Нижний колонтитул Знак"/>
    <w:basedOn w:val="a0"/>
    <w:link w:val="ab"/>
    <w:uiPriority w:val="99"/>
    <w:rsid w:val="0055200D"/>
  </w:style>
  <w:style w:type="paragraph" w:styleId="ab">
    <w:name w:val="footer"/>
    <w:basedOn w:val="a"/>
    <w:link w:val="aa"/>
    <w:uiPriority w:val="99"/>
    <w:rsid w:val="0055200D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Theme="minorHAnsi" w:eastAsiaTheme="minorHAnsi" w:hAnsiTheme="minorHAnsi" w:cstheme="minorBidi"/>
    </w:rPr>
  </w:style>
  <w:style w:type="character" w:customStyle="1" w:styleId="15">
    <w:name w:val="Нижний колонтитул Знак1"/>
    <w:basedOn w:val="a0"/>
    <w:uiPriority w:val="99"/>
    <w:semiHidden/>
    <w:rsid w:val="0055200D"/>
    <w:rPr>
      <w:rFonts w:ascii="Calibri" w:eastAsia="Calibri" w:hAnsi="Calibri" w:cs="Times New Roman"/>
    </w:rPr>
  </w:style>
  <w:style w:type="character" w:customStyle="1" w:styleId="HTML">
    <w:name w:val="Стандартный HTML Знак"/>
    <w:link w:val="HTML0"/>
    <w:rsid w:val="0055200D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52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55200D"/>
    <w:rPr>
      <w:rFonts w:ascii="Consolas" w:eastAsia="Calibri" w:hAnsi="Consolas" w:cs="Consolas"/>
      <w:sz w:val="20"/>
      <w:szCs w:val="20"/>
    </w:rPr>
  </w:style>
  <w:style w:type="character" w:customStyle="1" w:styleId="ac">
    <w:name w:val="Основной текст Знак"/>
    <w:link w:val="ad"/>
    <w:rsid w:val="0055200D"/>
    <w:rPr>
      <w:sz w:val="28"/>
      <w:szCs w:val="28"/>
      <w:lang w:val="uk-UA"/>
    </w:rPr>
  </w:style>
  <w:style w:type="paragraph" w:styleId="ad">
    <w:name w:val="Body Text"/>
    <w:basedOn w:val="a"/>
    <w:link w:val="ac"/>
    <w:rsid w:val="0055200D"/>
    <w:pPr>
      <w:spacing w:after="0" w:line="240" w:lineRule="auto"/>
      <w:jc w:val="right"/>
    </w:pPr>
    <w:rPr>
      <w:rFonts w:asciiTheme="minorHAnsi" w:eastAsiaTheme="minorHAnsi" w:hAnsiTheme="minorHAnsi" w:cstheme="minorBidi"/>
      <w:sz w:val="28"/>
      <w:szCs w:val="28"/>
      <w:lang w:val="uk-UA"/>
    </w:rPr>
  </w:style>
  <w:style w:type="character" w:customStyle="1" w:styleId="16">
    <w:name w:val="Основной текст Знак1"/>
    <w:basedOn w:val="a0"/>
    <w:uiPriority w:val="99"/>
    <w:semiHidden/>
    <w:rsid w:val="0055200D"/>
    <w:rPr>
      <w:rFonts w:ascii="Calibri" w:eastAsia="Calibri" w:hAnsi="Calibri" w:cs="Times New Roman"/>
    </w:rPr>
  </w:style>
  <w:style w:type="character" w:customStyle="1" w:styleId="ae">
    <w:name w:val="Заголовок Знак"/>
    <w:link w:val="af"/>
    <w:rsid w:val="0055200D"/>
    <w:rPr>
      <w:rFonts w:ascii="UkrainianPragmatica" w:eastAsia="Calibri" w:hAnsi="UkrainianPragmatica" w:cs="UkrainianPragmatica"/>
      <w:b/>
      <w:bCs/>
      <w:sz w:val="28"/>
      <w:szCs w:val="28"/>
      <w:lang w:val="uk-UA"/>
    </w:rPr>
  </w:style>
  <w:style w:type="paragraph" w:styleId="af">
    <w:name w:val="Title"/>
    <w:basedOn w:val="a"/>
    <w:link w:val="ae"/>
    <w:qFormat/>
    <w:rsid w:val="0055200D"/>
    <w:pPr>
      <w:autoSpaceDE w:val="0"/>
      <w:autoSpaceDN w:val="0"/>
      <w:spacing w:after="0" w:line="240" w:lineRule="auto"/>
      <w:jc w:val="center"/>
    </w:pPr>
    <w:rPr>
      <w:rFonts w:ascii="UkrainianPragmatica" w:hAnsi="UkrainianPragmatica" w:cs="UkrainianPragmatica"/>
      <w:b/>
      <w:bCs/>
      <w:sz w:val="28"/>
      <w:szCs w:val="28"/>
      <w:lang w:val="uk-UA"/>
    </w:rPr>
  </w:style>
  <w:style w:type="character" w:customStyle="1" w:styleId="17">
    <w:name w:val="Заголовок Знак1"/>
    <w:basedOn w:val="a0"/>
    <w:uiPriority w:val="10"/>
    <w:rsid w:val="005520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0">
    <w:name w:val="код в колонке"/>
    <w:basedOn w:val="a"/>
    <w:rsid w:val="0055200D"/>
    <w:pPr>
      <w:widowControl w:val="0"/>
      <w:overflowPunct w:val="0"/>
      <w:autoSpaceDE w:val="0"/>
      <w:autoSpaceDN w:val="0"/>
      <w:adjustRightInd w:val="0"/>
      <w:spacing w:after="0" w:line="240" w:lineRule="auto"/>
      <w:ind w:left="28" w:right="28"/>
      <w:textAlignment w:val="baseline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af1">
    <w:name w:val="текст тп"/>
    <w:basedOn w:val="a"/>
    <w:rsid w:val="0055200D"/>
    <w:pPr>
      <w:keepLines/>
      <w:suppressAutoHyphens/>
      <w:overflowPunct w:val="0"/>
      <w:autoSpaceDE w:val="0"/>
      <w:autoSpaceDN w:val="0"/>
      <w:adjustRightInd w:val="0"/>
      <w:spacing w:after="0" w:line="240" w:lineRule="auto"/>
      <w:ind w:left="57" w:right="57"/>
      <w:textAlignment w:val="baseline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1">
    <w:name w:val="д4"/>
    <w:basedOn w:val="a"/>
    <w:rsid w:val="0055200D"/>
    <w:pPr>
      <w:keepLines/>
      <w:suppressAutoHyphens/>
      <w:overflowPunct w:val="0"/>
      <w:autoSpaceDE w:val="0"/>
      <w:autoSpaceDN w:val="0"/>
      <w:adjustRightInd w:val="0"/>
      <w:spacing w:after="0" w:line="240" w:lineRule="auto"/>
      <w:ind w:left="851" w:right="57" w:hanging="794"/>
      <w:textAlignment w:val="baseline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k11">
    <w:name w:val="k11"/>
    <w:basedOn w:val="a"/>
    <w:rsid w:val="0055200D"/>
    <w:pPr>
      <w:widowControl w:val="0"/>
      <w:spacing w:after="0" w:line="240" w:lineRule="auto"/>
      <w:ind w:left="255"/>
    </w:pPr>
    <w:rPr>
      <w:rFonts w:ascii="Pragmatica Condensed" w:eastAsia="Times New Roman" w:hAnsi="Pragmatica Condensed"/>
      <w:b/>
      <w:sz w:val="16"/>
      <w:szCs w:val="20"/>
      <w:lang w:eastAsia="ru-RU"/>
    </w:rPr>
  </w:style>
  <w:style w:type="paragraph" w:customStyle="1" w:styleId="a40">
    <w:name w:val="a4"/>
    <w:basedOn w:val="a"/>
    <w:rsid w:val="0055200D"/>
    <w:pPr>
      <w:keepLines/>
      <w:widowControl w:val="0"/>
      <w:spacing w:after="0" w:line="240" w:lineRule="auto"/>
      <w:ind w:left="850" w:right="57" w:hanging="794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eie3">
    <w:name w:val="eie3"/>
    <w:basedOn w:val="a"/>
    <w:rsid w:val="0055200D"/>
    <w:pPr>
      <w:widowControl w:val="0"/>
      <w:spacing w:after="0" w:line="240" w:lineRule="auto"/>
      <w:jc w:val="center"/>
    </w:pPr>
    <w:rPr>
      <w:rFonts w:ascii="Pragmatica Condensed" w:eastAsia="Times New Roman" w:hAnsi="Pragmatica Condensed"/>
      <w:sz w:val="16"/>
      <w:szCs w:val="20"/>
      <w:lang w:eastAsia="ru-RU"/>
    </w:rPr>
  </w:style>
  <w:style w:type="character" w:customStyle="1" w:styleId="apple-converted-space">
    <w:name w:val="apple-converted-space"/>
    <w:rsid w:val="0055200D"/>
    <w:rPr>
      <w:rFonts w:cs="Times New Roman"/>
    </w:rPr>
  </w:style>
  <w:style w:type="character" w:styleId="af2">
    <w:name w:val="Strong"/>
    <w:uiPriority w:val="22"/>
    <w:qFormat/>
    <w:rsid w:val="0055200D"/>
    <w:rPr>
      <w:rFonts w:cs="Times New Roman"/>
      <w:b/>
      <w:bCs/>
    </w:rPr>
  </w:style>
  <w:style w:type="character" w:customStyle="1" w:styleId="smack-converterselect">
    <w:name w:val="smack-converter__select"/>
    <w:rsid w:val="0055200D"/>
  </w:style>
  <w:style w:type="character" w:customStyle="1" w:styleId="smack-converterclassn">
    <w:name w:val="smack-converter_classn"/>
    <w:rsid w:val="0055200D"/>
  </w:style>
  <w:style w:type="paragraph" w:styleId="af3">
    <w:name w:val="List Paragraph"/>
    <w:basedOn w:val="a"/>
    <w:qFormat/>
    <w:rsid w:val="0055200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No Spacing"/>
    <w:qFormat/>
    <w:rsid w:val="0055200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n">
    <w:name w:val="atn"/>
    <w:rsid w:val="0055200D"/>
  </w:style>
  <w:style w:type="paragraph" w:styleId="af5">
    <w:name w:val="Normal (Web)"/>
    <w:basedOn w:val="a"/>
    <w:uiPriority w:val="99"/>
    <w:rsid w:val="005520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okmark">
    <w:name w:val="bookmark"/>
    <w:rsid w:val="0055200D"/>
  </w:style>
  <w:style w:type="character" w:customStyle="1" w:styleId="smack-converterlink-selectsmack-converterclassn">
    <w:name w:val="smack-converter__link-select smack-converter_classn"/>
    <w:rsid w:val="0055200D"/>
  </w:style>
  <w:style w:type="character" w:customStyle="1" w:styleId="thissel">
    <w:name w:val="this_sel"/>
    <w:rsid w:val="0055200D"/>
  </w:style>
  <w:style w:type="character" w:styleId="af6">
    <w:name w:val="Hyperlink"/>
    <w:rsid w:val="0055200D"/>
    <w:rPr>
      <w:color w:val="357093"/>
      <w:u w:val="single"/>
    </w:rPr>
  </w:style>
  <w:style w:type="paragraph" w:customStyle="1" w:styleId="ConsPlusNormal">
    <w:name w:val="ConsPlusNormal"/>
    <w:rsid w:val="005520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7">
    <w:name w:val="Table Grid"/>
    <w:basedOn w:val="a1"/>
    <w:rsid w:val="00552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20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">
    <w:name w:val="w"/>
    <w:rsid w:val="0055200D"/>
  </w:style>
  <w:style w:type="character" w:customStyle="1" w:styleId="apple-style-span">
    <w:name w:val="apple-style-span"/>
    <w:rsid w:val="0055200D"/>
  </w:style>
  <w:style w:type="paragraph" w:customStyle="1" w:styleId="71">
    <w:name w:val="д7"/>
    <w:basedOn w:val="a"/>
    <w:rsid w:val="0055200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1446" w:right="57" w:hanging="1389"/>
      <w:textAlignment w:val="baseline"/>
    </w:pPr>
    <w:rPr>
      <w:rFonts w:ascii="Times New Roman" w:eastAsia="Times New Roman" w:hAnsi="Times New Roman"/>
      <w:sz w:val="26"/>
      <w:szCs w:val="20"/>
      <w:lang w:eastAsia="ru-RU"/>
    </w:rPr>
  </w:style>
  <w:style w:type="character" w:styleId="af8">
    <w:name w:val="line number"/>
    <w:basedOn w:val="a0"/>
    <w:rsid w:val="00552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9879</Words>
  <Characters>56315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 ОГРНПА Бакулин К.Н.</dc:creator>
  <cp:keywords/>
  <dc:description/>
  <cp:lastModifiedBy>Главный специалист ОГРНПА Бакулин К.Н.</cp:lastModifiedBy>
  <cp:revision>1</cp:revision>
  <dcterms:created xsi:type="dcterms:W3CDTF">2017-09-06T11:41:00Z</dcterms:created>
  <dcterms:modified xsi:type="dcterms:W3CDTF">2017-09-06T11:42:00Z</dcterms:modified>
</cp:coreProperties>
</file>