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90" w:rsidRPr="00454F90" w:rsidRDefault="00454F90" w:rsidP="00454F9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A67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3.10.3)</w:t>
      </w:r>
    </w:p>
    <w:tbl>
      <w:tblPr>
        <w:tblW w:w="10178" w:type="dxa"/>
        <w:tblLook w:val="01E0"/>
      </w:tblPr>
      <w:tblGrid>
        <w:gridCol w:w="4361"/>
        <w:gridCol w:w="67"/>
        <w:gridCol w:w="5593"/>
        <w:gridCol w:w="10"/>
        <w:gridCol w:w="57"/>
        <w:gridCol w:w="90"/>
      </w:tblGrid>
      <w:tr w:rsidR="00454F90" w:rsidRPr="00454F90" w:rsidTr="00454F90">
        <w:trPr>
          <w:gridBefore w:val="1"/>
          <w:gridAfter w:val="2"/>
          <w:wBefore w:w="4361" w:type="dxa"/>
          <w:wAfter w:w="147" w:type="dxa"/>
        </w:trPr>
        <w:tc>
          <w:tcPr>
            <w:tcW w:w="5670" w:type="dxa"/>
            <w:gridSpan w:val="3"/>
          </w:tcPr>
          <w:p w:rsidR="00454F90" w:rsidRPr="00454F90" w:rsidRDefault="00454F90" w:rsidP="00454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blPrEx>
          <w:tblLook w:val="0000"/>
        </w:tblPrEx>
        <w:trPr>
          <w:gridBefore w:val="2"/>
          <w:gridAfter w:val="1"/>
          <w:wBefore w:w="4428" w:type="dxa"/>
          <w:wAfter w:w="90" w:type="dxa"/>
        </w:trPr>
        <w:tc>
          <w:tcPr>
            <w:tcW w:w="5660" w:type="dxa"/>
            <w:gridSpan w:val="3"/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ЗАРЕГИСТРИРОВАНО</w:t>
            </w:r>
            <w:r w:rsidRPr="00454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</w:r>
            <w:r w:rsidRPr="00454F9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Министерство строительства и жилищно-коммунального хозяйства Донецкой Народной Республики</w:t>
            </w:r>
          </w:p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454F90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(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органа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, 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который провел регистрацию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)</w:t>
            </w:r>
          </w:p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 ______ 20__ г. № _____________________</w:t>
            </w:r>
          </w:p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     _____________________________</w:t>
            </w:r>
          </w:p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454F90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    (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подпись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)             (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инициалы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и 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должностного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лица</w:t>
            </w:r>
            <w:r w:rsidRPr="00454F90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)</w:t>
            </w:r>
          </w:p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М.П.</w:t>
            </w:r>
          </w:p>
        </w:tc>
      </w:tr>
      <w:tr w:rsidR="00454F90" w:rsidRPr="00454F90" w:rsidTr="00454F90">
        <w:tblPrEx>
          <w:tblLook w:val="0000"/>
        </w:tblPrEx>
        <w:trPr>
          <w:gridBefore w:val="1"/>
          <w:gridAfter w:val="3"/>
          <w:wBefore w:w="4361" w:type="dxa"/>
          <w:wAfter w:w="157" w:type="dxa"/>
        </w:trPr>
        <w:tc>
          <w:tcPr>
            <w:tcW w:w="5660" w:type="dxa"/>
            <w:gridSpan w:val="2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blPrEx>
          <w:tblCellMar>
            <w:left w:w="28" w:type="dxa"/>
            <w:right w:w="28" w:type="dxa"/>
          </w:tblCellMar>
          <w:tblLook w:val="04A0"/>
        </w:tblPrEx>
        <w:tc>
          <w:tcPr>
            <w:tcW w:w="101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ДЕКЛАРАЦИЯ 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готовности объекта к эксплуатации 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(для объектов недвижимого имущества, право на которые признано судом)</w:t>
      </w:r>
    </w:p>
    <w:p w:rsidR="00454F90" w:rsidRPr="00454F90" w:rsidRDefault="00454F90" w:rsidP="00454F9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1.Информация об объекте </w:t>
      </w:r>
    </w:p>
    <w:p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 xml:space="preserve">(адрес и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нченного строительством объекта,</w:t>
      </w:r>
      <w:proofErr w:type="gramEnd"/>
    </w:p>
    <w:p w:rsid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ED708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Информация о заказчике 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  <w:proofErr w:type="gramEnd"/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proofErr w:type="gramEnd"/>
      <w:r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налогоплательщика; номер телефона, </w:t>
      </w:r>
      <w:r w:rsidRPr="00454F90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454F90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руководителе заказчика - юридического лица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  <w:proofErr w:type="gramEnd"/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454F90" w:rsidRDefault="00454F90" w:rsidP="00454F90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24D" w:rsidRDefault="00E0024D" w:rsidP="00454F90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16C" w:rsidRDefault="00A0516C" w:rsidP="00454F90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454F90" w:rsidP="00454F90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A67CA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налогоплательщика; номер телефона)</w:t>
      </w:r>
    </w:p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F90" w:rsidRPr="00454F90" w:rsidRDefault="00E0024D" w:rsidP="00454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возможности надежной и безопасной эксплуатации объекта </w:t>
      </w:r>
    </w:p>
    <w:p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     </w:t>
      </w:r>
    </w:p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дата, номер</w:t>
      </w:r>
      <w:r w:rsidR="0046687C">
        <w:rPr>
          <w:rFonts w:ascii="Times New Roman" w:eastAsia="Times New Roman" w:hAnsi="Times New Roman"/>
          <w:sz w:val="20"/>
          <w:szCs w:val="20"/>
          <w:lang w:eastAsia="ru-RU"/>
        </w:rPr>
        <w:t xml:space="preserve"> технического</w:t>
      </w: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F7C1A">
        <w:rPr>
          <w:rFonts w:ascii="Times New Roman" w:eastAsia="Times New Roman" w:hAnsi="Times New Roman"/>
          <w:sz w:val="20"/>
          <w:szCs w:val="20"/>
          <w:lang w:eastAsia="ru-RU"/>
        </w:rPr>
        <w:t>заключения</w:t>
      </w: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, наименование организации; серия и номер лицензии, номер телефона)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>. Информация о соответствии места расположения объекта требованиям государственных строительных норм, полученная исполнителем от местного органа градостроительства и архитектуры</w:t>
      </w:r>
      <w:r w:rsidR="00454F90"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proofErr w:type="gramStart"/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(наименование местного органа градостроительства и архитектуры, дата и регистрационный номер документа (письмо, справка и т.д.)</w:t>
      </w:r>
      <w:proofErr w:type="gramEnd"/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решении суда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0"/>
        <w:gridCol w:w="2920"/>
        <w:gridCol w:w="3240"/>
      </w:tblGrid>
      <w:tr w:rsidR="00B21D28" w:rsidRPr="00B21D28" w:rsidTr="009738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судебного решения (постановление, </w:t>
            </w:r>
            <w:r w:rsidRPr="00B21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  <w:r w:rsidRPr="00B21D2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суда и т.д.), дата принятия решения,</w:t>
            </w:r>
          </w:p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судебного дела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hAnsi="Times New Roman"/>
                <w:sz w:val="26"/>
                <w:lang w:eastAsia="ru-RU"/>
              </w:rPr>
              <w:t>Дата вступления судебного решения в законную силу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суда</w:t>
            </w:r>
          </w:p>
        </w:tc>
      </w:tr>
      <w:tr w:rsidR="00B21D28" w:rsidRPr="00B21D28" w:rsidTr="009738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объекте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6120"/>
      </w:tblGrid>
      <w:tr w:rsidR="00454F90" w:rsidRPr="00454F90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Технико-экономические показатели объекта (с учетом результатов технической инвентаризации)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объекта: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Несущие конструкции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_________________________________________________________;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ограждающие конструкции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____________________________________________________;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фасады_______________________________________________________________________.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Look w:val="01E0"/>
      </w:tblPr>
      <w:tblGrid>
        <w:gridCol w:w="2160"/>
        <w:gridCol w:w="7560"/>
      </w:tblGrid>
      <w:tr w:rsidR="00454F90" w:rsidRPr="00454F90" w:rsidTr="00454F90">
        <w:tc>
          <w:tcPr>
            <w:tcW w:w="2160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инженерного оборудования объекта</w:t>
            </w:r>
          </w:p>
        </w:tc>
        <w:tc>
          <w:tcPr>
            <w:tcW w:w="7560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Холодное и горячее водоснабжение, водоотведение, лифт, мусоропровод, отопление: централизованное, печное (необходимое подчеркнуть), вид индивидуальных отопительных установок (указать)</w:t>
            </w:r>
            <w:proofErr w:type="gramEnd"/>
          </w:p>
        </w:tc>
      </w:tr>
      <w:tr w:rsidR="00454F90" w:rsidRPr="00454F90" w:rsidTr="00454F90">
        <w:tc>
          <w:tcPr>
            <w:tcW w:w="2160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</w:tbl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24D" w:rsidRDefault="00E0024D" w:rsidP="00E00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D28" w:rsidRDefault="00B21D28" w:rsidP="00E00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EEC" w:rsidRDefault="00FC6EEC" w:rsidP="00E00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24D" w:rsidRDefault="00E0024D" w:rsidP="00E00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A67CA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жилых домов</w:t>
      </w:r>
      <w:r w:rsidR="00454F90"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учетом результатов технической инвентаризации)</w:t>
      </w:r>
      <w:r w:rsidR="00454F90"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4F90"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7233"/>
      </w:tblGrid>
      <w:tr w:rsidR="00454F90" w:rsidRPr="00454F90" w:rsidTr="00454F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секций </w:t>
            </w:r>
            <w:r w:rsidRPr="00454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квартир в жилом доме и их площадь</w:t>
      </w:r>
    </w:p>
    <w:tbl>
      <w:tblPr>
        <w:tblW w:w="9720" w:type="dxa"/>
        <w:tblInd w:w="108" w:type="dxa"/>
        <w:tblLayout w:type="fixed"/>
        <w:tblLook w:val="04A0"/>
      </w:tblPr>
      <w:tblGrid>
        <w:gridCol w:w="2720"/>
        <w:gridCol w:w="2140"/>
        <w:gridCol w:w="2520"/>
        <w:gridCol w:w="2340"/>
      </w:tblGrid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квартир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Жилая площадь, </w:t>
            </w: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восьмикомнатных</w:t>
            </w:r>
            <w:proofErr w:type="spellEnd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встроенно-пристроенных помещений жилого дома, кв. метров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Look w:val="01E0"/>
      </w:tblPr>
      <w:tblGrid>
        <w:gridCol w:w="3285"/>
        <w:gridCol w:w="3285"/>
        <w:gridCol w:w="3150"/>
      </w:tblGrid>
      <w:tr w:rsidR="00454F90" w:rsidRPr="00454F90" w:rsidTr="00454F90">
        <w:tc>
          <w:tcPr>
            <w:tcW w:w="3285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для постоянного и временного хранения автотранспортных средств, их характеристика</w:t>
            </w:r>
          </w:p>
        </w:tc>
        <w:tc>
          <w:tcPr>
            <w:tcW w:w="3285" w:type="dxa"/>
          </w:tcPr>
          <w:p w:rsidR="00454F90" w:rsidRPr="00454F90" w:rsidRDefault="00454F90" w:rsidP="00454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Общая площадь</w:t>
            </w:r>
          </w:p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50" w:type="dxa"/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машиномест</w:t>
            </w:r>
            <w:proofErr w:type="spellEnd"/>
          </w:p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88"/>
        <w:gridCol w:w="2160"/>
        <w:gridCol w:w="2520"/>
      </w:tblGrid>
      <w:tr w:rsidR="00454F90" w:rsidRPr="00454F90" w:rsidTr="00454F9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Согласно техническому обследованию</w:t>
            </w:r>
          </w:p>
        </w:tc>
      </w:tr>
      <w:tr w:rsidR="00454F90" w:rsidRPr="00454F90" w:rsidTr="00454F9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</w:tr>
      <w:tr w:rsidR="00454F90" w:rsidRPr="00454F90" w:rsidTr="00454F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объекте выполнены все работы в соответствии со строительными нормами, стандартами и правилами работы. Оборудование установлено установленного порядка. </w:t>
      </w:r>
    </w:p>
    <w:p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проведены в полном объеме. </w:t>
      </w:r>
    </w:p>
    <w:p w:rsidR="00E0024D" w:rsidRDefault="00E0024D" w:rsidP="00E00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CE" w:rsidRDefault="005B1DCE" w:rsidP="00E00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24D" w:rsidRDefault="00E0024D" w:rsidP="00E00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A67CA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основных фондов, принимаемых в эксплуатацию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(рублей, гривен),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(рублей, гривен),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тыс. (рублей, гривен).</w:t>
      </w:r>
      <w:proofErr w:type="gramEnd"/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подготовительных, строительных, восстановительных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учета сертификатов и отказов в их выдаче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я, _________________________________________________________________,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color w:val="000000"/>
          <w:lang w:eastAsia="ru-RU"/>
        </w:rPr>
        <w:t xml:space="preserve">(фамилия, имя и отчество физического лица)                             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____________________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(подпись)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(инициалы и фамилия)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tbl>
      <w:tblPr>
        <w:tblW w:w="9720" w:type="dxa"/>
        <w:tblInd w:w="108" w:type="dxa"/>
        <w:tblLayout w:type="fixed"/>
        <w:tblLook w:val="04A0"/>
      </w:tblPr>
      <w:tblGrid>
        <w:gridCol w:w="1620"/>
        <w:gridCol w:w="8100"/>
      </w:tblGrid>
      <w:tr w:rsidR="00454F90" w:rsidRPr="00454F90" w:rsidTr="00454F90">
        <w:tc>
          <w:tcPr>
            <w:tcW w:w="1620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__________</w:t>
            </w:r>
            <w:r w:rsidRPr="00454F9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454F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1. Каждая страница декларации подписывается руководителем заказчика и заверяется при наличии печатью заказчика (для юридического лица) или подписывается заказчиком (для физического лица).</w:t>
      </w:r>
    </w:p>
    <w:sectPr w:rsidR="00454F90" w:rsidRPr="00454F90" w:rsidSect="00A67CA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A9" w:rsidRDefault="00A67CA9" w:rsidP="00A67CA9">
      <w:pPr>
        <w:spacing w:after="0" w:line="240" w:lineRule="auto"/>
      </w:pPr>
      <w:r>
        <w:separator/>
      </w:r>
    </w:p>
  </w:endnote>
  <w:endnote w:type="continuationSeparator" w:id="1">
    <w:p w:rsidR="00A67CA9" w:rsidRDefault="00A67CA9" w:rsidP="00A6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A9" w:rsidRDefault="00A67CA9" w:rsidP="00A67CA9">
      <w:pPr>
        <w:spacing w:after="0" w:line="240" w:lineRule="auto"/>
      </w:pPr>
      <w:r>
        <w:separator/>
      </w:r>
    </w:p>
  </w:footnote>
  <w:footnote w:type="continuationSeparator" w:id="1">
    <w:p w:rsidR="00A67CA9" w:rsidRDefault="00A67CA9" w:rsidP="00A6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9141995"/>
      <w:docPartObj>
        <w:docPartGallery w:val="Page Numbers (Top of Page)"/>
        <w:docPartUnique/>
      </w:docPartObj>
    </w:sdtPr>
    <w:sdtContent>
      <w:p w:rsidR="00A67CA9" w:rsidRPr="00A67CA9" w:rsidRDefault="004B2FB7" w:rsidP="00A67CA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67CA9">
          <w:rPr>
            <w:rFonts w:ascii="Times New Roman" w:hAnsi="Times New Roman"/>
            <w:sz w:val="28"/>
            <w:szCs w:val="28"/>
          </w:rPr>
          <w:fldChar w:fldCharType="begin"/>
        </w:r>
        <w:r w:rsidR="00A67CA9" w:rsidRPr="00A67CA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7CA9">
          <w:rPr>
            <w:rFonts w:ascii="Times New Roman" w:hAnsi="Times New Roman"/>
            <w:sz w:val="28"/>
            <w:szCs w:val="28"/>
          </w:rPr>
          <w:fldChar w:fldCharType="separate"/>
        </w:r>
        <w:r w:rsidR="00A0516C">
          <w:rPr>
            <w:rFonts w:ascii="Times New Roman" w:hAnsi="Times New Roman"/>
            <w:noProof/>
            <w:sz w:val="28"/>
            <w:szCs w:val="28"/>
          </w:rPr>
          <w:t>4</w:t>
        </w:r>
        <w:r w:rsidRPr="00A67C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84893"/>
    <w:rsid w:val="0030205B"/>
    <w:rsid w:val="00454F90"/>
    <w:rsid w:val="0046687C"/>
    <w:rsid w:val="004B2FB7"/>
    <w:rsid w:val="005B1DCE"/>
    <w:rsid w:val="0070365E"/>
    <w:rsid w:val="00A0516C"/>
    <w:rsid w:val="00A67CA9"/>
    <w:rsid w:val="00B21D28"/>
    <w:rsid w:val="00E0024D"/>
    <w:rsid w:val="00ED708A"/>
    <w:rsid w:val="00EF2885"/>
    <w:rsid w:val="00EF7C1A"/>
    <w:rsid w:val="00F84893"/>
    <w:rsid w:val="00FC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6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C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6924-A5D2-422C-9507-F2E69107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2017-02-28T12:50:00Z</cp:lastPrinted>
  <dcterms:created xsi:type="dcterms:W3CDTF">2016-12-06T12:17:00Z</dcterms:created>
  <dcterms:modified xsi:type="dcterms:W3CDTF">2017-03-24T12:49:00Z</dcterms:modified>
</cp:coreProperties>
</file>