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Республики за </w:t>
      </w:r>
      <w:proofErr w:type="gramStart"/>
      <w:r w:rsidRPr="00593202">
        <w:rPr>
          <w:rFonts w:cs="Times New Roman"/>
          <w:sz w:val="24"/>
          <w:szCs w:val="24"/>
        </w:rPr>
        <w:t>регистрационным</w:t>
      </w:r>
      <w:proofErr w:type="gramEnd"/>
    </w:p>
    <w:p w:rsidR="00CD1B94" w:rsidRPr="00593202" w:rsidRDefault="00CD1B94" w:rsidP="00CD1B9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CD1B94" w:rsidRDefault="00CD1B94" w:rsidP="00CD1B94">
      <w:pPr>
        <w:jc w:val="center"/>
        <w:rPr>
          <w:b/>
          <w:sz w:val="24"/>
          <w:szCs w:val="24"/>
        </w:rPr>
      </w:pPr>
    </w:p>
    <w:p w:rsidR="00CD1B94" w:rsidRDefault="00CD1B94" w:rsidP="00CD1B94">
      <w:pPr>
        <w:jc w:val="center"/>
        <w:rPr>
          <w:b/>
          <w:sz w:val="24"/>
          <w:szCs w:val="24"/>
        </w:rPr>
      </w:pPr>
      <w:r w:rsidRPr="00614D47">
        <w:rPr>
          <w:b/>
          <w:sz w:val="24"/>
          <w:szCs w:val="24"/>
        </w:rPr>
        <w:t>Экономическая классификация расходов бюджетов</w:t>
      </w:r>
    </w:p>
    <w:p w:rsidR="00CD1B94" w:rsidRPr="0087382B" w:rsidRDefault="007931A6" w:rsidP="00CD1B94">
      <w:pPr>
        <w:jc w:val="center"/>
        <w:rPr>
          <w:i/>
          <w:sz w:val="24"/>
          <w:szCs w:val="24"/>
        </w:rPr>
      </w:pPr>
      <w:r w:rsidRPr="0087382B">
        <w:rPr>
          <w:i/>
          <w:sz w:val="24"/>
          <w:szCs w:val="24"/>
        </w:rPr>
        <w:t xml:space="preserve">(с изменениями, внесенными на основании </w:t>
      </w:r>
      <w:hyperlink r:id="rId6" w:history="1">
        <w:r w:rsidR="0087382B" w:rsidRPr="0087382B">
          <w:rPr>
            <w:rStyle w:val="a4"/>
            <w:i/>
            <w:sz w:val="24"/>
            <w:szCs w:val="24"/>
          </w:rPr>
          <w:t>Приказов</w:t>
        </w:r>
        <w:r w:rsidRPr="0087382B">
          <w:rPr>
            <w:rStyle w:val="a4"/>
            <w:i/>
            <w:sz w:val="24"/>
            <w:szCs w:val="24"/>
          </w:rPr>
          <w:t xml:space="preserve"> Министерства финансов Донецкой Народной Республики от 28.12.2016 № 244</w:t>
        </w:r>
      </w:hyperlink>
      <w:r w:rsidR="0087382B" w:rsidRPr="0087382B">
        <w:rPr>
          <w:i/>
          <w:sz w:val="24"/>
          <w:szCs w:val="24"/>
        </w:rPr>
        <w:t xml:space="preserve">, </w:t>
      </w:r>
      <w:hyperlink r:id="rId7" w:history="1">
        <w:r w:rsidR="0087382B" w:rsidRPr="0087382B">
          <w:rPr>
            <w:rStyle w:val="a4"/>
            <w:i/>
            <w:sz w:val="24"/>
            <w:szCs w:val="24"/>
          </w:rPr>
          <w:t>от 25.04.2017 № 47</w:t>
        </w:r>
      </w:hyperlink>
      <w:r w:rsidR="0087382B" w:rsidRPr="0087382B">
        <w:rPr>
          <w:i/>
          <w:sz w:val="24"/>
          <w:szCs w:val="24"/>
        </w:rPr>
        <w:t>)</w:t>
      </w:r>
    </w:p>
    <w:p w:rsidR="007931A6" w:rsidRPr="007931A6" w:rsidRDefault="007931A6" w:rsidP="00CD1B94">
      <w:pPr>
        <w:jc w:val="center"/>
        <w:rPr>
          <w:sz w:val="24"/>
          <w:szCs w:val="24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5"/>
        <w:gridCol w:w="7648"/>
      </w:tblGrid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Краткое название кода экономической классификации расходов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Текущие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Оплата труда и начисления на заработную плату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труда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Заработная плата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Денежное обеспечение военнослужащих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Начисления на оплату труда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44050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Приобретение товаров и услуг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Предметы, материалы, оборудование и инвентарь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Медикаменты и перевязочные материалы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Продукты питания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услуг (</w:t>
            </w:r>
            <w:proofErr w:type="gramStart"/>
            <w:r w:rsidRPr="00614D47">
              <w:rPr>
                <w:rFonts w:cs="Times New Roman"/>
                <w:color w:val="000000"/>
                <w:sz w:val="24"/>
                <w:szCs w:val="24"/>
              </w:rPr>
              <w:t>кроме</w:t>
            </w:r>
            <w:proofErr w:type="gramEnd"/>
            <w:r w:rsidRPr="00614D47">
              <w:rPr>
                <w:rFonts w:cs="Times New Roman"/>
                <w:color w:val="000000"/>
                <w:sz w:val="24"/>
                <w:szCs w:val="24"/>
              </w:rPr>
              <w:t xml:space="preserve"> коммунальных)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Расходы на командировки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Расходы и мероприятия специального назначения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коммунальных услуг и энергоносителей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теплоснабжения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водоснабжения и водоотведения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электроэнергии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природного газа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Оплата других энергоносителей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Исследования и разработки, отдельные мероприятия по реализации государственных (региональных) программ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Исследования и разработки, отдельные мероприятия развития по реализации государственных (региональных) программ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2282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931A6" w:rsidRDefault="007931A6" w:rsidP="007931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931A6">
              <w:rPr>
                <w:rFonts w:cs="Times New Roman"/>
                <w:color w:val="000000"/>
                <w:sz w:val="24"/>
                <w:szCs w:val="24"/>
              </w:rPr>
              <w:t>Отдельные мероприятия по реализации программ</w:t>
            </w:r>
          </w:p>
          <w:p w:rsidR="007931A6" w:rsidRPr="007931A6" w:rsidRDefault="007931A6" w:rsidP="007931A6">
            <w:pPr>
              <w:rPr>
                <w:rFonts w:cs="Times New Roman"/>
                <w:i/>
                <w:color w:val="auto"/>
                <w:sz w:val="24"/>
                <w:szCs w:val="24"/>
              </w:rPr>
            </w:pP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код в редакции</w:t>
            </w: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7931A6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Обслуживание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Обслуживание внутренних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lastRenderedPageBreak/>
              <w:t>2420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Обслуживание внешних долговых обязательств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Текущие трансферты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40506">
              <w:rPr>
                <w:rFonts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40506">
              <w:rPr>
                <w:rFonts w:cs="Times New Roman"/>
                <w:color w:val="000000"/>
                <w:sz w:val="24"/>
                <w:szCs w:val="24"/>
              </w:rPr>
              <w:t>Субсидии и текущие трансферты предприятиям (учреждениям, организациям)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Текущие трансферты органам государственного управления других уровней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2630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Текущие трансферты правительствам иностранных государств и международным организациям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Социальное обеспечение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Выплата пенсий и пособий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Стипендии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выплаты населению</w:t>
            </w:r>
          </w:p>
        </w:tc>
      </w:tr>
      <w:tr w:rsidR="0087382B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82B" w:rsidRPr="00614D47" w:rsidRDefault="0087382B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382B" w:rsidRDefault="0087382B" w:rsidP="0087382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7382B">
              <w:rPr>
                <w:rFonts w:cs="Times New Roman"/>
                <w:color w:val="000000"/>
                <w:sz w:val="24"/>
                <w:szCs w:val="24"/>
              </w:rPr>
              <w:t>Расходы по материальному обеспечению и предоставлению социальных услуг на случай безрабо</w:t>
            </w:r>
            <w:bookmarkStart w:id="0" w:name="_GoBack"/>
            <w:bookmarkEnd w:id="0"/>
            <w:r w:rsidRPr="0087382B">
              <w:rPr>
                <w:rFonts w:cs="Times New Roman"/>
                <w:color w:val="000000"/>
                <w:sz w:val="24"/>
                <w:szCs w:val="24"/>
              </w:rPr>
              <w:t>тицы</w:t>
            </w:r>
          </w:p>
          <w:p w:rsidR="0087382B" w:rsidRPr="00614D47" w:rsidRDefault="0087382B" w:rsidP="0087382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cs="Times New Roman"/>
                <w:i/>
                <w:color w:val="000000"/>
                <w:sz w:val="24"/>
                <w:szCs w:val="24"/>
              </w:rPr>
              <w:t>добавлен на основании</w:t>
            </w:r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87382B">
                <w:rPr>
                  <w:rStyle w:val="a4"/>
                  <w:rFonts w:cs="Times New Roman"/>
                  <w:i/>
                  <w:sz w:val="24"/>
                  <w:szCs w:val="24"/>
                </w:rPr>
                <w:t>Приказа Мини</w:t>
              </w:r>
              <w:r w:rsidRPr="0087382B">
                <w:rPr>
                  <w:rStyle w:val="a4"/>
                  <w:rFonts w:cs="Times New Roman"/>
                  <w:i/>
                  <w:sz w:val="24"/>
                  <w:szCs w:val="24"/>
                </w:rPr>
                <w:t>с</w:t>
              </w:r>
              <w:r w:rsidRPr="0087382B">
                <w:rPr>
                  <w:rStyle w:val="a4"/>
                  <w:rFonts w:cs="Times New Roman"/>
                  <w:i/>
                  <w:sz w:val="24"/>
                  <w:szCs w:val="24"/>
                </w:rPr>
                <w:t>терства финансов Донецкой Народной Республики от 25.04.2017 № 47</w:t>
              </w:r>
            </w:hyperlink>
            <w:r w:rsidRPr="007931A6">
              <w:rPr>
                <w:rFonts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Другие текущие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Капитальные расходы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Приобретение основного капитала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Приобретение оборудования и предметов долгосрочного пользования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 жилья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Капитальное строительство (приобретение) иных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 жилого фонда (помещений)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Капитальный ремонт других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и реставрация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жилого фонда (помещений)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Реконструкция и реставрация других объектов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Реставрация памятников культуры, истории и архитектуры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Создание государственных запасов и резервов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Приобретение земли и нематериальных активов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Капитальные трансферты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органам государственного управления других уровней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9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398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Капитальные трансферты населению</w:t>
            </w:r>
          </w:p>
        </w:tc>
      </w:tr>
      <w:tr w:rsidR="00CD1B94" w:rsidRPr="00614D47" w:rsidTr="008C329A">
        <w:trPr>
          <w:tblCellSpacing w:w="22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lastRenderedPageBreak/>
              <w:t>9000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D1B94" w:rsidRPr="00614D47" w:rsidRDefault="00CD1B94" w:rsidP="001B73FD">
            <w:pPr>
              <w:spacing w:before="100" w:beforeAutospacing="1" w:after="100" w:afterAutospacing="1"/>
              <w:rPr>
                <w:rFonts w:cs="Times New Roman"/>
                <w:color w:val="auto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Нераспределенные расходы</w:t>
            </w:r>
          </w:p>
        </w:tc>
      </w:tr>
    </w:tbl>
    <w:p w:rsidR="0041622D" w:rsidRPr="00CD1B94" w:rsidRDefault="0041622D" w:rsidP="00CD1B94"/>
    <w:sectPr w:rsidR="0041622D" w:rsidRPr="00CD1B94" w:rsidSect="0034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40861"/>
    <w:rsid w:val="00372BF0"/>
    <w:rsid w:val="00382900"/>
    <w:rsid w:val="0039148D"/>
    <w:rsid w:val="003B5DD4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931A6"/>
    <w:rsid w:val="007A34D2"/>
    <w:rsid w:val="007D5FD8"/>
    <w:rsid w:val="007F7841"/>
    <w:rsid w:val="008244E2"/>
    <w:rsid w:val="008265BA"/>
    <w:rsid w:val="00837416"/>
    <w:rsid w:val="00843FC4"/>
    <w:rsid w:val="00857A51"/>
    <w:rsid w:val="0087382B"/>
    <w:rsid w:val="00883384"/>
    <w:rsid w:val="008851FE"/>
    <w:rsid w:val="008C329A"/>
    <w:rsid w:val="008D0AC8"/>
    <w:rsid w:val="00914E3F"/>
    <w:rsid w:val="00923355"/>
    <w:rsid w:val="00967EDA"/>
    <w:rsid w:val="00990B63"/>
    <w:rsid w:val="009C20B2"/>
    <w:rsid w:val="009D22AF"/>
    <w:rsid w:val="009F67F9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D3487"/>
    <w:rsid w:val="00EF367E"/>
    <w:rsid w:val="00F004B3"/>
    <w:rsid w:val="00F2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861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  <w:style w:type="character" w:styleId="a7">
    <w:name w:val="FollowedHyperlink"/>
    <w:basedOn w:val="a0"/>
    <w:rsid w:val="008738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244-2016122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isnpa-dnr.ru/npa/0025-47-2017042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244-2016122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snpa-dnr.ru/npa/0025-47-201704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1DDC-8597-430C-A9D3-7404945E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7</cp:revision>
  <cp:lastPrinted>2015-02-09T10:12:00Z</cp:lastPrinted>
  <dcterms:created xsi:type="dcterms:W3CDTF">2015-06-18T08:30:00Z</dcterms:created>
  <dcterms:modified xsi:type="dcterms:W3CDTF">2017-05-03T13:09:00Z</dcterms:modified>
</cp:coreProperties>
</file>