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4" w:rsidRPr="00EE64FE" w:rsidRDefault="009D3A74" w:rsidP="009D3A74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7E10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 w:rsidR="002F44E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9D3A74" w:rsidRDefault="006A6F60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5A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330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F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bookmarkStart w:id="0" w:name="_GoBack"/>
      <w:bookmarkEnd w:id="0"/>
      <w:r w:rsidR="009D3A74" w:rsidRPr="00EE64F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F44EA">
        <w:rPr>
          <w:rFonts w:ascii="Times New Roman" w:hAnsi="Times New Roman" w:cs="Times New Roman"/>
          <w:sz w:val="28"/>
          <w:szCs w:val="28"/>
        </w:rPr>
        <w:t>4</w:t>
      </w:r>
      <w:r w:rsidR="009D3A74">
        <w:rPr>
          <w:rFonts w:ascii="Times New Roman" w:hAnsi="Times New Roman" w:cs="Times New Roman"/>
          <w:sz w:val="28"/>
          <w:szCs w:val="28"/>
        </w:rPr>
        <w:t>.</w:t>
      </w:r>
      <w:r w:rsidR="003569C9">
        <w:rPr>
          <w:rFonts w:ascii="Times New Roman" w:hAnsi="Times New Roman" w:cs="Times New Roman"/>
          <w:sz w:val="28"/>
          <w:szCs w:val="28"/>
        </w:rPr>
        <w:t>1</w:t>
      </w:r>
      <w:r w:rsidR="009D3A74" w:rsidRPr="00EE64FE">
        <w:rPr>
          <w:rFonts w:ascii="Times New Roman" w:hAnsi="Times New Roman" w:cs="Times New Roman"/>
          <w:sz w:val="28"/>
          <w:szCs w:val="28"/>
        </w:rPr>
        <w:t>)</w:t>
      </w:r>
    </w:p>
    <w:p w:rsidR="00D27C0D" w:rsidRDefault="00D27C0D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A6F60" w:rsidRDefault="006A6F60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44EA" w:rsidRPr="000165C5" w:rsidRDefault="002F44EA" w:rsidP="002F44E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C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44EA" w:rsidRDefault="002F44EA" w:rsidP="002F44E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88">
        <w:rPr>
          <w:rFonts w:ascii="Times New Roman" w:hAnsi="Times New Roman" w:cs="Times New Roman"/>
          <w:b/>
          <w:sz w:val="28"/>
          <w:szCs w:val="28"/>
        </w:rPr>
        <w:t>противопоказаний для полетов авиапассажиров на рейсовых пассажирских воздушных судах гражданской авиации</w:t>
      </w:r>
    </w:p>
    <w:p w:rsidR="002F44EA" w:rsidRPr="00F92B88" w:rsidRDefault="002F44EA" w:rsidP="002F44E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8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2F44EA" w:rsidRPr="00F92B88" w:rsidRDefault="002F44EA" w:rsidP="002F44E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1. Дети в возрасте до 7 дней.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2. Женщины на последних 4 неделях беременности и в течение первой недели после родов.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3. Ангина или боль в грудной клетке.</w:t>
      </w:r>
    </w:p>
    <w:p w:rsidR="002F44EA" w:rsidRPr="00F92B88" w:rsidRDefault="002F44EA" w:rsidP="002F44EA">
      <w:pPr>
        <w:spacing w:after="0" w:line="312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4. Хронические или острые инфекционные заболевания.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5. Аквалангисты в первые 24 часа после погружения и с симптомами декомпрессии.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6. Повышение внутричерепного давления вследствие кровоизлияния, травмы или инфекции.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7. Инфекции носоглотки, уха и носа.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8. Недавно перенесенный инфаркт миокарда или инсульт.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9. Недавно перенесенные хирургические вмешательства (при риске попадания воздуха), особенно в случае травм брюшной полости, операции на желудочно-кишечном тракте, челюстно-лицевых травм, травм глаз, операциях на мозге и глазных операциях со вскрытием глазного яблока.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10. Тяжелые хронические респираторные заболевания, одышка, пневмоторакс.</w:t>
      </w:r>
    </w:p>
    <w:p w:rsidR="002F44EA" w:rsidRPr="00F92B88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11. Серповидно-клеточная анемия.</w:t>
      </w:r>
    </w:p>
    <w:p w:rsidR="002F44EA" w:rsidRDefault="002F44EA" w:rsidP="002F44E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88">
        <w:rPr>
          <w:rFonts w:ascii="Times New Roman" w:hAnsi="Times New Roman" w:cs="Times New Roman"/>
          <w:sz w:val="28"/>
          <w:szCs w:val="28"/>
        </w:rPr>
        <w:t>12. Неконтролируемое повышение артериального давления (систолического) более 200 мм рт. ст.</w:t>
      </w:r>
    </w:p>
    <w:p w:rsidR="00D27C0D" w:rsidRDefault="00D27C0D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D27C0D" w:rsidSect="009D3A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23" w:rsidRDefault="00061D23" w:rsidP="009D3A74">
      <w:pPr>
        <w:spacing w:after="0" w:line="240" w:lineRule="auto"/>
      </w:pPr>
      <w:r>
        <w:separator/>
      </w:r>
    </w:p>
  </w:endnote>
  <w:endnote w:type="continuationSeparator" w:id="0">
    <w:p w:rsidR="00061D23" w:rsidRDefault="00061D23" w:rsidP="009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23" w:rsidRDefault="00061D23" w:rsidP="009D3A74">
      <w:pPr>
        <w:spacing w:after="0" w:line="240" w:lineRule="auto"/>
      </w:pPr>
      <w:r>
        <w:separator/>
      </w:r>
    </w:p>
  </w:footnote>
  <w:footnote w:type="continuationSeparator" w:id="0">
    <w:p w:rsidR="00061D23" w:rsidRDefault="00061D23" w:rsidP="009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3A74" w:rsidRPr="009D3A74" w:rsidRDefault="009D3A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C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D3A74">
      <w:rPr>
        <w:rFonts w:ascii="Times New Roman" w:hAnsi="Times New Roman" w:cs="Times New Roman"/>
        <w:sz w:val="24"/>
        <w:szCs w:val="24"/>
      </w:rPr>
      <w:t>Прод</w:t>
    </w:r>
    <w:r w:rsidR="003C5B59">
      <w:rPr>
        <w:rFonts w:ascii="Times New Roman" w:hAnsi="Times New Roman" w:cs="Times New Roman"/>
        <w:sz w:val="24"/>
        <w:szCs w:val="24"/>
      </w:rPr>
      <w:t>олжение приложения 3</w:t>
    </w:r>
  </w:p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  <w:p w:rsidR="009D3A74" w:rsidRP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0298"/>
    <w:multiLevelType w:val="hybridMultilevel"/>
    <w:tmpl w:val="04E413F6"/>
    <w:lvl w:ilvl="0" w:tplc="E2E4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4"/>
    <w:rsid w:val="00061D23"/>
    <w:rsid w:val="002F44EA"/>
    <w:rsid w:val="003569C9"/>
    <w:rsid w:val="003C5B59"/>
    <w:rsid w:val="00462DDF"/>
    <w:rsid w:val="006A6F60"/>
    <w:rsid w:val="006E62F7"/>
    <w:rsid w:val="0080046A"/>
    <w:rsid w:val="009D3A74"/>
    <w:rsid w:val="00D27C0D"/>
    <w:rsid w:val="00D929F2"/>
    <w:rsid w:val="00EF1D40"/>
    <w:rsid w:val="00FB32CA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A757-EA66-4F80-A1A3-411F7C5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7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62DDF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D27C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Lenovo</cp:lastModifiedBy>
  <cp:revision>4</cp:revision>
  <dcterms:created xsi:type="dcterms:W3CDTF">2017-04-10T15:52:00Z</dcterms:created>
  <dcterms:modified xsi:type="dcterms:W3CDTF">2017-05-24T05:17:00Z</dcterms:modified>
</cp:coreProperties>
</file>