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98" w:rsidRPr="00211398" w:rsidRDefault="00211398" w:rsidP="00211398">
      <w:pPr>
        <w:ind w:firstLine="0"/>
        <w:jc w:val="right"/>
        <w:rPr>
          <w:rFonts w:eastAsia="Calibri" w:cs="Times New Roman"/>
          <w:i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>Приложение 10</w:t>
      </w:r>
    </w:p>
    <w:p w:rsidR="00211398" w:rsidRPr="00211398" w:rsidRDefault="00211398" w:rsidP="00211398">
      <w:pPr>
        <w:ind w:firstLine="0"/>
        <w:jc w:val="right"/>
        <w:rPr>
          <w:rFonts w:eastAsia="Calibri" w:cs="Times New Roman"/>
          <w:i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 xml:space="preserve">к Правилам безопасности </w:t>
      </w:r>
    </w:p>
    <w:p w:rsidR="00211398" w:rsidRPr="00211398" w:rsidRDefault="00211398" w:rsidP="00211398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 xml:space="preserve">в угольных шахтах </w:t>
      </w:r>
    </w:p>
    <w:p w:rsidR="00211398" w:rsidRPr="00211398" w:rsidRDefault="00211398" w:rsidP="00211398">
      <w:pPr>
        <w:ind w:firstLine="0"/>
        <w:jc w:val="right"/>
        <w:rPr>
          <w:rFonts w:eastAsia="Calibri" w:cs="Times New Roman"/>
          <w:i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>(</w:t>
      </w:r>
      <w:proofErr w:type="spellStart"/>
      <w:r w:rsidRPr="00211398">
        <w:rPr>
          <w:rFonts w:eastAsia="Calibri" w:cs="Times New Roman"/>
          <w:sz w:val="24"/>
          <w:szCs w:val="24"/>
          <w:lang w:eastAsia="ru-RU"/>
        </w:rPr>
        <w:t>п.п</w:t>
      </w:r>
      <w:proofErr w:type="spellEnd"/>
      <w:r w:rsidRPr="00211398">
        <w:rPr>
          <w:rFonts w:eastAsia="Calibri" w:cs="Times New Roman"/>
          <w:sz w:val="24"/>
          <w:szCs w:val="24"/>
          <w:lang w:eastAsia="ru-RU"/>
        </w:rPr>
        <w:t>. 7.10.1; 7.11.11; 7.13.4)</w:t>
      </w:r>
    </w:p>
    <w:p w:rsidR="00211398" w:rsidRPr="00211398" w:rsidRDefault="00211398" w:rsidP="00211398">
      <w:pPr>
        <w:ind w:firstLine="0"/>
        <w:jc w:val="center"/>
        <w:rPr>
          <w:rFonts w:eastAsia="Calibri" w:cs="Times New Roman"/>
          <w:i/>
          <w:sz w:val="24"/>
          <w:szCs w:val="24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11398">
        <w:rPr>
          <w:rFonts w:eastAsia="Calibri" w:cs="Times New Roman"/>
          <w:b/>
          <w:sz w:val="24"/>
          <w:szCs w:val="24"/>
          <w:lang w:eastAsia="ru-RU"/>
        </w:rPr>
        <w:t>КНИГА</w:t>
      </w: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11398">
        <w:rPr>
          <w:rFonts w:eastAsia="Calibri" w:cs="Times New Roman"/>
          <w:b/>
          <w:sz w:val="24"/>
          <w:szCs w:val="24"/>
          <w:lang w:eastAsia="ru-RU"/>
        </w:rPr>
        <w:t>осмотра подъемной установки</w:t>
      </w: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 xml:space="preserve"> Подъем __________________________________________________________</w:t>
      </w: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 xml:space="preserve"> Шахта ___________________________________________________________</w:t>
      </w: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 xml:space="preserve"> Горное предприятие, в состав которого входит шахта _____________</w:t>
      </w: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 xml:space="preserve">            </w:t>
      </w: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Pr="00211398">
        <w:rPr>
          <w:rFonts w:eastAsia="Calibri" w:cs="Times New Roman"/>
          <w:sz w:val="24"/>
          <w:szCs w:val="24"/>
          <w:lang w:eastAsia="ru-RU"/>
        </w:rPr>
        <w:t>Начата</w:t>
      </w:r>
      <w:proofErr w:type="gramEnd"/>
      <w:r w:rsidRPr="00211398">
        <w:rPr>
          <w:rFonts w:eastAsia="Calibri" w:cs="Times New Roman"/>
          <w:sz w:val="24"/>
          <w:szCs w:val="24"/>
          <w:lang w:eastAsia="ru-RU"/>
        </w:rPr>
        <w:t xml:space="preserve"> __________________ 20__ года</w:t>
      </w: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 xml:space="preserve">               </w:t>
      </w:r>
      <w:r w:rsidRPr="00211398">
        <w:rPr>
          <w:rFonts w:eastAsia="Calibri" w:cs="Times New Roman"/>
          <w:sz w:val="24"/>
          <w:szCs w:val="24"/>
          <w:lang w:eastAsia="ru-RU"/>
        </w:rPr>
        <w:tab/>
      </w:r>
      <w:r w:rsidRPr="00211398">
        <w:rPr>
          <w:rFonts w:eastAsia="Calibri" w:cs="Times New Roman"/>
          <w:sz w:val="24"/>
          <w:szCs w:val="24"/>
          <w:lang w:eastAsia="ru-RU"/>
        </w:rPr>
        <w:tab/>
      </w:r>
      <w:proofErr w:type="gramStart"/>
      <w:r w:rsidRPr="00211398">
        <w:rPr>
          <w:rFonts w:eastAsia="Calibri" w:cs="Times New Roman"/>
          <w:sz w:val="24"/>
          <w:szCs w:val="24"/>
          <w:lang w:eastAsia="ru-RU"/>
        </w:rPr>
        <w:t>Окончена</w:t>
      </w:r>
      <w:proofErr w:type="gramEnd"/>
      <w:r w:rsidRPr="00211398">
        <w:rPr>
          <w:rFonts w:eastAsia="Calibri" w:cs="Times New Roman"/>
          <w:sz w:val="24"/>
          <w:szCs w:val="24"/>
          <w:lang w:eastAsia="ru-RU"/>
        </w:rPr>
        <w:t xml:space="preserve"> ________________ 20__ года</w:t>
      </w: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 xml:space="preserve">                                         Срок хранения 5 лет</w:t>
      </w: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ascii="Calibri" w:eastAsia="Calibri" w:hAnsi="Calibri" w:cs="Times New Roman"/>
          <w:sz w:val="20"/>
          <w:szCs w:val="20"/>
          <w:lang w:eastAsia="ru-RU"/>
        </w:rPr>
        <w:sectPr w:rsidR="00211398" w:rsidRPr="00211398" w:rsidSect="001F5D2C">
          <w:pgSz w:w="11906" w:h="16838"/>
          <w:pgMar w:top="1701" w:right="992" w:bottom="680" w:left="1134" w:header="709" w:footer="709" w:gutter="0"/>
          <w:cols w:space="708"/>
          <w:docGrid w:linePitch="360"/>
        </w:sectPr>
      </w:pPr>
    </w:p>
    <w:p w:rsidR="00211398" w:rsidRPr="00211398" w:rsidRDefault="00211398" w:rsidP="0021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10</w:t>
      </w:r>
    </w:p>
    <w:p w:rsidR="00211398" w:rsidRPr="00211398" w:rsidRDefault="00211398" w:rsidP="00211398">
      <w:pPr>
        <w:keepNext/>
        <w:spacing w:line="259" w:lineRule="auto"/>
        <w:ind w:firstLine="0"/>
        <w:jc w:val="left"/>
        <w:outlineLvl w:val="1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11398">
        <w:rPr>
          <w:rFonts w:eastAsia="Times New Roman" w:cs="Times New Roman"/>
          <w:b/>
          <w:bCs/>
          <w:i/>
          <w:iCs/>
          <w:sz w:val="24"/>
          <w:szCs w:val="24"/>
        </w:rPr>
        <w:t xml:space="preserve">                          Раздел I. Осмотр состояния деталей подъемной установки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0800"/>
      </w:tblGrid>
      <w:tr w:rsidR="00211398" w:rsidRPr="00211398" w:rsidTr="00456177">
        <w:trPr>
          <w:trHeight w:val="90"/>
        </w:trPr>
        <w:tc>
          <w:tcPr>
            <w:tcW w:w="648" w:type="dxa"/>
            <w:vMerge w:val="restart"/>
          </w:tcPr>
          <w:p w:rsidR="00211398" w:rsidRPr="00211398" w:rsidRDefault="00211398" w:rsidP="00211398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</w:tcPr>
          <w:p w:rsidR="00211398" w:rsidRPr="00211398" w:rsidRDefault="00211398" w:rsidP="00211398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Объект осмотра</w:t>
            </w:r>
          </w:p>
        </w:tc>
        <w:tc>
          <w:tcPr>
            <w:tcW w:w="10800" w:type="dxa"/>
          </w:tcPr>
          <w:p w:rsidR="00211398" w:rsidRPr="00211398" w:rsidRDefault="00211398" w:rsidP="00211398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Месяц, год</w:t>
            </w:r>
          </w:p>
        </w:tc>
      </w:tr>
      <w:tr w:rsidR="00211398" w:rsidRPr="00211398" w:rsidTr="00456177">
        <w:trPr>
          <w:trHeight w:val="90"/>
        </w:trPr>
        <w:tc>
          <w:tcPr>
            <w:tcW w:w="648" w:type="dxa"/>
            <w:vMerge/>
          </w:tcPr>
          <w:p w:rsidR="00211398" w:rsidRPr="00211398" w:rsidRDefault="00211398" w:rsidP="0021139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211398" w:rsidRPr="00211398" w:rsidRDefault="00211398" w:rsidP="0021139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211398" w:rsidRPr="00211398" w:rsidRDefault="00211398" w:rsidP="00211398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Числа месяца</w:t>
            </w:r>
          </w:p>
        </w:tc>
      </w:tr>
      <w:tr w:rsidR="00211398" w:rsidRPr="00211398" w:rsidTr="00456177">
        <w:trPr>
          <w:trHeight w:val="90"/>
        </w:trPr>
        <w:tc>
          <w:tcPr>
            <w:tcW w:w="648" w:type="dxa"/>
            <w:vMerge/>
          </w:tcPr>
          <w:p w:rsidR="00211398" w:rsidRPr="00211398" w:rsidRDefault="00211398" w:rsidP="0021139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211398" w:rsidRPr="00211398" w:rsidRDefault="00211398" w:rsidP="0021139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211398" w:rsidRPr="00211398" w:rsidRDefault="00211398" w:rsidP="00211398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1 2 3 4 5 6 7 8 9 10 11 12 13 14 15 16 17 18 19 20 21 22 23 24 25 26 27 28 29 30 31</w:t>
            </w:r>
          </w:p>
        </w:tc>
      </w:tr>
      <w:tr w:rsidR="00211398" w:rsidRPr="00211398" w:rsidTr="00456177">
        <w:trPr>
          <w:trHeight w:val="90"/>
        </w:trPr>
        <w:tc>
          <w:tcPr>
            <w:tcW w:w="648" w:type="dxa"/>
          </w:tcPr>
          <w:p w:rsidR="00211398" w:rsidRPr="00211398" w:rsidRDefault="00211398" w:rsidP="00211398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211398" w:rsidRPr="00211398" w:rsidRDefault="00211398" w:rsidP="00211398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0" w:type="dxa"/>
          </w:tcPr>
          <w:p w:rsidR="00211398" w:rsidRPr="00211398" w:rsidRDefault="00211398" w:rsidP="00211398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1398" w:rsidRPr="00211398" w:rsidTr="00456177">
        <w:tc>
          <w:tcPr>
            <w:tcW w:w="648" w:type="dxa"/>
            <w:vMerge w:val="restart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Подъемная машина: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а) барабан (приводной шкив);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б) тормоз (комплекс);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в) редуктор муфты;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г) индикатор (указатель глубины)</w:t>
            </w:r>
          </w:p>
        </w:tc>
      </w:tr>
      <w:tr w:rsidR="00211398" w:rsidRPr="00211398" w:rsidTr="00456177">
        <w:tc>
          <w:tcPr>
            <w:tcW w:w="648" w:type="dxa"/>
            <w:vMerge w:val="restart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Электрооборудование: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 xml:space="preserve">а) предохранительные и защитные устройства </w:t>
            </w:r>
          </w:p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 xml:space="preserve">(ограничитель скорости, концевые выключатели, </w:t>
            </w:r>
            <w:proofErr w:type="spellStart"/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скоростемер</w:t>
            </w:r>
            <w:proofErr w:type="spellEnd"/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б) электромоторы подъемной машины образовательная группа (при системе </w:t>
            </w:r>
            <w:proofErr w:type="gramStart"/>
            <w:r w:rsidRPr="002113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Г-Д</w:t>
            </w:r>
            <w:proofErr w:type="gramEnd"/>
            <w:r w:rsidRPr="002113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113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тиристорный</w:t>
            </w:r>
            <w:proofErr w:type="spellEnd"/>
            <w:r w:rsidRPr="002113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преобразователь (при системе ТП-Д);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в) распределительное устройство и реверсоры;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командоаппарат</w:t>
            </w:r>
            <w:proofErr w:type="spellEnd"/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, роторная магнитная станция и жидкостный реостат;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д) пульт управления;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е) аппаратура автоматизации, сигнализации и измерительные приборы</w:t>
            </w:r>
          </w:p>
        </w:tc>
      </w:tr>
      <w:tr w:rsidR="00211398" w:rsidRPr="00211398" w:rsidTr="00456177">
        <w:tc>
          <w:tcPr>
            <w:tcW w:w="648" w:type="dxa"/>
            <w:vMerge w:val="restart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Шкивы: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а) футеровка;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б) подшипники;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в) спицы и обод;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г) состояние смазки</w:t>
            </w:r>
          </w:p>
        </w:tc>
      </w:tr>
      <w:tr w:rsidR="00211398" w:rsidRPr="00211398" w:rsidTr="00456177">
        <w:tc>
          <w:tcPr>
            <w:tcW w:w="648" w:type="dxa"/>
            <w:vMerge w:val="restart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Подъемный сосуд, противовес: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а) подвесное устройство;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б) стопорные и ограждающие устройства (двери);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  <w:gridSpan w:val="2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в) парашюты;</w:t>
            </w:r>
          </w:p>
        </w:tc>
      </w:tr>
    </w:tbl>
    <w:p w:rsidR="00211398" w:rsidRPr="00211398" w:rsidRDefault="00211398" w:rsidP="00211398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ascii="Calibri" w:eastAsia="Calibri" w:hAnsi="Calibri" w:cs="Times New Roman"/>
          <w:sz w:val="20"/>
          <w:szCs w:val="20"/>
          <w:lang w:eastAsia="ru-RU"/>
        </w:rPr>
        <w:br w:type="page"/>
      </w:r>
      <w:r w:rsidRPr="00211398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960"/>
      </w:tblGrid>
      <w:tr w:rsidR="00211398" w:rsidRPr="00211398" w:rsidTr="00456177">
        <w:tc>
          <w:tcPr>
            <w:tcW w:w="648" w:type="dxa"/>
            <w:vMerge w:val="restart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г) направляющие устройства;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д) стойки, балки, проушины</w:t>
            </w:r>
          </w:p>
        </w:tc>
      </w:tr>
      <w:tr w:rsidR="00211398" w:rsidRPr="00211398" w:rsidTr="00456177">
        <w:tc>
          <w:tcPr>
            <w:tcW w:w="648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Кулаки</w:t>
            </w:r>
          </w:p>
        </w:tc>
      </w:tr>
      <w:tr w:rsidR="00211398" w:rsidRPr="00211398" w:rsidTr="00456177">
        <w:tc>
          <w:tcPr>
            <w:tcW w:w="648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Качающиеся площадки</w:t>
            </w:r>
          </w:p>
        </w:tc>
      </w:tr>
      <w:tr w:rsidR="00211398" w:rsidRPr="00211398" w:rsidTr="00456177">
        <w:tc>
          <w:tcPr>
            <w:tcW w:w="648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Проводники и расстрелы</w:t>
            </w:r>
          </w:p>
        </w:tc>
      </w:tr>
      <w:tr w:rsidR="00211398" w:rsidRPr="00211398" w:rsidTr="00456177">
        <w:tc>
          <w:tcPr>
            <w:tcW w:w="648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Загрузочные устройства</w:t>
            </w:r>
          </w:p>
        </w:tc>
      </w:tr>
      <w:tr w:rsidR="00211398" w:rsidRPr="00211398" w:rsidTr="00456177">
        <w:tc>
          <w:tcPr>
            <w:tcW w:w="648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Разгрузочные устройства</w:t>
            </w:r>
          </w:p>
        </w:tc>
      </w:tr>
      <w:tr w:rsidR="00211398" w:rsidRPr="00211398" w:rsidTr="00456177">
        <w:tc>
          <w:tcPr>
            <w:tcW w:w="648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Стопоры</w:t>
            </w:r>
          </w:p>
        </w:tc>
      </w:tr>
      <w:tr w:rsidR="00211398" w:rsidRPr="00211398" w:rsidTr="00456177">
        <w:tc>
          <w:tcPr>
            <w:tcW w:w="648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Амортизирующие устройства многоканатных подъемных установок</w:t>
            </w:r>
          </w:p>
        </w:tc>
      </w:tr>
      <w:tr w:rsidR="00211398" w:rsidRPr="00211398" w:rsidTr="00456177">
        <w:tc>
          <w:tcPr>
            <w:tcW w:w="648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Выработка и путевое хозяйство</w:t>
            </w:r>
          </w:p>
        </w:tc>
      </w:tr>
      <w:tr w:rsidR="00211398" w:rsidRPr="00211398" w:rsidTr="00456177">
        <w:tc>
          <w:tcPr>
            <w:tcW w:w="648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Поддерживающие и отжимные ролики</w:t>
            </w:r>
          </w:p>
        </w:tc>
      </w:tr>
      <w:tr w:rsidR="00211398" w:rsidRPr="00211398" w:rsidTr="00456177">
        <w:tc>
          <w:tcPr>
            <w:tcW w:w="648" w:type="dxa"/>
            <w:vMerge w:val="restart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Людские вагонетки: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а) проверка парашютных устройств путем включения ручного привода;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б) осмотр прицепных устройств;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в) осмотр парашютных устройств;</w:t>
            </w:r>
          </w:p>
        </w:tc>
      </w:tr>
      <w:tr w:rsidR="00211398" w:rsidRPr="00211398" w:rsidTr="00456177"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г) осмотр ограничителя скорости;</w:t>
            </w:r>
          </w:p>
        </w:tc>
      </w:tr>
      <w:tr w:rsidR="00211398" w:rsidRPr="00211398" w:rsidTr="00456177">
        <w:trPr>
          <w:trHeight w:val="169"/>
        </w:trPr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д) осмотр колесных пар;</w:t>
            </w:r>
          </w:p>
        </w:tc>
      </w:tr>
      <w:tr w:rsidR="00211398" w:rsidRPr="00211398" w:rsidTr="00456177">
        <w:trPr>
          <w:trHeight w:val="169"/>
        </w:trPr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е) проверка исправности сигнализации кондуктора</w:t>
            </w:r>
          </w:p>
        </w:tc>
      </w:tr>
      <w:tr w:rsidR="00211398" w:rsidRPr="00211398" w:rsidTr="00456177">
        <w:trPr>
          <w:trHeight w:val="169"/>
        </w:trPr>
        <w:tc>
          <w:tcPr>
            <w:tcW w:w="648" w:type="dxa"/>
            <w:vMerge w:val="restart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Натяжное устройство:</w:t>
            </w:r>
          </w:p>
        </w:tc>
      </w:tr>
      <w:tr w:rsidR="00211398" w:rsidRPr="00211398" w:rsidTr="00456177">
        <w:trPr>
          <w:trHeight w:val="169"/>
        </w:trPr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а) натяжной шкив;</w:t>
            </w:r>
          </w:p>
        </w:tc>
      </w:tr>
      <w:tr w:rsidR="00211398" w:rsidRPr="00211398" w:rsidTr="00456177">
        <w:trPr>
          <w:trHeight w:val="169"/>
        </w:trPr>
        <w:tc>
          <w:tcPr>
            <w:tcW w:w="648" w:type="dxa"/>
            <w:vMerge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б) каретка</w:t>
            </w:r>
          </w:p>
        </w:tc>
      </w:tr>
      <w:tr w:rsidR="00211398" w:rsidRPr="00211398" w:rsidTr="00456177">
        <w:trPr>
          <w:trHeight w:val="169"/>
        </w:trPr>
        <w:tc>
          <w:tcPr>
            <w:tcW w:w="648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96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Подпись лица, производившего осмотр</w:t>
            </w:r>
          </w:p>
        </w:tc>
      </w:tr>
    </w:tbl>
    <w:p w:rsidR="00211398" w:rsidRPr="00211398" w:rsidRDefault="00211398" w:rsidP="00211398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211398">
        <w:rPr>
          <w:rFonts w:eastAsia="Calibri" w:cs="Times New Roman"/>
          <w:sz w:val="24"/>
          <w:szCs w:val="24"/>
          <w:lang w:eastAsia="ru-RU"/>
        </w:rPr>
        <w:t xml:space="preserve">Место для  замечаний  главного механика шахты (начальника участка </w:t>
      </w:r>
      <w:proofErr w:type="gramStart"/>
      <w:r w:rsidRPr="00211398">
        <w:rPr>
          <w:rFonts w:eastAsia="Calibri" w:cs="Times New Roman"/>
          <w:sz w:val="24"/>
          <w:szCs w:val="24"/>
          <w:lang w:eastAsia="ru-RU"/>
        </w:rPr>
        <w:t>ШТ</w:t>
      </w:r>
      <w:proofErr w:type="gramEnd"/>
      <w:r w:rsidRPr="00211398">
        <w:rPr>
          <w:rFonts w:eastAsia="Calibri" w:cs="Times New Roman"/>
          <w:sz w:val="24"/>
          <w:szCs w:val="24"/>
          <w:lang w:eastAsia="ru-RU"/>
        </w:rPr>
        <w:t>)</w:t>
      </w:r>
    </w:p>
    <w:p w:rsidR="00211398" w:rsidRPr="00211398" w:rsidRDefault="00211398" w:rsidP="00211398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211398" w:rsidRPr="00211398" w:rsidRDefault="00211398" w:rsidP="00211398">
      <w:pPr>
        <w:keepNext/>
        <w:spacing w:before="240" w:after="60" w:line="259" w:lineRule="auto"/>
        <w:ind w:firstLine="0"/>
        <w:jc w:val="left"/>
        <w:outlineLvl w:val="1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11398">
        <w:rPr>
          <w:rFonts w:eastAsia="Times New Roman" w:cs="Times New Roman"/>
          <w:b/>
          <w:bCs/>
          <w:i/>
          <w:iCs/>
          <w:sz w:val="24"/>
          <w:szCs w:val="24"/>
        </w:rPr>
        <w:t>Раздел II. Неисправности подъемной установки и мероприятия по их устранению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729"/>
        <w:gridCol w:w="4680"/>
        <w:gridCol w:w="4320"/>
      </w:tblGrid>
      <w:tr w:rsidR="00211398" w:rsidRPr="00211398" w:rsidTr="00456177">
        <w:trPr>
          <w:trHeight w:val="1220"/>
        </w:trPr>
        <w:tc>
          <w:tcPr>
            <w:tcW w:w="699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9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Опись неисправности</w:t>
            </w:r>
          </w:p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механизма или устройства</w:t>
            </w:r>
          </w:p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Мероприятия по устранение дефекта или неполадки, срок выполнения  и  фамилия исполнителя   </w:t>
            </w:r>
          </w:p>
        </w:tc>
        <w:tc>
          <w:tcPr>
            <w:tcW w:w="432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Отметка о выполнении, подпись </w:t>
            </w:r>
          </w:p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исполнителя и главного механика</w:t>
            </w:r>
          </w:p>
        </w:tc>
      </w:tr>
      <w:tr w:rsidR="00211398" w:rsidRPr="00211398" w:rsidTr="00456177">
        <w:tc>
          <w:tcPr>
            <w:tcW w:w="699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211398" w:rsidRPr="00211398" w:rsidRDefault="00211398" w:rsidP="0021139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1139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11398" w:rsidRPr="00211398" w:rsidRDefault="00211398" w:rsidP="00211398">
      <w:pPr>
        <w:ind w:firstLine="0"/>
        <w:jc w:val="left"/>
        <w:rPr>
          <w:rFonts w:eastAsia="Calibri" w:cs="Times New Roman"/>
          <w:i/>
          <w:szCs w:val="28"/>
          <w:lang w:eastAsia="ru-RU"/>
        </w:rPr>
        <w:sectPr w:rsidR="00211398" w:rsidRPr="00211398" w:rsidSect="0059172A">
          <w:pgSz w:w="16838" w:h="11906" w:orient="landscape"/>
          <w:pgMar w:top="992" w:right="680" w:bottom="1134" w:left="1701" w:header="709" w:footer="709" w:gutter="0"/>
          <w:cols w:space="708"/>
          <w:docGrid w:linePitch="360"/>
        </w:sectPr>
      </w:pPr>
    </w:p>
    <w:p w:rsidR="00CA6BDD" w:rsidRDefault="00CA6BDD" w:rsidP="00211398">
      <w:pPr>
        <w:ind w:firstLine="0"/>
      </w:pPr>
      <w:bookmarkStart w:id="0" w:name="_GoBack"/>
      <w:bookmarkEnd w:id="0"/>
    </w:p>
    <w:sectPr w:rsidR="00CA6BDD" w:rsidSect="008F76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0A"/>
    <w:rsid w:val="00211398"/>
    <w:rsid w:val="008F7682"/>
    <w:rsid w:val="00BB240A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2315</Characters>
  <Application>Microsoft Office Word</Application>
  <DocSecurity>0</DocSecurity>
  <Lines>19</Lines>
  <Paragraphs>5</Paragraphs>
  <ScaleCrop>false</ScaleCrop>
  <Company>diakov.net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2016-05-18T12:29:00Z</dcterms:created>
  <dcterms:modified xsi:type="dcterms:W3CDTF">2016-05-18T12:30:00Z</dcterms:modified>
</cp:coreProperties>
</file>