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EB" w:rsidRDefault="001A0DEB" w:rsidP="00FE50DC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 w:val="26"/>
          <w:szCs w:val="26"/>
        </w:rPr>
      </w:pPr>
    </w:p>
    <w:p w:rsidR="00FE50DC" w:rsidRPr="00AF5AB1" w:rsidRDefault="00FE50DC" w:rsidP="00FE50DC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 w:val="26"/>
          <w:szCs w:val="26"/>
        </w:rPr>
      </w:pPr>
      <w:r w:rsidRPr="00AF5AB1">
        <w:rPr>
          <w:sz w:val="26"/>
          <w:szCs w:val="26"/>
        </w:rPr>
        <w:t xml:space="preserve">Приложение 3 </w:t>
      </w:r>
    </w:p>
    <w:p w:rsidR="00FE50DC" w:rsidRPr="001A0DEB" w:rsidRDefault="00FE50DC" w:rsidP="001A0DEB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 w:val="26"/>
          <w:szCs w:val="26"/>
        </w:rPr>
      </w:pPr>
      <w:r w:rsidRPr="00AF5AB1">
        <w:rPr>
          <w:sz w:val="26"/>
          <w:szCs w:val="26"/>
        </w:rPr>
        <w:t>к Порядку оказания медицинской помощи по профилю «Детская гематология» (пункт 15)</w:t>
      </w:r>
    </w:p>
    <w:p w:rsidR="001A0DEB" w:rsidRDefault="001A0DEB" w:rsidP="00FE50DC">
      <w:pPr>
        <w:shd w:val="clear" w:color="auto" w:fill="FFFFFF"/>
        <w:ind w:left="14"/>
        <w:jc w:val="center"/>
        <w:rPr>
          <w:bCs/>
          <w:sz w:val="26"/>
          <w:szCs w:val="26"/>
        </w:rPr>
      </w:pPr>
    </w:p>
    <w:p w:rsidR="00FE50DC" w:rsidRPr="008A549F" w:rsidRDefault="00FE50DC" w:rsidP="00FE50DC">
      <w:pPr>
        <w:shd w:val="clear" w:color="auto" w:fill="FFFFFF"/>
        <w:ind w:left="14"/>
        <w:jc w:val="center"/>
      </w:pPr>
      <w:r w:rsidRPr="008A549F">
        <w:rPr>
          <w:bCs/>
          <w:sz w:val="26"/>
          <w:szCs w:val="26"/>
        </w:rPr>
        <w:t>ПРАВИЛА</w:t>
      </w:r>
    </w:p>
    <w:p w:rsidR="00FE50DC" w:rsidRPr="008A549F" w:rsidRDefault="00FE50DC" w:rsidP="00FE50DC">
      <w:pPr>
        <w:shd w:val="clear" w:color="auto" w:fill="FFFFFF"/>
        <w:ind w:left="5"/>
        <w:jc w:val="center"/>
      </w:pPr>
      <w:r w:rsidRPr="008A549F">
        <w:rPr>
          <w:bCs/>
          <w:sz w:val="26"/>
          <w:szCs w:val="26"/>
        </w:rPr>
        <w:t>ОРГАНИЗАЦИИ ДЕЯТЕЛЬНОСТИ ЦЕНТРА</w:t>
      </w:r>
    </w:p>
    <w:p w:rsidR="00FE50DC" w:rsidRPr="008A549F" w:rsidRDefault="00FE50DC" w:rsidP="00FE50DC">
      <w:pPr>
        <w:shd w:val="clear" w:color="auto" w:fill="FFFFFF"/>
        <w:ind w:left="5"/>
        <w:jc w:val="center"/>
        <w:rPr>
          <w:bCs/>
          <w:sz w:val="26"/>
          <w:szCs w:val="26"/>
        </w:rPr>
      </w:pPr>
      <w:r w:rsidRPr="008A549F">
        <w:rPr>
          <w:bCs/>
          <w:sz w:val="26"/>
          <w:szCs w:val="26"/>
        </w:rPr>
        <w:t>МЕДИЦИНСКОГО ДЕТСКОГО ГЕМАТОЛОГИЧЕСКОГО</w:t>
      </w:r>
    </w:p>
    <w:p w:rsidR="00FE50DC" w:rsidRPr="0091039A" w:rsidRDefault="00FE50DC" w:rsidP="00FE50DC">
      <w:pPr>
        <w:shd w:val="clear" w:color="auto" w:fill="FFFFFF"/>
        <w:ind w:left="5"/>
        <w:jc w:val="center"/>
      </w:pPr>
    </w:p>
    <w:p w:rsidR="00FE50DC" w:rsidRPr="0091039A" w:rsidRDefault="00FE50DC" w:rsidP="00FE50D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firstLine="528"/>
        <w:jc w:val="both"/>
        <w:rPr>
          <w:spacing w:val="-28"/>
          <w:sz w:val="26"/>
          <w:szCs w:val="26"/>
        </w:rPr>
      </w:pPr>
      <w:r w:rsidRPr="0091039A">
        <w:rPr>
          <w:sz w:val="26"/>
          <w:szCs w:val="26"/>
        </w:rPr>
        <w:t>Настоящие Правила определяют поря</w:t>
      </w:r>
      <w:r>
        <w:rPr>
          <w:sz w:val="26"/>
          <w:szCs w:val="26"/>
        </w:rPr>
        <w:t xml:space="preserve">док организации деятельности Центра </w:t>
      </w:r>
      <w:r w:rsidRPr="0091039A">
        <w:rPr>
          <w:sz w:val="26"/>
          <w:szCs w:val="26"/>
        </w:rPr>
        <w:t xml:space="preserve"> медицинского детского гематологического (далее - Центр), оказывающе</w:t>
      </w:r>
      <w:r>
        <w:rPr>
          <w:sz w:val="26"/>
          <w:szCs w:val="26"/>
        </w:rPr>
        <w:t>го</w:t>
      </w:r>
      <w:r w:rsidRPr="0091039A">
        <w:rPr>
          <w:sz w:val="26"/>
          <w:szCs w:val="26"/>
        </w:rPr>
        <w:t xml:space="preserve"> специализированную медицинскую помощь по профилю "Детская гематология".</w:t>
      </w:r>
    </w:p>
    <w:p w:rsidR="00FE50DC" w:rsidRPr="0091039A" w:rsidRDefault="00FE50DC" w:rsidP="00FE50D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538"/>
        <w:jc w:val="both"/>
        <w:rPr>
          <w:spacing w:val="-28"/>
          <w:sz w:val="26"/>
          <w:szCs w:val="26"/>
        </w:rPr>
      </w:pPr>
    </w:p>
    <w:p w:rsidR="00FE50DC" w:rsidRPr="0091039A" w:rsidRDefault="00FE50DC" w:rsidP="00FE50D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9" w:firstLine="528"/>
        <w:jc w:val="both"/>
        <w:rPr>
          <w:spacing w:val="-12"/>
          <w:sz w:val="26"/>
          <w:szCs w:val="26"/>
        </w:rPr>
      </w:pPr>
      <w:r w:rsidRPr="0091039A">
        <w:rPr>
          <w:sz w:val="26"/>
          <w:szCs w:val="26"/>
        </w:rPr>
        <w:t>Центр создается как структурное подразделение учреждения здравоохранения и включает в себя:</w:t>
      </w:r>
    </w:p>
    <w:p w:rsidR="00FE50DC" w:rsidRPr="0091039A" w:rsidRDefault="00FE50DC" w:rsidP="00FE50DC">
      <w:pPr>
        <w:rPr>
          <w:sz w:val="2"/>
          <w:szCs w:val="2"/>
        </w:rPr>
      </w:pPr>
    </w:p>
    <w:p w:rsidR="00FE50DC" w:rsidRPr="0091039A" w:rsidRDefault="00FE50DC" w:rsidP="00FE50DC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10" w:right="19" w:firstLine="528"/>
        <w:jc w:val="both"/>
        <w:rPr>
          <w:spacing w:val="-8"/>
          <w:sz w:val="26"/>
          <w:szCs w:val="26"/>
        </w:rPr>
      </w:pPr>
      <w:r w:rsidRPr="0091039A">
        <w:rPr>
          <w:sz w:val="26"/>
          <w:szCs w:val="26"/>
        </w:rPr>
        <w:t>клинико-диагностическое отделение детской гематологии (детской гематологии и химиотерапии);</w:t>
      </w:r>
    </w:p>
    <w:p w:rsidR="00FE50DC" w:rsidRPr="0091039A" w:rsidRDefault="00FE50DC" w:rsidP="00FE50DC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10" w:right="14" w:firstLine="528"/>
        <w:jc w:val="both"/>
        <w:rPr>
          <w:spacing w:val="-7"/>
          <w:sz w:val="26"/>
          <w:szCs w:val="26"/>
        </w:rPr>
      </w:pPr>
      <w:r w:rsidRPr="0091039A">
        <w:rPr>
          <w:sz w:val="26"/>
          <w:szCs w:val="26"/>
        </w:rPr>
        <w:t>дневной стационар детской гематологии (детской гематологии и химиотерапии);</w:t>
      </w:r>
    </w:p>
    <w:p w:rsidR="00FE50DC" w:rsidRDefault="00FE50DC" w:rsidP="00FE50DC">
      <w:pPr>
        <w:shd w:val="clear" w:color="auto" w:fill="FFFFFF"/>
        <w:tabs>
          <w:tab w:val="left" w:pos="994"/>
        </w:tabs>
        <w:ind w:left="538"/>
        <w:rPr>
          <w:sz w:val="26"/>
          <w:szCs w:val="26"/>
        </w:rPr>
      </w:pPr>
      <w:r w:rsidRPr="0091039A">
        <w:rPr>
          <w:spacing w:val="-7"/>
          <w:sz w:val="26"/>
          <w:szCs w:val="26"/>
        </w:rPr>
        <w:t>2.3.</w:t>
      </w:r>
      <w:r w:rsidRPr="0091039A">
        <w:rPr>
          <w:sz w:val="26"/>
          <w:szCs w:val="26"/>
        </w:rPr>
        <w:tab/>
        <w:t>отделение детской гематологии (детской гематологии и химиотерапии).</w:t>
      </w:r>
    </w:p>
    <w:p w:rsidR="00FE50DC" w:rsidRPr="0091039A" w:rsidRDefault="00FE50DC" w:rsidP="00FE50DC">
      <w:pPr>
        <w:shd w:val="clear" w:color="auto" w:fill="FFFFFF"/>
        <w:tabs>
          <w:tab w:val="left" w:pos="994"/>
        </w:tabs>
        <w:ind w:left="538"/>
      </w:pPr>
    </w:p>
    <w:p w:rsidR="00FE50DC" w:rsidRPr="0091039A" w:rsidRDefault="00FE50DC" w:rsidP="00FE50DC">
      <w:pPr>
        <w:shd w:val="clear" w:color="auto" w:fill="FFFFFF"/>
        <w:tabs>
          <w:tab w:val="left" w:pos="1061"/>
        </w:tabs>
        <w:ind w:left="5" w:right="19" w:firstLine="538"/>
        <w:jc w:val="both"/>
      </w:pPr>
      <w:r w:rsidRPr="0091039A">
        <w:rPr>
          <w:spacing w:val="-14"/>
          <w:sz w:val="26"/>
          <w:szCs w:val="26"/>
        </w:rPr>
        <w:t>3.</w:t>
      </w:r>
      <w:r w:rsidRPr="0091039A">
        <w:rPr>
          <w:sz w:val="26"/>
          <w:szCs w:val="26"/>
        </w:rPr>
        <w:tab/>
        <w:t>Центр возглавляет руководитель, назначаемый на должность и</w:t>
      </w:r>
      <w:r w:rsidR="00FC7907">
        <w:rPr>
          <w:sz w:val="26"/>
          <w:szCs w:val="26"/>
        </w:rPr>
        <w:t xml:space="preserve"> </w:t>
      </w:r>
      <w:r w:rsidRPr="0091039A">
        <w:rPr>
          <w:sz w:val="26"/>
          <w:szCs w:val="26"/>
        </w:rPr>
        <w:t>освобождаемый от должности руководителем учреждения здравоохранения.</w:t>
      </w:r>
    </w:p>
    <w:p w:rsidR="00FE50DC" w:rsidRPr="0091039A" w:rsidRDefault="00FE50DC" w:rsidP="00FE50DC">
      <w:pPr>
        <w:shd w:val="clear" w:color="auto" w:fill="FFFFFF"/>
        <w:ind w:right="10" w:firstLine="538"/>
        <w:jc w:val="both"/>
      </w:pPr>
      <w:r w:rsidRPr="0091039A">
        <w:rPr>
          <w:spacing w:val="-1"/>
          <w:sz w:val="26"/>
          <w:szCs w:val="26"/>
        </w:rPr>
        <w:t xml:space="preserve">На должность руководителя Центра назначается специалист, соответствующий </w:t>
      </w:r>
      <w:r w:rsidRPr="0091039A">
        <w:rPr>
          <w:sz w:val="26"/>
          <w:szCs w:val="26"/>
        </w:rPr>
        <w:t xml:space="preserve">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</w:t>
      </w:r>
      <w:r w:rsidR="00FC7907">
        <w:rPr>
          <w:sz w:val="26"/>
          <w:szCs w:val="26"/>
        </w:rPr>
        <w:t>«</w:t>
      </w:r>
      <w:r w:rsidRPr="0091039A">
        <w:rPr>
          <w:sz w:val="26"/>
          <w:szCs w:val="26"/>
        </w:rPr>
        <w:t>Детская гематология</w:t>
      </w:r>
      <w:r w:rsidR="00FC7907">
        <w:rPr>
          <w:sz w:val="26"/>
          <w:szCs w:val="26"/>
        </w:rPr>
        <w:t>»</w:t>
      </w:r>
      <w:r w:rsidRPr="0091039A">
        <w:rPr>
          <w:sz w:val="26"/>
          <w:szCs w:val="26"/>
        </w:rPr>
        <w:t>.</w:t>
      </w:r>
    </w:p>
    <w:p w:rsidR="00FE50DC" w:rsidRDefault="00FE50DC" w:rsidP="00FE50DC">
      <w:pPr>
        <w:shd w:val="clear" w:color="auto" w:fill="FFFFFF"/>
        <w:tabs>
          <w:tab w:val="left" w:pos="922"/>
        </w:tabs>
        <w:ind w:firstLine="538"/>
        <w:rPr>
          <w:spacing w:val="-14"/>
          <w:sz w:val="26"/>
          <w:szCs w:val="26"/>
        </w:rPr>
      </w:pPr>
    </w:p>
    <w:p w:rsidR="00FE50DC" w:rsidRDefault="00FE50DC" w:rsidP="0029123E">
      <w:pPr>
        <w:shd w:val="clear" w:color="auto" w:fill="FFFFFF"/>
        <w:tabs>
          <w:tab w:val="left" w:pos="922"/>
        </w:tabs>
        <w:ind w:firstLine="538"/>
        <w:jc w:val="both"/>
        <w:rPr>
          <w:sz w:val="26"/>
          <w:szCs w:val="26"/>
        </w:rPr>
      </w:pPr>
      <w:r w:rsidRPr="0091039A">
        <w:rPr>
          <w:spacing w:val="-14"/>
          <w:sz w:val="26"/>
          <w:szCs w:val="26"/>
        </w:rPr>
        <w:t>4.</w:t>
      </w:r>
      <w:r w:rsidRPr="0091039A">
        <w:rPr>
          <w:sz w:val="26"/>
          <w:szCs w:val="26"/>
        </w:rPr>
        <w:tab/>
      </w:r>
      <w:r w:rsidRPr="0091039A">
        <w:rPr>
          <w:spacing w:val="-1"/>
          <w:sz w:val="26"/>
          <w:szCs w:val="26"/>
        </w:rPr>
        <w:t>Структуру и штатную численность Центра устанавливает руководитель</w:t>
      </w:r>
      <w:r w:rsidR="00FC7907">
        <w:rPr>
          <w:spacing w:val="-1"/>
          <w:sz w:val="26"/>
          <w:szCs w:val="26"/>
        </w:rPr>
        <w:t xml:space="preserve"> </w:t>
      </w:r>
      <w:r w:rsidRPr="0091039A">
        <w:rPr>
          <w:sz w:val="26"/>
          <w:szCs w:val="26"/>
        </w:rPr>
        <w:t>учреждения здравоохранения, исходя из объема лечебно-диагностической работы</w:t>
      </w:r>
      <w:r w:rsidR="0029123E">
        <w:rPr>
          <w:sz w:val="26"/>
          <w:szCs w:val="26"/>
        </w:rPr>
        <w:t xml:space="preserve"> </w:t>
      </w:r>
      <w:r w:rsidRPr="0091039A">
        <w:rPr>
          <w:spacing w:val="-2"/>
          <w:sz w:val="26"/>
          <w:szCs w:val="26"/>
        </w:rPr>
        <w:t>численности обслуживаемого населения, с учетом рекомендуемых штатных</w:t>
      </w:r>
      <w:r w:rsidR="00FC7907">
        <w:rPr>
          <w:spacing w:val="-2"/>
          <w:sz w:val="26"/>
          <w:szCs w:val="26"/>
        </w:rPr>
        <w:t xml:space="preserve"> </w:t>
      </w:r>
      <w:r w:rsidRPr="0091039A">
        <w:rPr>
          <w:sz w:val="26"/>
          <w:szCs w:val="26"/>
        </w:rPr>
        <w:t>нормат</w:t>
      </w:r>
      <w:r w:rsidR="0029123E">
        <w:rPr>
          <w:sz w:val="26"/>
          <w:szCs w:val="26"/>
        </w:rPr>
        <w:t>ивов, предусмотренных настоящими</w:t>
      </w:r>
      <w:r w:rsidRPr="0091039A">
        <w:rPr>
          <w:sz w:val="26"/>
          <w:szCs w:val="26"/>
        </w:rPr>
        <w:t xml:space="preserve"> </w:t>
      </w:r>
      <w:r w:rsidR="0029123E">
        <w:rPr>
          <w:sz w:val="26"/>
          <w:szCs w:val="26"/>
        </w:rPr>
        <w:t>Правилами.</w:t>
      </w:r>
    </w:p>
    <w:p w:rsidR="00FE50DC" w:rsidRPr="0091039A" w:rsidRDefault="00FE50DC" w:rsidP="00FE50DC">
      <w:pPr>
        <w:shd w:val="clear" w:color="auto" w:fill="FFFFFF"/>
        <w:tabs>
          <w:tab w:val="left" w:pos="922"/>
        </w:tabs>
        <w:ind w:firstLine="538"/>
      </w:pPr>
    </w:p>
    <w:p w:rsidR="00FE50DC" w:rsidRPr="0091039A" w:rsidRDefault="00FE50DC" w:rsidP="00FE50DC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14" w:firstLine="533"/>
        <w:jc w:val="both"/>
        <w:rPr>
          <w:spacing w:val="-18"/>
          <w:sz w:val="26"/>
          <w:szCs w:val="26"/>
        </w:rPr>
      </w:pPr>
      <w:r w:rsidRPr="0091039A">
        <w:rPr>
          <w:spacing w:val="-1"/>
          <w:sz w:val="26"/>
          <w:szCs w:val="26"/>
        </w:rPr>
        <w:t xml:space="preserve">Оснащение Центра осуществляется в соответствии со стандартом оснащения </w:t>
      </w:r>
      <w:r w:rsidRPr="0091039A">
        <w:rPr>
          <w:sz w:val="26"/>
          <w:szCs w:val="26"/>
        </w:rPr>
        <w:t>входящих в него структурных подразделений.</w:t>
      </w:r>
    </w:p>
    <w:p w:rsidR="00FE50DC" w:rsidRPr="0091039A" w:rsidRDefault="00FE50DC" w:rsidP="00FE50D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543" w:right="14"/>
        <w:jc w:val="both"/>
        <w:rPr>
          <w:spacing w:val="-18"/>
          <w:sz w:val="26"/>
          <w:szCs w:val="26"/>
        </w:rPr>
      </w:pPr>
    </w:p>
    <w:p w:rsidR="00FE50DC" w:rsidRPr="0091039A" w:rsidRDefault="00FE50DC" w:rsidP="00FE50DC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542"/>
        <w:rPr>
          <w:spacing w:val="-17"/>
          <w:sz w:val="26"/>
          <w:szCs w:val="26"/>
        </w:rPr>
      </w:pPr>
      <w:r w:rsidRPr="0091039A">
        <w:rPr>
          <w:spacing w:val="-1"/>
          <w:sz w:val="26"/>
          <w:szCs w:val="26"/>
        </w:rPr>
        <w:t>Основными функциями Центра являются:</w:t>
      </w:r>
    </w:p>
    <w:p w:rsidR="00FE50DC" w:rsidRPr="0091039A" w:rsidRDefault="00FE50DC" w:rsidP="00AF5AB1">
      <w:pPr>
        <w:shd w:val="clear" w:color="auto" w:fill="FFFFFF"/>
        <w:ind w:right="19" w:firstLine="538"/>
        <w:jc w:val="both"/>
      </w:pPr>
      <w:r w:rsidRPr="0091039A">
        <w:rPr>
          <w:sz w:val="26"/>
          <w:szCs w:val="26"/>
        </w:rPr>
        <w:t xml:space="preserve">6.1. оказание специализированной, в том числе высокотехнологичной, </w:t>
      </w:r>
      <w:r w:rsidRPr="0091039A">
        <w:rPr>
          <w:spacing w:val="-2"/>
          <w:sz w:val="26"/>
          <w:szCs w:val="26"/>
        </w:rPr>
        <w:t xml:space="preserve">медицинской помощи по профилю "Детская гематология" больным с </w:t>
      </w:r>
      <w:proofErr w:type="gramStart"/>
      <w:r w:rsidRPr="0091039A">
        <w:rPr>
          <w:spacing w:val="-2"/>
          <w:sz w:val="26"/>
          <w:szCs w:val="26"/>
        </w:rPr>
        <w:t>заболеваниям;:</w:t>
      </w:r>
      <w:proofErr w:type="gramEnd"/>
      <w:r w:rsidRPr="0091039A">
        <w:rPr>
          <w:spacing w:val="-2"/>
          <w:sz w:val="26"/>
          <w:szCs w:val="26"/>
        </w:rPr>
        <w:t xml:space="preserve"> </w:t>
      </w:r>
      <w:r w:rsidRPr="0091039A">
        <w:rPr>
          <w:spacing w:val="-1"/>
          <w:sz w:val="26"/>
          <w:szCs w:val="26"/>
        </w:rPr>
        <w:t xml:space="preserve">крови, кроветворных органов, злокачественными новообразованиями лимфоидной. </w:t>
      </w:r>
      <w:r w:rsidRPr="0091039A">
        <w:rPr>
          <w:sz w:val="26"/>
          <w:szCs w:val="26"/>
        </w:rPr>
        <w:t>кроветворной и родств</w:t>
      </w:r>
      <w:r>
        <w:rPr>
          <w:sz w:val="26"/>
          <w:szCs w:val="26"/>
        </w:rPr>
        <w:t>енных им тканей;</w:t>
      </w:r>
    </w:p>
    <w:p w:rsidR="00FE50DC" w:rsidRPr="0091039A" w:rsidRDefault="00FE50DC" w:rsidP="00FE50DC">
      <w:pPr>
        <w:shd w:val="clear" w:color="auto" w:fill="FFFFFF"/>
        <w:tabs>
          <w:tab w:val="left" w:pos="1214"/>
        </w:tabs>
        <w:ind w:right="10" w:firstLine="542"/>
        <w:jc w:val="both"/>
      </w:pPr>
      <w:r w:rsidRPr="0091039A">
        <w:rPr>
          <w:spacing w:val="-7"/>
          <w:sz w:val="26"/>
          <w:szCs w:val="26"/>
        </w:rPr>
        <w:t>6.2.</w:t>
      </w:r>
      <w:r w:rsidRPr="0091039A">
        <w:rPr>
          <w:sz w:val="26"/>
          <w:szCs w:val="26"/>
        </w:rPr>
        <w:tab/>
        <w:t>оказание консультативной помощи врачам других подразделений</w:t>
      </w:r>
      <w:r w:rsidR="00FC7907">
        <w:rPr>
          <w:sz w:val="26"/>
          <w:szCs w:val="26"/>
        </w:rPr>
        <w:t xml:space="preserve"> </w:t>
      </w:r>
      <w:r w:rsidRPr="0091039A">
        <w:rPr>
          <w:spacing w:val="-2"/>
          <w:sz w:val="26"/>
          <w:szCs w:val="26"/>
        </w:rPr>
        <w:t>учреждения здравоохранения, в котором создан Центр, по вопросам профилактики.</w:t>
      </w:r>
      <w:r w:rsidR="00FC7907">
        <w:rPr>
          <w:spacing w:val="-2"/>
          <w:sz w:val="26"/>
          <w:szCs w:val="26"/>
        </w:rPr>
        <w:t xml:space="preserve"> </w:t>
      </w:r>
      <w:r w:rsidRPr="0091039A">
        <w:rPr>
          <w:spacing w:val="-1"/>
          <w:sz w:val="26"/>
          <w:szCs w:val="26"/>
        </w:rPr>
        <w:t>диагностики и лечения больных с заболеваниями крови, кроветворных органов.</w:t>
      </w:r>
      <w:r w:rsidR="00FC7907">
        <w:rPr>
          <w:spacing w:val="-1"/>
          <w:sz w:val="26"/>
          <w:szCs w:val="26"/>
        </w:rPr>
        <w:t xml:space="preserve"> </w:t>
      </w:r>
      <w:r w:rsidRPr="0091039A">
        <w:rPr>
          <w:spacing w:val="-2"/>
          <w:sz w:val="26"/>
          <w:szCs w:val="26"/>
        </w:rPr>
        <w:t>злокачественными новообразованиями лимфоидной, кроветворной и родственных им</w:t>
      </w:r>
      <w:r w:rsidR="00FC7907">
        <w:rPr>
          <w:spacing w:val="-2"/>
          <w:sz w:val="26"/>
          <w:szCs w:val="26"/>
        </w:rPr>
        <w:t xml:space="preserve"> </w:t>
      </w:r>
      <w:r w:rsidRPr="0091039A">
        <w:rPr>
          <w:sz w:val="26"/>
          <w:szCs w:val="26"/>
        </w:rPr>
        <w:t>тканей;</w:t>
      </w:r>
    </w:p>
    <w:p w:rsidR="001A0DEB" w:rsidRDefault="001A0DEB" w:rsidP="00AF5AB1">
      <w:pPr>
        <w:shd w:val="clear" w:color="auto" w:fill="FFFFFF"/>
        <w:ind w:right="77"/>
        <w:jc w:val="right"/>
        <w:rPr>
          <w:spacing w:val="-7"/>
          <w:sz w:val="26"/>
          <w:szCs w:val="26"/>
        </w:rPr>
      </w:pPr>
    </w:p>
    <w:p w:rsidR="001A0DEB" w:rsidRDefault="001A0DEB" w:rsidP="00AF5AB1">
      <w:pPr>
        <w:shd w:val="clear" w:color="auto" w:fill="FFFFFF"/>
        <w:ind w:right="77"/>
        <w:jc w:val="right"/>
        <w:rPr>
          <w:spacing w:val="-4"/>
          <w:sz w:val="26"/>
          <w:szCs w:val="26"/>
        </w:rPr>
      </w:pPr>
    </w:p>
    <w:p w:rsidR="00AF5AB1" w:rsidRDefault="00AF5AB1" w:rsidP="00AF5AB1">
      <w:pPr>
        <w:shd w:val="clear" w:color="auto" w:fill="FFFFFF"/>
        <w:ind w:right="77"/>
        <w:jc w:val="righ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Продолжение приложения 3</w:t>
      </w:r>
    </w:p>
    <w:p w:rsidR="00AF5AB1" w:rsidRDefault="00AF5AB1" w:rsidP="00FE50DC">
      <w:pPr>
        <w:shd w:val="clear" w:color="auto" w:fill="FFFFFF"/>
        <w:tabs>
          <w:tab w:val="left" w:pos="998"/>
        </w:tabs>
        <w:ind w:left="5" w:firstLine="538"/>
        <w:jc w:val="both"/>
        <w:rPr>
          <w:spacing w:val="-7"/>
          <w:sz w:val="26"/>
          <w:szCs w:val="26"/>
        </w:rPr>
      </w:pPr>
    </w:p>
    <w:p w:rsidR="00FE50DC" w:rsidRPr="0091039A" w:rsidRDefault="00FE50DC" w:rsidP="00FE50DC">
      <w:pPr>
        <w:shd w:val="clear" w:color="auto" w:fill="FFFFFF"/>
        <w:tabs>
          <w:tab w:val="left" w:pos="998"/>
        </w:tabs>
        <w:ind w:left="5" w:firstLine="538"/>
        <w:jc w:val="both"/>
      </w:pPr>
      <w:r w:rsidRPr="0091039A">
        <w:rPr>
          <w:spacing w:val="-7"/>
          <w:sz w:val="26"/>
          <w:szCs w:val="26"/>
        </w:rPr>
        <w:t>6.3.</w:t>
      </w:r>
      <w:r w:rsidRPr="0091039A">
        <w:rPr>
          <w:sz w:val="26"/>
          <w:szCs w:val="26"/>
        </w:rPr>
        <w:tab/>
      </w:r>
      <w:r w:rsidRPr="0091039A">
        <w:rPr>
          <w:spacing w:val="-2"/>
          <w:sz w:val="26"/>
          <w:szCs w:val="26"/>
        </w:rPr>
        <w:t>разработка и внедрение мероприятий, направленных на повышение качества</w:t>
      </w:r>
      <w:r w:rsidR="00FC7907">
        <w:rPr>
          <w:spacing w:val="-2"/>
          <w:sz w:val="26"/>
          <w:szCs w:val="26"/>
        </w:rPr>
        <w:t xml:space="preserve"> </w:t>
      </w:r>
      <w:r w:rsidRPr="0091039A">
        <w:rPr>
          <w:sz w:val="26"/>
          <w:szCs w:val="26"/>
        </w:rPr>
        <w:t>лечебно-диагностической работы и снижение больничной летальности от</w:t>
      </w:r>
      <w:r w:rsidR="00FC7907">
        <w:rPr>
          <w:sz w:val="26"/>
          <w:szCs w:val="26"/>
        </w:rPr>
        <w:t xml:space="preserve"> </w:t>
      </w:r>
      <w:r w:rsidRPr="0091039A">
        <w:rPr>
          <w:sz w:val="26"/>
          <w:szCs w:val="26"/>
        </w:rPr>
        <w:t>заболеваний крови, кроветворных органов, злокачественных новообразовании</w:t>
      </w:r>
      <w:r w:rsidR="00FC7907">
        <w:rPr>
          <w:sz w:val="26"/>
          <w:szCs w:val="26"/>
        </w:rPr>
        <w:t xml:space="preserve"> </w:t>
      </w:r>
      <w:r w:rsidRPr="0091039A">
        <w:rPr>
          <w:sz w:val="26"/>
          <w:szCs w:val="26"/>
        </w:rPr>
        <w:t>лимфоидной, кроветворной и родственных им тканей:</w:t>
      </w:r>
    </w:p>
    <w:p w:rsidR="00FE50DC" w:rsidRPr="0091039A" w:rsidRDefault="00FE50DC" w:rsidP="00FE50DC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5" w:firstLine="542"/>
        <w:jc w:val="both"/>
        <w:rPr>
          <w:spacing w:val="-7"/>
          <w:sz w:val="26"/>
          <w:szCs w:val="26"/>
        </w:rPr>
      </w:pPr>
      <w:r w:rsidRPr="0091039A">
        <w:rPr>
          <w:spacing w:val="-2"/>
          <w:sz w:val="26"/>
          <w:szCs w:val="26"/>
        </w:rPr>
        <w:t>разработка и внедрение в клиническую практик</w:t>
      </w:r>
      <w:r>
        <w:rPr>
          <w:spacing w:val="-2"/>
          <w:sz w:val="26"/>
          <w:szCs w:val="26"/>
        </w:rPr>
        <w:t>у</w:t>
      </w:r>
      <w:r w:rsidRPr="0091039A">
        <w:rPr>
          <w:spacing w:val="-2"/>
          <w:sz w:val="26"/>
          <w:szCs w:val="26"/>
        </w:rPr>
        <w:t xml:space="preserve"> современных методов </w:t>
      </w:r>
      <w:r w:rsidRPr="0091039A">
        <w:rPr>
          <w:sz w:val="26"/>
          <w:szCs w:val="26"/>
        </w:rPr>
        <w:t>профилактики, диагностики, лечения и реабилитации больных;</w:t>
      </w:r>
    </w:p>
    <w:p w:rsidR="00FE50DC" w:rsidRPr="0091039A" w:rsidRDefault="00FE50DC" w:rsidP="00FE50DC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4" w:firstLine="542"/>
        <w:jc w:val="both"/>
        <w:rPr>
          <w:spacing w:val="-8"/>
          <w:sz w:val="26"/>
          <w:szCs w:val="26"/>
        </w:rPr>
      </w:pPr>
      <w:r w:rsidRPr="0091039A">
        <w:rPr>
          <w:sz w:val="26"/>
          <w:szCs w:val="26"/>
        </w:rPr>
        <w:t>осуществление экспертизы новых медицинских технологий, разработанных в иных учреждениях здравоохранения;</w:t>
      </w:r>
    </w:p>
    <w:p w:rsidR="00FE50DC" w:rsidRPr="0091039A" w:rsidRDefault="00FE50DC" w:rsidP="00FE50DC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4" w:firstLine="542"/>
        <w:jc w:val="both"/>
        <w:rPr>
          <w:spacing w:val="-8"/>
          <w:sz w:val="26"/>
          <w:szCs w:val="26"/>
        </w:rPr>
      </w:pPr>
      <w:r w:rsidRPr="0091039A">
        <w:rPr>
          <w:spacing w:val="-2"/>
          <w:sz w:val="26"/>
          <w:szCs w:val="26"/>
        </w:rPr>
        <w:t xml:space="preserve">разработка и внедрение мероприятий, направленных на повышение качества </w:t>
      </w:r>
      <w:r w:rsidRPr="0091039A">
        <w:rPr>
          <w:sz w:val="26"/>
          <w:szCs w:val="26"/>
        </w:rPr>
        <w:t xml:space="preserve">оказания медицинской помощи по профилю </w:t>
      </w:r>
      <w:r w:rsidR="00FC7907">
        <w:rPr>
          <w:sz w:val="26"/>
          <w:szCs w:val="26"/>
        </w:rPr>
        <w:t>«</w:t>
      </w:r>
      <w:r w:rsidRPr="0091039A">
        <w:rPr>
          <w:sz w:val="26"/>
          <w:szCs w:val="26"/>
        </w:rPr>
        <w:t>Детская гематология</w:t>
      </w:r>
      <w:r w:rsidR="00FC7907">
        <w:rPr>
          <w:sz w:val="26"/>
          <w:szCs w:val="26"/>
        </w:rPr>
        <w:t>»</w:t>
      </w:r>
      <w:r w:rsidRPr="0091039A">
        <w:rPr>
          <w:sz w:val="26"/>
          <w:szCs w:val="26"/>
        </w:rPr>
        <w:t>;</w:t>
      </w:r>
    </w:p>
    <w:p w:rsidR="00FE50DC" w:rsidRPr="0091039A" w:rsidRDefault="00FE50DC" w:rsidP="00FE50DC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42"/>
        <w:rPr>
          <w:spacing w:val="-7"/>
          <w:sz w:val="26"/>
          <w:szCs w:val="26"/>
        </w:rPr>
      </w:pPr>
      <w:r w:rsidRPr="0091039A">
        <w:rPr>
          <w:sz w:val="26"/>
          <w:szCs w:val="26"/>
        </w:rPr>
        <w:t>осуществление экспертизы временной нетрудоспособности;</w:t>
      </w:r>
    </w:p>
    <w:p w:rsidR="00FE50DC" w:rsidRPr="0091039A" w:rsidRDefault="00FE50DC" w:rsidP="00FE50DC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4" w:firstLine="542"/>
        <w:jc w:val="both"/>
        <w:rPr>
          <w:spacing w:val="-8"/>
          <w:sz w:val="26"/>
          <w:szCs w:val="26"/>
        </w:rPr>
      </w:pPr>
      <w:r w:rsidRPr="0091039A">
        <w:rPr>
          <w:spacing w:val="-3"/>
          <w:sz w:val="26"/>
          <w:szCs w:val="26"/>
        </w:rPr>
        <w:t xml:space="preserve">проведение клинических испытаний новых методов и методик, медицинских </w:t>
      </w:r>
      <w:r w:rsidRPr="0091039A">
        <w:rPr>
          <w:sz w:val="26"/>
          <w:szCs w:val="26"/>
        </w:rPr>
        <w:t>препаратов и иных устройств, имеющих отношение к диагностике, лечению. реабилитации и профилактике заболеваний крови, кроветворных органов. злокачественных новообразований лимфоидной. кроветворной и родственных им тканей;</w:t>
      </w:r>
    </w:p>
    <w:p w:rsidR="00FE50DC" w:rsidRPr="0091039A" w:rsidRDefault="00FE50DC" w:rsidP="00FE50DC">
      <w:pPr>
        <w:shd w:val="clear" w:color="auto" w:fill="FFFFFF"/>
        <w:tabs>
          <w:tab w:val="left" w:pos="1282"/>
        </w:tabs>
        <w:ind w:right="14" w:firstLine="542"/>
        <w:jc w:val="both"/>
      </w:pPr>
      <w:r w:rsidRPr="0091039A">
        <w:rPr>
          <w:iCs/>
          <w:spacing w:val="-8"/>
          <w:sz w:val="26"/>
          <w:szCs w:val="26"/>
        </w:rPr>
        <w:t>6.9</w:t>
      </w:r>
      <w:r w:rsidRPr="0091039A">
        <w:rPr>
          <w:i/>
          <w:iCs/>
          <w:spacing w:val="-8"/>
          <w:sz w:val="26"/>
          <w:szCs w:val="26"/>
        </w:rPr>
        <w:t>.</w:t>
      </w:r>
      <w:r w:rsidRPr="0091039A">
        <w:rPr>
          <w:i/>
          <w:iCs/>
          <w:sz w:val="26"/>
          <w:szCs w:val="26"/>
        </w:rPr>
        <w:tab/>
      </w:r>
      <w:r w:rsidRPr="0091039A">
        <w:rPr>
          <w:sz w:val="26"/>
          <w:szCs w:val="26"/>
        </w:rPr>
        <w:t>проведение санитарно-гигиенического обучения больных и их</w:t>
      </w:r>
      <w:r w:rsidR="00FC7907">
        <w:rPr>
          <w:sz w:val="26"/>
          <w:szCs w:val="26"/>
        </w:rPr>
        <w:t xml:space="preserve"> </w:t>
      </w:r>
      <w:r w:rsidRPr="0091039A">
        <w:rPr>
          <w:sz w:val="26"/>
          <w:szCs w:val="26"/>
        </w:rPr>
        <w:t>родственников;</w:t>
      </w:r>
    </w:p>
    <w:p w:rsidR="00FE50DC" w:rsidRPr="0091039A" w:rsidRDefault="00FE50DC" w:rsidP="00FE50DC">
      <w:pPr>
        <w:shd w:val="clear" w:color="auto" w:fill="FFFFFF"/>
        <w:tabs>
          <w:tab w:val="left" w:pos="1190"/>
        </w:tabs>
        <w:ind w:left="10" w:right="10" w:firstLine="528"/>
        <w:jc w:val="both"/>
      </w:pPr>
      <w:r w:rsidRPr="0091039A">
        <w:rPr>
          <w:spacing w:val="-5"/>
          <w:sz w:val="26"/>
          <w:szCs w:val="26"/>
        </w:rPr>
        <w:t>6.10.</w:t>
      </w:r>
      <w:r w:rsidRPr="0091039A">
        <w:rPr>
          <w:sz w:val="26"/>
          <w:szCs w:val="26"/>
        </w:rPr>
        <w:tab/>
      </w:r>
      <w:r w:rsidRPr="0091039A">
        <w:rPr>
          <w:spacing w:val="-2"/>
          <w:sz w:val="26"/>
          <w:szCs w:val="26"/>
        </w:rPr>
        <w:t>повышение квалификации врачей и других медицинских работников по</w:t>
      </w:r>
      <w:r w:rsidR="00FC7907">
        <w:rPr>
          <w:spacing w:val="-2"/>
          <w:sz w:val="26"/>
          <w:szCs w:val="26"/>
        </w:rPr>
        <w:t xml:space="preserve"> </w:t>
      </w:r>
      <w:r w:rsidRPr="0091039A">
        <w:rPr>
          <w:sz w:val="26"/>
          <w:szCs w:val="26"/>
        </w:rPr>
        <w:t xml:space="preserve">вопросам оказания медицинской помощи по профилю </w:t>
      </w:r>
      <w:r w:rsidR="00FC7907">
        <w:rPr>
          <w:sz w:val="26"/>
          <w:szCs w:val="26"/>
        </w:rPr>
        <w:t>«</w:t>
      </w:r>
      <w:r w:rsidRPr="0091039A">
        <w:rPr>
          <w:sz w:val="26"/>
          <w:szCs w:val="26"/>
        </w:rPr>
        <w:t>Детская гематология</w:t>
      </w:r>
      <w:r w:rsidR="00FC7907">
        <w:rPr>
          <w:sz w:val="26"/>
          <w:szCs w:val="26"/>
        </w:rPr>
        <w:t>»</w:t>
      </w:r>
      <w:r w:rsidRPr="0091039A">
        <w:rPr>
          <w:sz w:val="26"/>
          <w:szCs w:val="26"/>
        </w:rPr>
        <w:t>;</w:t>
      </w:r>
    </w:p>
    <w:p w:rsidR="00FE50DC" w:rsidRPr="0091039A" w:rsidRDefault="00FE50DC" w:rsidP="00FE50DC">
      <w:pPr>
        <w:shd w:val="clear" w:color="auto" w:fill="FFFFFF"/>
        <w:tabs>
          <w:tab w:val="left" w:pos="1334"/>
        </w:tabs>
        <w:ind w:left="14" w:right="19" w:firstLine="528"/>
        <w:jc w:val="both"/>
      </w:pPr>
      <w:r w:rsidRPr="0091039A">
        <w:rPr>
          <w:spacing w:val="-6"/>
          <w:sz w:val="26"/>
          <w:szCs w:val="26"/>
        </w:rPr>
        <w:t>6.11.</w:t>
      </w:r>
      <w:r w:rsidRPr="0091039A">
        <w:rPr>
          <w:sz w:val="26"/>
          <w:szCs w:val="26"/>
        </w:rPr>
        <w:tab/>
        <w:t>участие в организации и совершенствовании системы оказания</w:t>
      </w:r>
      <w:r w:rsidR="00FC7907">
        <w:rPr>
          <w:sz w:val="26"/>
          <w:szCs w:val="26"/>
        </w:rPr>
        <w:t xml:space="preserve"> </w:t>
      </w:r>
      <w:r w:rsidRPr="0091039A">
        <w:rPr>
          <w:sz w:val="26"/>
          <w:szCs w:val="26"/>
        </w:rPr>
        <w:t xml:space="preserve">медицинской помощи по профилю </w:t>
      </w:r>
      <w:r w:rsidR="00FC7907">
        <w:rPr>
          <w:sz w:val="26"/>
          <w:szCs w:val="26"/>
        </w:rPr>
        <w:t>«</w:t>
      </w:r>
      <w:r w:rsidRPr="0091039A">
        <w:rPr>
          <w:sz w:val="26"/>
          <w:szCs w:val="26"/>
        </w:rPr>
        <w:t>Детская гематология</w:t>
      </w:r>
      <w:r w:rsidR="00FC7907">
        <w:rPr>
          <w:sz w:val="26"/>
          <w:szCs w:val="26"/>
        </w:rPr>
        <w:t>»</w:t>
      </w:r>
      <w:r w:rsidRPr="0091039A">
        <w:rPr>
          <w:sz w:val="26"/>
          <w:szCs w:val="26"/>
        </w:rPr>
        <w:t>;</w:t>
      </w:r>
    </w:p>
    <w:p w:rsidR="00FE50DC" w:rsidRPr="0091039A" w:rsidRDefault="00FE50DC" w:rsidP="00FE50DC">
      <w:pPr>
        <w:widowControl w:val="0"/>
        <w:numPr>
          <w:ilvl w:val="0"/>
          <w:numId w:val="6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10" w:right="14" w:firstLine="533"/>
        <w:jc w:val="both"/>
        <w:rPr>
          <w:spacing w:val="-6"/>
          <w:sz w:val="26"/>
          <w:szCs w:val="26"/>
        </w:rPr>
      </w:pPr>
      <w:r w:rsidRPr="0091039A">
        <w:rPr>
          <w:sz w:val="26"/>
          <w:szCs w:val="26"/>
        </w:rP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FE50DC" w:rsidRPr="0091039A" w:rsidRDefault="00FE50DC" w:rsidP="00FE50DC">
      <w:pPr>
        <w:widowControl w:val="0"/>
        <w:numPr>
          <w:ilvl w:val="0"/>
          <w:numId w:val="6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left="10" w:right="10" w:firstLine="533"/>
        <w:jc w:val="both"/>
        <w:rPr>
          <w:spacing w:val="-7"/>
          <w:sz w:val="26"/>
          <w:szCs w:val="26"/>
        </w:rPr>
      </w:pPr>
      <w:r w:rsidRPr="0091039A">
        <w:rPr>
          <w:sz w:val="26"/>
          <w:szCs w:val="26"/>
        </w:rPr>
        <w:t>деятельность по ведению медицинских гематологических регистров. контролю своевременности внесения в них сведений, полноты и качества таких сведений, защите информации;</w:t>
      </w:r>
    </w:p>
    <w:p w:rsidR="00FE50DC" w:rsidRPr="0091039A" w:rsidRDefault="00FE50DC" w:rsidP="00FE50DC">
      <w:pPr>
        <w:rPr>
          <w:sz w:val="2"/>
          <w:szCs w:val="2"/>
        </w:rPr>
      </w:pPr>
    </w:p>
    <w:p w:rsidR="00FE50DC" w:rsidRPr="0091039A" w:rsidRDefault="00FE50DC" w:rsidP="00FE50DC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4" w:right="10" w:firstLine="528"/>
        <w:jc w:val="both"/>
        <w:rPr>
          <w:spacing w:val="-6"/>
          <w:sz w:val="26"/>
          <w:szCs w:val="26"/>
        </w:rPr>
      </w:pPr>
      <w:r w:rsidRPr="0091039A">
        <w:rPr>
          <w:spacing w:val="-2"/>
          <w:sz w:val="26"/>
          <w:szCs w:val="26"/>
        </w:rPr>
        <w:t xml:space="preserve">внедрение в практику Центра новых медицинских технологий и разработок </w:t>
      </w:r>
      <w:r w:rsidRPr="0091039A">
        <w:rPr>
          <w:sz w:val="26"/>
          <w:szCs w:val="26"/>
        </w:rPr>
        <w:t>ведущих медицинских, научных и образовательных организаций;</w:t>
      </w:r>
    </w:p>
    <w:p w:rsidR="00FE50DC" w:rsidRPr="0091039A" w:rsidRDefault="00FE50DC" w:rsidP="00FE50DC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542"/>
        <w:rPr>
          <w:spacing w:val="-7"/>
          <w:sz w:val="26"/>
          <w:szCs w:val="26"/>
        </w:rPr>
      </w:pPr>
      <w:r w:rsidRPr="0091039A">
        <w:rPr>
          <w:spacing w:val="-1"/>
          <w:sz w:val="26"/>
          <w:szCs w:val="26"/>
        </w:rPr>
        <w:t>внедрение стандартов медицинской помощи.</w:t>
      </w:r>
    </w:p>
    <w:p w:rsidR="00FE50DC" w:rsidRDefault="00FE50DC" w:rsidP="00FE50DC">
      <w:pPr>
        <w:shd w:val="clear" w:color="auto" w:fill="FFFFFF"/>
        <w:ind w:right="10" w:firstLine="547"/>
        <w:jc w:val="both"/>
        <w:rPr>
          <w:spacing w:val="-2"/>
          <w:sz w:val="26"/>
          <w:szCs w:val="26"/>
        </w:rPr>
      </w:pPr>
    </w:p>
    <w:p w:rsidR="00FE50DC" w:rsidRDefault="00FE50DC" w:rsidP="00FE50DC">
      <w:pPr>
        <w:shd w:val="clear" w:color="auto" w:fill="FFFFFF"/>
        <w:ind w:right="10" w:firstLine="547"/>
        <w:jc w:val="both"/>
        <w:rPr>
          <w:sz w:val="26"/>
          <w:szCs w:val="26"/>
        </w:rPr>
      </w:pPr>
      <w:r w:rsidRPr="0091039A">
        <w:rPr>
          <w:spacing w:val="-2"/>
          <w:sz w:val="26"/>
          <w:szCs w:val="26"/>
        </w:rPr>
        <w:t xml:space="preserve"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</w:t>
      </w:r>
      <w:r w:rsidRPr="0091039A">
        <w:rPr>
          <w:sz w:val="26"/>
          <w:szCs w:val="26"/>
        </w:rPr>
        <w:t>также научных организаций, оказывающих медицинскую помощь.</w:t>
      </w:r>
    </w:p>
    <w:p w:rsidR="00FE50DC" w:rsidRDefault="00FE50DC" w:rsidP="00FE50DC">
      <w:pPr>
        <w:shd w:val="clear" w:color="auto" w:fill="FFFFFF"/>
        <w:ind w:right="10" w:firstLine="547"/>
        <w:jc w:val="both"/>
      </w:pPr>
    </w:p>
    <w:p w:rsidR="00AF5AB1" w:rsidRPr="00AF5AB1" w:rsidRDefault="00FE50DC" w:rsidP="001A0DEB">
      <w:pPr>
        <w:shd w:val="clear" w:color="auto" w:fill="FFFFFF"/>
        <w:ind w:right="10" w:firstLine="547"/>
        <w:jc w:val="both"/>
        <w:rPr>
          <w:sz w:val="26"/>
          <w:szCs w:val="26"/>
        </w:rPr>
      </w:pPr>
      <w:r w:rsidRPr="00AF5AB1">
        <w:rPr>
          <w:sz w:val="26"/>
          <w:szCs w:val="26"/>
        </w:rPr>
        <w:t>8. Рекомендуемые штатные нормативы центра медицинского детского гематологического (за исключением клинико-диагностического отделения детской гематологии (детской гематологии и химиотерапии), дневного стационара детской гематологии (детской гематологии и химиотерапии), отделения детской гематологии (детской гематологии и химиотерапии):</w:t>
      </w:r>
      <w:bookmarkStart w:id="0" w:name="_GoBack"/>
      <w:bookmarkEnd w:id="0"/>
    </w:p>
    <w:tbl>
      <w:tblPr>
        <w:tblW w:w="9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3"/>
        <w:gridCol w:w="5127"/>
        <w:gridCol w:w="3356"/>
      </w:tblGrid>
      <w:tr w:rsidR="00FE50DC" w:rsidRPr="00AF5AB1" w:rsidTr="001A0DEB">
        <w:trPr>
          <w:trHeight w:val="207"/>
          <w:tblCellSpacing w:w="5" w:type="nil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 xml:space="preserve">N п/п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 xml:space="preserve">         Наименование должности       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должностей  </w:t>
            </w:r>
          </w:p>
        </w:tc>
      </w:tr>
      <w:tr w:rsidR="00FE50DC" w:rsidRPr="00AF5AB1" w:rsidTr="001A0DEB">
        <w:trPr>
          <w:trHeight w:val="404"/>
          <w:tblCellSpacing w:w="5" w:type="nil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 xml:space="preserve">  1.  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 - врач- гематолог детский     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50DC" w:rsidRPr="00AF5AB1" w:rsidTr="001A0DEB">
        <w:trPr>
          <w:trHeight w:val="121"/>
          <w:tblCellSpacing w:w="5" w:type="nil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 xml:space="preserve">  2.  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 xml:space="preserve">Главная медицинская сестра               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AF5AB1" w:rsidRDefault="00FE50DC" w:rsidP="009C1F6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94010" w:rsidRDefault="00F94010" w:rsidP="001A0DEB">
      <w:pPr>
        <w:widowControl w:val="0"/>
        <w:autoSpaceDE w:val="0"/>
        <w:autoSpaceDN w:val="0"/>
        <w:adjustRightInd w:val="0"/>
        <w:spacing w:line="240" w:lineRule="atLeast"/>
        <w:jc w:val="both"/>
      </w:pPr>
    </w:p>
    <w:sectPr w:rsidR="00F94010" w:rsidSect="001A0DEB">
      <w:headerReference w:type="default" r:id="rId7"/>
      <w:pgSz w:w="11906" w:h="16838"/>
      <w:pgMar w:top="567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43" w:rsidRDefault="00F36343" w:rsidP="00FE50DC">
      <w:r>
        <w:separator/>
      </w:r>
    </w:p>
  </w:endnote>
  <w:endnote w:type="continuationSeparator" w:id="0">
    <w:p w:rsidR="00F36343" w:rsidRDefault="00F36343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43" w:rsidRDefault="00F36343" w:rsidP="00FE50DC">
      <w:r>
        <w:separator/>
      </w:r>
    </w:p>
  </w:footnote>
  <w:footnote w:type="continuationSeparator" w:id="0">
    <w:p w:rsidR="00F36343" w:rsidRDefault="00F36343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7063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5AB1" w:rsidRPr="00AF5AB1" w:rsidRDefault="00AF5AB1">
        <w:pPr>
          <w:pStyle w:val="a4"/>
          <w:jc w:val="center"/>
          <w:rPr>
            <w:sz w:val="24"/>
            <w:szCs w:val="24"/>
          </w:rPr>
        </w:pPr>
        <w:r w:rsidRPr="00AF5AB1">
          <w:rPr>
            <w:sz w:val="24"/>
            <w:szCs w:val="24"/>
          </w:rPr>
          <w:fldChar w:fldCharType="begin"/>
        </w:r>
        <w:r w:rsidRPr="00AF5AB1">
          <w:rPr>
            <w:sz w:val="24"/>
            <w:szCs w:val="24"/>
          </w:rPr>
          <w:instrText>PAGE   \* MERGEFORMAT</w:instrText>
        </w:r>
        <w:r w:rsidRPr="00AF5AB1">
          <w:rPr>
            <w:sz w:val="24"/>
            <w:szCs w:val="24"/>
          </w:rPr>
          <w:fldChar w:fldCharType="separate"/>
        </w:r>
        <w:r w:rsidR="001A0DEB">
          <w:rPr>
            <w:noProof/>
            <w:sz w:val="24"/>
            <w:szCs w:val="24"/>
          </w:rPr>
          <w:t>2</w:t>
        </w:r>
        <w:r w:rsidRPr="00AF5AB1">
          <w:rPr>
            <w:sz w:val="24"/>
            <w:szCs w:val="24"/>
          </w:rPr>
          <w:fldChar w:fldCharType="end"/>
        </w:r>
      </w:p>
    </w:sdtContent>
  </w:sdt>
  <w:p w:rsidR="00AF5AB1" w:rsidRDefault="00AF5A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1137B9"/>
    <w:multiLevelType w:val="multilevel"/>
    <w:tmpl w:val="F930506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C"/>
    <w:rsid w:val="00187EAB"/>
    <w:rsid w:val="001A0DEB"/>
    <w:rsid w:val="001A4A65"/>
    <w:rsid w:val="0029123E"/>
    <w:rsid w:val="002E1C8F"/>
    <w:rsid w:val="00453E95"/>
    <w:rsid w:val="00631B6C"/>
    <w:rsid w:val="007F5D17"/>
    <w:rsid w:val="00934D3F"/>
    <w:rsid w:val="00AC5831"/>
    <w:rsid w:val="00AF5AB1"/>
    <w:rsid w:val="00BD18CE"/>
    <w:rsid w:val="00F36343"/>
    <w:rsid w:val="00F94010"/>
    <w:rsid w:val="00FC7907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77E6"/>
  <w15:docId w15:val="{256C52BE-E381-4F01-BFF0-5DF83AA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D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50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E50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5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0D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E5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0D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9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cp:lastPrinted>2017-06-22T13:27:00Z</cp:lastPrinted>
  <dcterms:created xsi:type="dcterms:W3CDTF">2017-06-22T13:28:00Z</dcterms:created>
  <dcterms:modified xsi:type="dcterms:W3CDTF">2017-06-23T08:47:00Z</dcterms:modified>
</cp:coreProperties>
</file>