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76" w:rsidRPr="007505DA" w:rsidRDefault="007F5D76" w:rsidP="007F5D76">
      <w:pPr>
        <w:spacing w:line="168" w:lineRule="auto"/>
        <w:ind w:left="4537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F5D76" w:rsidRPr="00E82971" w:rsidRDefault="007F5D76" w:rsidP="007F5D7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. Донецка</w:t>
      </w:r>
    </w:p>
    <w:p w:rsidR="007F5D76" w:rsidRPr="00E82971" w:rsidRDefault="007F5D76" w:rsidP="007F5D76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F5D76" w:rsidRPr="000133F5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</w:t>
      </w: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 xml:space="preserve">етодики расчета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 xml:space="preserve">муниципальной (коммунальной) собственности г. Донецка, утвержденной распоряжением главы администрации г. Донецка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______________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недвижимое имущество: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 xml:space="preserve"> Сор </w:t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 xml:space="preserve">акт, </w:t>
      </w:r>
      <w:r w:rsidRPr="000133F5">
        <w:rPr>
          <w:rFonts w:ascii="Times New Roman" w:hAnsi="Times New Roman" w:cs="Times New Roman"/>
          <w:sz w:val="28"/>
          <w:szCs w:val="28"/>
        </w:rPr>
        <w:t>где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>.- размер годовой арендной платы, рос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>уб.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3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133F5">
        <w:rPr>
          <w:rFonts w:ascii="Times New Roman" w:hAnsi="Times New Roman" w:cs="Times New Roman"/>
          <w:sz w:val="28"/>
          <w:szCs w:val="28"/>
        </w:rPr>
        <w:t>. – стоимость арендованного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3F5">
        <w:rPr>
          <w:rFonts w:ascii="Times New Roman" w:hAnsi="Times New Roman" w:cs="Times New Roman"/>
          <w:sz w:val="28"/>
          <w:szCs w:val="28"/>
        </w:rPr>
        <w:t xml:space="preserve"> определенная экспертным путем, рос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>уб.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>акт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 xml:space="preserve"> - коэффициент активности, учитывающий месторасположение объекта аренды.</w:t>
      </w:r>
    </w:p>
    <w:p w:rsidR="007F5D76" w:rsidRPr="000133F5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Сор – арендная ставка, определенная в соответствии с приложением 2 к Временной методике расчета и порядка использования арендной платы за пользование имуществом муниципальной (коммунальной) собственности г</w:t>
      </w:r>
      <w:proofErr w:type="gramStart"/>
      <w:r w:rsidRPr="000133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33F5">
        <w:rPr>
          <w:rFonts w:ascii="Times New Roman" w:hAnsi="Times New Roman" w:cs="Times New Roman"/>
          <w:sz w:val="28"/>
          <w:szCs w:val="28"/>
        </w:rPr>
        <w:t>онецка.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Размер месячной арендной платы (после заключения договора аренды или пересмотра арендной платы)  рассчитывается по формуле: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. мес. = </w:t>
      </w: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. / 12 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. – годовая арендная плата.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ул. __________________________, для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- _____ кв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. -  _____________________________ рос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уб., Сор - _____, отсюда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. = _________ </w:t>
      </w:r>
      <w:proofErr w:type="spellStart"/>
      <w:r w:rsidRPr="00E829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 ________% = ______________ рос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уб.   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уб.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F5D76" w:rsidRDefault="007F5D76" w:rsidP="007F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:rsidR="007F5D76" w:rsidRPr="00E82971" w:rsidRDefault="007F5D76" w:rsidP="007F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. мес. = ________ / 12 = _____ рос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уб.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>Всего размер арендной платы за год равен: ______ рос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уб.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>Всего размер арендной платы на момент заключения договора аренды  равен: ____ рос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уб. 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составил:  ____________________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F5D76" w:rsidRDefault="007F5D76" w:rsidP="007F5D76"/>
    <w:p w:rsidR="007F5D76" w:rsidRDefault="007F5D76" w:rsidP="007F5D76">
      <w:pPr>
        <w:spacing w:line="240" w:lineRule="auto"/>
        <w:ind w:left="5245" w:hanging="1"/>
        <w:rPr>
          <w:rFonts w:ascii="Times New Roman" w:hAnsi="Times New Roman" w:cs="Times New Roman"/>
        </w:rPr>
      </w:pPr>
    </w:p>
    <w:p w:rsidR="00295CA8" w:rsidRPr="007F5D76" w:rsidRDefault="00295CA8" w:rsidP="007F5D76"/>
    <w:sectPr w:rsidR="00295CA8" w:rsidRPr="007F5D76" w:rsidSect="0062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295CA8"/>
    <w:rsid w:val="00113B12"/>
    <w:rsid w:val="00295CA8"/>
    <w:rsid w:val="00441334"/>
    <w:rsid w:val="00624892"/>
    <w:rsid w:val="007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dcterms:created xsi:type="dcterms:W3CDTF">2017-07-03T06:22:00Z</dcterms:created>
  <dcterms:modified xsi:type="dcterms:W3CDTF">2017-07-03T06:22:00Z</dcterms:modified>
</cp:coreProperties>
</file>