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A9" w:rsidRDefault="00477C2A" w:rsidP="00654C5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Указу Главы Донецкой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Народной Республики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«12» апреля 2016 г. №101</w:t>
      </w:r>
    </w:p>
    <w:p w:rsidR="00654C5F" w:rsidRDefault="00654C5F" w:rsidP="00654C5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64A9" w:rsidRDefault="00654C5F" w:rsidP="001A64A9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 Указов</w:t>
      </w:r>
      <w:r w:rsidR="001A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</w:t>
      </w:r>
      <w:r w:rsidR="00E94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ДНР</w:t>
      </w:r>
      <w:r w:rsidR="001A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="001A64A9" w:rsidRPr="00654C5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14.06.201</w:t>
        </w:r>
        <w:r w:rsidR="001A64A9" w:rsidRPr="00654C5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  <w:r w:rsidR="001A64A9" w:rsidRPr="00654C5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№143-1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654C5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от 22.06.2017 № 158</w:t>
        </w:r>
      </w:hyperlink>
      <w:r w:rsidR="001A6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77C2A" w:rsidRPr="00477C2A" w:rsidRDefault="001A64A9" w:rsidP="001A64A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8167EF">
        <w:rPr>
          <w:rFonts w:ascii="Times New Roman" w:hAnsi="Times New Roman" w:cs="Times New Roman"/>
          <w:bCs/>
          <w:i/>
          <w:color w:val="BFBFBF" w:themeColor="background1" w:themeShade="BF"/>
          <w:sz w:val="24"/>
          <w:szCs w:val="24"/>
        </w:rPr>
        <w:t xml:space="preserve">см. текст в предыдущей </w:t>
      </w:r>
      <w:hyperlink r:id="rId6" w:history="1">
        <w:r w:rsidRPr="00654C5F">
          <w:rPr>
            <w:rStyle w:val="a3"/>
            <w:rFonts w:ascii="Times New Roman" w:hAnsi="Times New Roman" w:cs="Times New Roman"/>
            <w:bCs/>
            <w:i/>
            <w:sz w:val="24"/>
            <w:szCs w:val="24"/>
          </w:rPr>
          <w:t>редакции</w:t>
        </w:r>
      </w:hyperlink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477C2A" w:rsidRDefault="00477C2A" w:rsidP="0047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7C2A" w:rsidRPr="00477C2A" w:rsidRDefault="00477C2A" w:rsidP="0047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477C2A" w:rsidRDefault="00477C2A" w:rsidP="0047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Комиссии по государственным наградам при</w:t>
      </w:r>
      <w:r w:rsidRPr="00477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Администрации Главы Донецкой Народной Республики</w:t>
      </w:r>
    </w:p>
    <w:p w:rsidR="00477C2A" w:rsidRPr="00477C2A" w:rsidRDefault="00477C2A" w:rsidP="00477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C2A" w:rsidRPr="00477C2A" w:rsidRDefault="00477C2A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Комиссия по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наградам Администрации Главы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(д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алее - Комиссия) образуется для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реализации конституци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онных полномочий Главы Донецкой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Народной Республики по рассмотрению вопросов, связанных с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государственными наградами Донецкой Народной Республики (далее -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государственные награды).</w:t>
      </w:r>
    </w:p>
    <w:p w:rsidR="00477C2A" w:rsidRDefault="00477C2A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C2A" w:rsidRPr="00477C2A" w:rsidRDefault="00477C2A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Комиссия в своей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руководствуется Конституцией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ародной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Республики, законам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Донецкой Народной Республики,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актами Главы Донец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Народной Республики, Совета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Министров Донецкой Народной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еспублики, касающимися вопросов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награждения, а также настоящим Положением.</w:t>
      </w:r>
    </w:p>
    <w:p w:rsidR="00477C2A" w:rsidRDefault="00477C2A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C2A" w:rsidRPr="00477C2A" w:rsidRDefault="00477C2A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Комиссия является консульта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тивно-совещательным органом при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Главы Донецкой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Республики и работает на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началах.</w:t>
      </w:r>
    </w:p>
    <w:p w:rsidR="00477C2A" w:rsidRDefault="00477C2A" w:rsidP="00DC4F86">
      <w:pPr>
        <w:tabs>
          <w:tab w:val="left" w:pos="949"/>
          <w:tab w:val="right" w:pos="3860"/>
          <w:tab w:val="center" w:pos="4488"/>
          <w:tab w:val="right" w:pos="639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C2A" w:rsidRDefault="006309EF" w:rsidP="00DC4F86">
      <w:pPr>
        <w:tabs>
          <w:tab w:val="left" w:pos="949"/>
          <w:tab w:val="right" w:pos="3860"/>
          <w:tab w:val="center" w:pos="4488"/>
          <w:tab w:val="right" w:pos="639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Комиссию возглавляет Начальник Управления внутренней и внешней политики Администрации Главы Донецкой Народной Республики.</w:t>
      </w:r>
    </w:p>
    <w:p w:rsidR="006309EF" w:rsidRDefault="006309EF" w:rsidP="006309EF">
      <w:pPr>
        <w:tabs>
          <w:tab w:val="left" w:pos="949"/>
          <w:tab w:val="right" w:pos="3860"/>
          <w:tab w:val="center" w:pos="4488"/>
          <w:tab w:val="right" w:pos="6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309EF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eastAsia="ru-RU"/>
        </w:rPr>
        <w:t xml:space="preserve">пункт 4 в </w:t>
      </w:r>
      <w:proofErr w:type="spellStart"/>
      <w:r w:rsidRPr="006309EF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eastAsia="ru-RU"/>
        </w:rPr>
        <w:t>нов.ред</w:t>
      </w:r>
      <w:proofErr w:type="spellEnd"/>
      <w:r w:rsidRPr="006309EF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eastAsia="ru-RU"/>
        </w:rPr>
        <w:t xml:space="preserve">. на основании Указа Главы ДНР </w:t>
      </w:r>
      <w:hyperlink r:id="rId7" w:anchor="0001-158-20170622-2-1" w:history="1">
        <w:r w:rsidRPr="006309EF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от 22.06.2017 № 158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77C2A" w:rsidRPr="00477C2A" w:rsidRDefault="00477C2A" w:rsidP="00DC4F86">
      <w:pPr>
        <w:tabs>
          <w:tab w:val="left" w:pos="949"/>
          <w:tab w:val="right" w:pos="3860"/>
          <w:tab w:val="center" w:pos="4488"/>
          <w:tab w:val="right" w:pos="639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входят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представители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структурных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подразделений Администрации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правового обеспечения,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внутренней политики, кадров и наград.</w:t>
      </w:r>
    </w:p>
    <w:p w:rsidR="00477C2A" w:rsidRDefault="00477C2A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C2A" w:rsidRPr="00477C2A" w:rsidRDefault="00477C2A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 работе Комиссии могут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влекаться представители органов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власти, местного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самоуправления, государственных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общественных организаций,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еные и специалисты по вопросам,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подлежащим рассмотрению на заседании Комиссии.</w:t>
      </w:r>
    </w:p>
    <w:p w:rsidR="00477C2A" w:rsidRDefault="00477C2A" w:rsidP="00DC4F86">
      <w:pPr>
        <w:tabs>
          <w:tab w:val="left" w:pos="949"/>
          <w:tab w:val="right" w:pos="38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C2A" w:rsidRPr="00477C2A" w:rsidRDefault="00477C2A" w:rsidP="00DC4F86">
      <w:pPr>
        <w:tabs>
          <w:tab w:val="left" w:pos="949"/>
          <w:tab w:val="right" w:pos="38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Основными</w:t>
      </w:r>
      <w:r w:rsid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задачами Комиссии являются:</w:t>
      </w:r>
    </w:p>
    <w:p w:rsidR="00477C2A" w:rsidRDefault="00477C2A" w:rsidP="00DC4F86">
      <w:pPr>
        <w:tabs>
          <w:tab w:val="left" w:pos="949"/>
          <w:tab w:val="center" w:pos="4488"/>
          <w:tab w:val="right" w:pos="639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C2A" w:rsidRPr="00477C2A" w:rsidRDefault="00477C2A" w:rsidP="00DC4F86">
      <w:pPr>
        <w:tabs>
          <w:tab w:val="left" w:pos="949"/>
          <w:tab w:val="center" w:pos="4488"/>
          <w:tab w:val="right" w:pos="6398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="00DC4F86"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предложений об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учреждении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(упразднении)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юбилейных награ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Донецкой Народной Республики,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проектов нормативных правовых актов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Донецкой Народной Республики по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государственных наград.</w:t>
      </w:r>
    </w:p>
    <w:p w:rsidR="00477C2A" w:rsidRDefault="00477C2A" w:rsidP="00DC4F8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7C2A" w:rsidRPr="00477C2A" w:rsidRDefault="00477C2A" w:rsidP="00DC4F8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Рассмотрение представлений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награждении государственными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наградами, внесенных Главе Донецк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Народной Республики, лишении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наград Донецкой Народн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Республики, восстановлении в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правах на государственные награды.</w:t>
      </w:r>
    </w:p>
    <w:p w:rsidR="00477C2A" w:rsidRDefault="00477C2A" w:rsidP="00DC4F8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477C2A" w:rsidP="00DC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Решение вопросов о выдаче дуб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ликатов (муляжей) </w:t>
      </w:r>
      <w:r w:rsidRPr="0047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наград, передаче государственных наград и документов о</w:t>
      </w:r>
      <w:r w:rsid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F86"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награждении в музеи на постоянное хранение и для экспонирования.</w:t>
      </w:r>
    </w:p>
    <w:p w:rsidR="00477C2A" w:rsidRPr="00477C2A" w:rsidRDefault="00477C2A" w:rsidP="00DC4F86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58D" w:rsidRDefault="006309EF"/>
    <w:p w:rsidR="00DC4F86" w:rsidRDefault="00DC4F86"/>
    <w:p w:rsidR="00DC4F86" w:rsidRDefault="00DC4F86"/>
    <w:p w:rsidR="00DC4F86" w:rsidRDefault="00DC4F86"/>
    <w:p w:rsidR="00DC4F86" w:rsidRPr="00DC4F86" w:rsidRDefault="00DC4F86" w:rsidP="00DC4F86">
      <w:pPr>
        <w:spacing w:after="0" w:line="240" w:lineRule="auto"/>
        <w:ind w:left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DC4F86" w:rsidRDefault="00DC4F86" w:rsidP="00DC4F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Предварительное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огласование нормативных актов о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ведомственных наградах и поощрениях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государственной власти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перед их учреждением.</w:t>
      </w:r>
    </w:p>
    <w:p w:rsid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Рассмотрение воп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росов совершенствования системы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наград Донецкой Народной Республики.</w:t>
      </w:r>
    </w:p>
    <w:p w:rsid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для выполнения своих задач имеет право:</w:t>
      </w:r>
    </w:p>
    <w:p w:rsid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Запрашивать и получать в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становленном порядке от органов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власти, местного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самоуправлении, государственных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общественных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и должностных лиц необходимые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материалы.</w:t>
      </w:r>
    </w:p>
    <w:p w:rsid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Заслушивать на своих заседаниях представителей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ганов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власти, местного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самоуправления, государственных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предприятий, общественных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заций, ученых и специалистов по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вопросам, входящим в компетенцию Комиссии,</w:t>
      </w:r>
    </w:p>
    <w:p w:rsid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рекомендации и конс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ультации, касающиеся применения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Донецкой Народной Республики о государственных наградах.</w:t>
      </w:r>
    </w:p>
    <w:p w:rsid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жалобы по вопро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применения законодательства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о государственных наградах.</w:t>
      </w:r>
    </w:p>
    <w:p w:rsid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ельностью Комиссии осуществляет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Комиссии. В случае отсут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ствия председателя Комиссии его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выполняет заместитель председателя Комиссии.</w:t>
      </w:r>
    </w:p>
    <w:p w:rsid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роводятся по мере возникновения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и считаются правомочными,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 них присутствует более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половины от состава Комиссии.</w:t>
      </w:r>
    </w:p>
    <w:p w:rsid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Решения Комиссии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ринимаются большинством голосов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присутствующих на заседании членов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Комиссии. При равном количестве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 членов Комиссии решающим является голос Председателя Комиссии.</w:t>
      </w:r>
    </w:p>
    <w:p w:rsid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Решения комиссии являются основанием для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указов Главы Донецкой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Республики о награждении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наградами,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ишении государственных наград и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восстановлении в правах на государств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енные награды Донецкой Народной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Республики.</w:t>
      </w:r>
    </w:p>
    <w:p w:rsidR="00DC4F86" w:rsidRPr="006309EF" w:rsidRDefault="00DC4F86" w:rsidP="006309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может принять решение об изменении вида или степени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государственной награды, к награждению которой представлено лицо, либо о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нецелесообразности награждения конкретного лица государственной наградой.</w:t>
      </w:r>
    </w:p>
    <w:p w:rsidR="006D2121" w:rsidRPr="006D2121" w:rsidRDefault="006D2121" w:rsidP="006309EF">
      <w:pPr>
        <w:pStyle w:val="a4"/>
        <w:shd w:val="clear" w:color="auto" w:fill="FEFEFE"/>
        <w:ind w:firstLine="360"/>
        <w:jc w:val="both"/>
        <w:rPr>
          <w:color w:val="0A0A0A"/>
        </w:rPr>
      </w:pPr>
      <w:r w:rsidRPr="006D2121">
        <w:rPr>
          <w:color w:val="0A0A0A"/>
        </w:rPr>
        <w:t>13. Решения Комиссии оформляются протоколом, который подписывается Председателем</w:t>
      </w:r>
      <w:r>
        <w:rPr>
          <w:color w:val="0A0A0A"/>
        </w:rPr>
        <w:t xml:space="preserve"> комиссии или его заместителем,</w:t>
      </w:r>
      <w:r w:rsidRPr="006D2121">
        <w:rPr>
          <w:color w:val="0A0A0A"/>
        </w:rPr>
        <w:t xml:space="preserve"> председательствующем на заседании, членами Комиссии и секретарем</w:t>
      </w:r>
      <w:r w:rsidR="006309EF">
        <w:rPr>
          <w:color w:val="0A0A0A"/>
        </w:rPr>
        <w:t> </w:t>
      </w:r>
      <w:r w:rsidRPr="006D2121">
        <w:rPr>
          <w:color w:val="0A0A0A"/>
        </w:rPr>
        <w:t>Комиссии.</w:t>
      </w:r>
      <w:r w:rsidR="006309EF">
        <w:rPr>
          <w:color w:val="0A0A0A"/>
        </w:rPr>
        <w:br/>
        <w:t xml:space="preserve">       </w:t>
      </w:r>
      <w:r w:rsidRPr="006D2121">
        <w:rPr>
          <w:color w:val="0A0A0A"/>
        </w:rPr>
        <w:t>В исключительных случаях решение (протокол), принятое не менее чем </w:t>
      </w:r>
      <w:r w:rsidRPr="006D2121">
        <w:rPr>
          <w:color w:val="0A0A0A"/>
          <w:vertAlign w:val="superscript"/>
        </w:rPr>
        <w:t>3</w:t>
      </w:r>
      <w:r w:rsidRPr="006D2121">
        <w:rPr>
          <w:color w:val="0A0A0A"/>
        </w:rPr>
        <w:t>/</w:t>
      </w:r>
      <w:r w:rsidRPr="006D2121">
        <w:rPr>
          <w:color w:val="0A0A0A"/>
          <w:vertAlign w:val="subscript"/>
        </w:rPr>
        <w:t>4</w:t>
      </w:r>
      <w:r w:rsidRPr="006D2121">
        <w:rPr>
          <w:color w:val="0A0A0A"/>
        </w:rPr>
        <w:t> от списочного состава членов комиссии, является основанием для награждения, его дата и номер указываются</w:t>
      </w:r>
      <w:r w:rsidR="006309EF">
        <w:rPr>
          <w:color w:val="0A0A0A"/>
        </w:rPr>
        <w:t> </w:t>
      </w:r>
      <w:r w:rsidRPr="006D2121">
        <w:rPr>
          <w:color w:val="0A0A0A"/>
        </w:rPr>
        <w:t>в</w:t>
      </w:r>
      <w:r w:rsidR="006309EF">
        <w:rPr>
          <w:color w:val="0A0A0A"/>
        </w:rPr>
        <w:t> </w:t>
      </w:r>
      <w:r w:rsidRPr="006D2121">
        <w:rPr>
          <w:color w:val="0A0A0A"/>
        </w:rPr>
        <w:t>удостоверении</w:t>
      </w:r>
      <w:r w:rsidR="006309EF">
        <w:rPr>
          <w:color w:val="0A0A0A"/>
        </w:rPr>
        <w:t> </w:t>
      </w:r>
      <w:r w:rsidRPr="006D2121">
        <w:rPr>
          <w:color w:val="0A0A0A"/>
        </w:rPr>
        <w:t>к</w:t>
      </w:r>
      <w:r w:rsidR="006309EF">
        <w:rPr>
          <w:color w:val="0A0A0A"/>
        </w:rPr>
        <w:t> </w:t>
      </w:r>
      <w:r w:rsidRPr="006D2121">
        <w:rPr>
          <w:color w:val="0A0A0A"/>
        </w:rPr>
        <w:t>государственной</w:t>
      </w:r>
      <w:r w:rsidR="006309EF">
        <w:rPr>
          <w:color w:val="0A0A0A"/>
        </w:rPr>
        <w:t> </w:t>
      </w:r>
      <w:proofErr w:type="gramStart"/>
      <w:r w:rsidRPr="006D2121">
        <w:rPr>
          <w:color w:val="0A0A0A"/>
        </w:rPr>
        <w:t>награде.</w:t>
      </w:r>
      <w:r w:rsidR="006309EF">
        <w:rPr>
          <w:color w:val="0A0A0A"/>
        </w:rPr>
        <w:br/>
      </w:r>
      <w:r>
        <w:rPr>
          <w:color w:val="0A0A0A"/>
        </w:rPr>
        <w:t>(</w:t>
      </w:r>
      <w:proofErr w:type="gramEnd"/>
      <w:r w:rsidRPr="006D2121">
        <w:rPr>
          <w:i/>
          <w:color w:val="BFBFBF" w:themeColor="background1" w:themeShade="BF"/>
        </w:rPr>
        <w:t xml:space="preserve">в нов. ред. на основании Указа Главы ДНР </w:t>
      </w:r>
      <w:hyperlink r:id="rId8" w:anchor="0001-143-1-20170614-1" w:history="1">
        <w:r w:rsidRPr="006D2121">
          <w:rPr>
            <w:rStyle w:val="a3"/>
            <w:i/>
            <w:color w:val="034990" w:themeColor="hyperlink" w:themeShade="BF"/>
          </w:rPr>
          <w:t>от 14.06.2017 № 143-1</w:t>
        </w:r>
      </w:hyperlink>
      <w:r>
        <w:rPr>
          <w:color w:val="0A0A0A"/>
        </w:rPr>
        <w:t>)</w:t>
      </w:r>
    </w:p>
    <w:p w:rsid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9EF" w:rsidRDefault="006309EF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9EF" w:rsidRDefault="006309EF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09EF" w:rsidRPr="00DC4F86" w:rsidRDefault="006309EF" w:rsidP="006309EF">
      <w:pPr>
        <w:spacing w:after="0" w:line="240" w:lineRule="auto"/>
        <w:ind w:left="708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Продолжение приложения</w:t>
      </w:r>
    </w:p>
    <w:p w:rsidR="006309EF" w:rsidRDefault="006309EF" w:rsidP="006309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6309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исключительных случаях по </w:t>
      </w:r>
      <w:r w:rsidR="0063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поручению председателя Комиссии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принятие решения Комиссии пу</w:t>
      </w:r>
      <w:r w:rsidR="0063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персонального опроса членов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Комиссии.</w:t>
      </w:r>
    </w:p>
    <w:p w:rsidR="006309EF" w:rsidRDefault="006309EF" w:rsidP="006309EF">
      <w:pPr>
        <w:tabs>
          <w:tab w:val="left" w:pos="949"/>
          <w:tab w:val="right" w:pos="3860"/>
          <w:tab w:val="center" w:pos="4488"/>
          <w:tab w:val="right" w:pos="6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6309EF" w:rsidRDefault="006309EF" w:rsidP="006309EF">
      <w:pPr>
        <w:tabs>
          <w:tab w:val="left" w:pos="949"/>
          <w:tab w:val="right" w:pos="3860"/>
          <w:tab w:val="center" w:pos="4488"/>
          <w:tab w:val="right" w:pos="6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30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Подготовку материалов для заседания Комиссии, проектов указов, распоряжений и поручений Главы Донецкой Народной Республики, контроль своевременного исполнения принятых решений производит структурное подразделение Администрации Главы Донецкой Народной Республики, осуществляющее полномочия в сфере государственных наград.</w:t>
      </w:r>
    </w:p>
    <w:p w:rsidR="00DC4F86" w:rsidRDefault="006309EF" w:rsidP="006309EF">
      <w:pPr>
        <w:tabs>
          <w:tab w:val="left" w:pos="949"/>
          <w:tab w:val="right" w:pos="3860"/>
          <w:tab w:val="center" w:pos="4488"/>
          <w:tab w:val="right" w:pos="6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eastAsia="ru-RU"/>
        </w:rPr>
        <w:t>пункт 15</w:t>
      </w:r>
      <w:r w:rsidRPr="006309EF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eastAsia="ru-RU"/>
        </w:rPr>
        <w:t xml:space="preserve"> в </w:t>
      </w:r>
      <w:proofErr w:type="spellStart"/>
      <w:r w:rsidRPr="006309EF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eastAsia="ru-RU"/>
        </w:rPr>
        <w:t>нов.ред</w:t>
      </w:r>
      <w:proofErr w:type="spellEnd"/>
      <w:r w:rsidRPr="006309EF">
        <w:rPr>
          <w:rFonts w:ascii="Times New Roman" w:eastAsia="Times New Roman" w:hAnsi="Times New Roman" w:cs="Times New Roman"/>
          <w:i/>
          <w:color w:val="A6A6A6" w:themeColor="background1" w:themeShade="A6"/>
          <w:sz w:val="24"/>
          <w:szCs w:val="24"/>
          <w:lang w:eastAsia="ru-RU"/>
        </w:rPr>
        <w:t xml:space="preserve">. на основании Указа Главы ДНР </w:t>
      </w:r>
      <w:hyperlink r:id="rId9" w:anchor="0001-158-20170622-2-2" w:history="1">
        <w:r w:rsidRPr="006309EF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 xml:space="preserve">от 22.06.2017 </w:t>
        </w:r>
        <w:bookmarkStart w:id="0" w:name="_GoBack"/>
        <w:bookmarkEnd w:id="0"/>
        <w:r w:rsidRPr="006309EF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№ 158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309EF" w:rsidRDefault="006309EF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F86" w:rsidRPr="00DC4F86" w:rsidRDefault="00DC4F86" w:rsidP="00DC4F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Материально-техничес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кое, правовое, информационное и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документационное обеспечение 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 Комиссии осуществляют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подразделения Админи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страции Главы Донецкой Народной </w:t>
      </w:r>
      <w:r w:rsidRPr="00DC4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Республики.</w:t>
      </w:r>
    </w:p>
    <w:p w:rsidR="00DC4F86" w:rsidRPr="00DC4F86" w:rsidRDefault="00DC4F86" w:rsidP="00DC4F86">
      <w:pPr>
        <w:tabs>
          <w:tab w:val="left" w:pos="91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86" w:rsidRDefault="00DC4F86"/>
    <w:sectPr w:rsidR="00DC4F86" w:rsidSect="006D2121">
      <w:pgSz w:w="11909" w:h="16834"/>
      <w:pgMar w:top="568" w:right="852" w:bottom="709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AB"/>
    <w:rsid w:val="00175A61"/>
    <w:rsid w:val="001A64A9"/>
    <w:rsid w:val="00477C2A"/>
    <w:rsid w:val="006309EF"/>
    <w:rsid w:val="00654C5F"/>
    <w:rsid w:val="006D2121"/>
    <w:rsid w:val="00996AAB"/>
    <w:rsid w:val="00A0067B"/>
    <w:rsid w:val="00DC4F86"/>
    <w:rsid w:val="00E364AE"/>
    <w:rsid w:val="00E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D531B-631F-4365-87BD-05D4F766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4A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D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54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01-143-1-201706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01-158-201706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wp-content/uploads/2017/06/Prilozhenie-k-Ukazu-Glavy-ot-12.04.2016-101-1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isnpa-dnr.ru/npa/0001-158-2017062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isnpa-dnr.ru/npa/0001-143-1-20170614/" TargetMode="External"/><Relationship Id="rId9" Type="http://schemas.openxmlformats.org/officeDocument/2006/relationships/hyperlink" Target="https://gisnpa-dnr.ru/npa/0001-158-201706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Главный спец. сектора гос. инф.сист. НПА Мусияка Р.А.</cp:lastModifiedBy>
  <cp:revision>2</cp:revision>
  <dcterms:created xsi:type="dcterms:W3CDTF">2019-12-20T11:53:00Z</dcterms:created>
  <dcterms:modified xsi:type="dcterms:W3CDTF">2019-12-23T13:58:00Z</dcterms:modified>
</cp:coreProperties>
</file>