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A" w:rsidRPr="00EC4ACC" w:rsidRDefault="00E92BDA" w:rsidP="00447254">
      <w:pPr>
        <w:widowControl w:val="0"/>
        <w:ind w:left="5664"/>
        <w:jc w:val="both"/>
        <w:rPr>
          <w:b w:val="0"/>
          <w:bCs/>
          <w:szCs w:val="24"/>
          <w:lang w:val="ru-RU" w:eastAsia="en-US"/>
        </w:rPr>
      </w:pPr>
      <w:r w:rsidRPr="00EC4ACC">
        <w:rPr>
          <w:b w:val="0"/>
          <w:bCs/>
          <w:szCs w:val="24"/>
          <w:lang w:val="ru-RU" w:eastAsia="en-US"/>
        </w:rPr>
        <w:t>УТВЕРЖДЕН</w:t>
      </w:r>
      <w:r w:rsidR="002867CA">
        <w:rPr>
          <w:b w:val="0"/>
          <w:bCs/>
          <w:szCs w:val="24"/>
          <w:lang w:val="ru-RU" w:eastAsia="en-US"/>
        </w:rPr>
        <w:t>О</w:t>
      </w:r>
    </w:p>
    <w:p w:rsidR="00E92BDA" w:rsidRPr="00EC4ACC" w:rsidRDefault="00E92BDA" w:rsidP="00447254">
      <w:pPr>
        <w:widowControl w:val="0"/>
        <w:ind w:left="5664"/>
        <w:jc w:val="both"/>
        <w:rPr>
          <w:b w:val="0"/>
          <w:bCs/>
          <w:szCs w:val="24"/>
          <w:lang w:val="ru-RU" w:eastAsia="en-US"/>
        </w:rPr>
      </w:pPr>
      <w:r w:rsidRPr="00EC4ACC">
        <w:rPr>
          <w:b w:val="0"/>
          <w:bCs/>
          <w:szCs w:val="24"/>
          <w:lang w:val="ru-RU" w:eastAsia="en-US"/>
        </w:rPr>
        <w:t>Приказом Министерства</w:t>
      </w:r>
    </w:p>
    <w:p w:rsidR="00E92BDA" w:rsidRPr="00EC4ACC" w:rsidRDefault="00E92BDA" w:rsidP="00447254">
      <w:pPr>
        <w:widowControl w:val="0"/>
        <w:ind w:left="5664"/>
        <w:jc w:val="both"/>
        <w:rPr>
          <w:b w:val="0"/>
          <w:bCs/>
          <w:szCs w:val="24"/>
          <w:lang w:val="ru-RU" w:eastAsia="en-US"/>
        </w:rPr>
      </w:pPr>
      <w:r w:rsidRPr="00EC4ACC">
        <w:rPr>
          <w:b w:val="0"/>
          <w:bCs/>
          <w:szCs w:val="24"/>
          <w:lang w:val="ru-RU" w:eastAsia="en-US"/>
        </w:rPr>
        <w:t xml:space="preserve">здравоохранения Донецкой </w:t>
      </w:r>
    </w:p>
    <w:p w:rsidR="00E92BDA" w:rsidRPr="00EC4ACC" w:rsidRDefault="00E92BDA" w:rsidP="00447254">
      <w:pPr>
        <w:widowControl w:val="0"/>
        <w:ind w:left="5664"/>
        <w:jc w:val="both"/>
        <w:rPr>
          <w:b w:val="0"/>
          <w:bCs/>
          <w:szCs w:val="24"/>
          <w:lang w:val="ru-RU" w:eastAsia="en-US"/>
        </w:rPr>
      </w:pPr>
      <w:r w:rsidRPr="00EC4ACC">
        <w:rPr>
          <w:b w:val="0"/>
          <w:bCs/>
          <w:szCs w:val="24"/>
          <w:lang w:val="ru-RU" w:eastAsia="en-US"/>
        </w:rPr>
        <w:t>Народной Республики</w:t>
      </w:r>
    </w:p>
    <w:p w:rsidR="00E92BDA" w:rsidRPr="00EC4ACC" w:rsidRDefault="00240896" w:rsidP="00447254">
      <w:pPr>
        <w:widowControl w:val="0"/>
        <w:ind w:left="5664"/>
        <w:jc w:val="both"/>
        <w:rPr>
          <w:b w:val="0"/>
          <w:szCs w:val="24"/>
          <w:lang w:val="ru-RU"/>
        </w:rPr>
      </w:pPr>
      <w:r>
        <w:rPr>
          <w:b w:val="0"/>
          <w:bCs/>
          <w:szCs w:val="24"/>
          <w:lang w:val="ru-RU" w:eastAsia="en-US"/>
        </w:rPr>
        <w:t>03.06.2016</w:t>
      </w:r>
      <w:r w:rsidR="00E92BDA" w:rsidRPr="00EC4ACC">
        <w:rPr>
          <w:b w:val="0"/>
          <w:bCs/>
          <w:szCs w:val="24"/>
          <w:lang w:val="ru-RU" w:eastAsia="en-US"/>
        </w:rPr>
        <w:t xml:space="preserve"> № </w:t>
      </w:r>
      <w:r>
        <w:rPr>
          <w:b w:val="0"/>
          <w:bCs/>
          <w:szCs w:val="24"/>
          <w:lang w:val="ru-RU" w:eastAsia="en-US"/>
        </w:rPr>
        <w:t>550</w:t>
      </w:r>
    </w:p>
    <w:p w:rsidR="00E92BDA" w:rsidRDefault="00974BF7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  <w:r w:rsidRPr="00974BF7">
        <w:rPr>
          <w:noProof/>
        </w:rPr>
        <w:pict>
          <v:rect id="Прямоугольник 2" o:spid="_x0000_s1026" style="position:absolute;left:0;text-align:left;margin-left:298.2pt;margin-top:4.7pt;width:170.65pt;height:113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" fillcolor="window" strokecolor="windowText" strokeweight="2pt">
            <v:path arrowok="t"/>
            <v:textbox>
              <w:txbxContent>
                <w:p w:rsidR="00F30B21" w:rsidRPr="00824744" w:rsidRDefault="00F30B21" w:rsidP="00F30B21">
                  <w:pPr>
                    <w:spacing w:after="120"/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24744">
                    <w:rPr>
                      <w:b w:val="0"/>
                      <w:noProof/>
                      <w:color w:val="000000" w:themeColor="text1"/>
                      <w:sz w:val="16"/>
                      <w:szCs w:val="16"/>
                      <w:lang w:val="ru-RU" w:eastAsia="ru-RU"/>
                    </w:rPr>
                    <w:drawing>
                      <wp:inline distT="0" distB="0" distL="0" distR="0">
                        <wp:extent cx="466725" cy="419100"/>
                        <wp:effectExtent l="0" t="0" r="9525" b="0"/>
                        <wp:docPr id="1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0B21" w:rsidRPr="00824744" w:rsidRDefault="00F30B21" w:rsidP="00F30B21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F30B21" w:rsidRPr="00824744" w:rsidRDefault="00F30B21" w:rsidP="00F30B21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F30B21" w:rsidRPr="00824744" w:rsidRDefault="00F30B21" w:rsidP="00F30B21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F30B21" w:rsidRPr="00824744" w:rsidRDefault="00F30B21" w:rsidP="00F30B21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="00D43165" w:rsidRPr="00824744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1374</w:t>
                  </w: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__________</w:t>
                  </w:r>
                </w:p>
                <w:p w:rsidR="00F30B21" w:rsidRPr="00824744" w:rsidRDefault="00F30B21" w:rsidP="00F30B21">
                  <w:pPr>
                    <w:rPr>
                      <w:b w:val="0"/>
                      <w:color w:val="000000" w:themeColor="text1"/>
                      <w:sz w:val="16"/>
                      <w:szCs w:val="16"/>
                    </w:rPr>
                  </w:pP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824744">
                    <w:rPr>
                      <w:color w:val="000000" w:themeColor="text1"/>
                      <w:sz w:val="16"/>
                      <w:szCs w:val="16"/>
                      <w:u w:val="single"/>
                      <w:lang w:val="ru-RU"/>
                    </w:rPr>
                    <w:t>28</w:t>
                  </w: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_» ___</w:t>
                  </w:r>
                  <w:r w:rsidRPr="00824744">
                    <w:rPr>
                      <w:color w:val="000000" w:themeColor="text1"/>
                      <w:sz w:val="18"/>
                      <w:szCs w:val="18"/>
                      <w:u w:val="single"/>
                      <w:lang w:val="ru-RU"/>
                    </w:rPr>
                    <w:t>июня</w:t>
                  </w: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_______</w:t>
                  </w:r>
                  <w:r w:rsidRPr="00824744">
                    <w:rPr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824744">
                    <w:rPr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30B21" w:rsidRDefault="00F30B21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</w:p>
    <w:p w:rsidR="00F30B21" w:rsidRDefault="00F30B21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</w:p>
    <w:p w:rsidR="00F30B21" w:rsidRDefault="00F30B21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</w:p>
    <w:p w:rsidR="00F30B21" w:rsidRDefault="00F30B21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</w:p>
    <w:p w:rsidR="00F30B21" w:rsidRDefault="00F30B21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</w:p>
    <w:p w:rsidR="00F30B21" w:rsidRPr="00D64CF2" w:rsidRDefault="00F30B21" w:rsidP="00447254">
      <w:pPr>
        <w:ind w:left="5664"/>
        <w:jc w:val="left"/>
        <w:rPr>
          <w:b w:val="0"/>
          <w:bCs/>
          <w:sz w:val="28"/>
          <w:szCs w:val="28"/>
          <w:lang w:val="ru-RU" w:eastAsia="en-US"/>
        </w:rPr>
      </w:pPr>
    </w:p>
    <w:p w:rsidR="00E92BDA" w:rsidRDefault="00E92BDA" w:rsidP="00447254">
      <w:pPr>
        <w:ind w:left="4248" w:firstLine="708"/>
        <w:jc w:val="both"/>
        <w:rPr>
          <w:b w:val="0"/>
          <w:sz w:val="28"/>
          <w:szCs w:val="28"/>
          <w:lang w:val="ru-RU"/>
        </w:rPr>
      </w:pPr>
    </w:p>
    <w:p w:rsidR="00E92BDA" w:rsidRPr="000E5A59" w:rsidRDefault="00E92BDA" w:rsidP="00447254">
      <w:pPr>
        <w:rPr>
          <w:sz w:val="28"/>
          <w:szCs w:val="28"/>
          <w:lang w:val="ru-RU"/>
        </w:rPr>
      </w:pPr>
      <w:r w:rsidRPr="000E5A59">
        <w:rPr>
          <w:sz w:val="28"/>
          <w:szCs w:val="28"/>
          <w:lang w:val="ru-RU"/>
        </w:rPr>
        <w:t>ИНСТРУКЦИЯ</w:t>
      </w:r>
    </w:p>
    <w:p w:rsidR="00E92BDA" w:rsidRPr="000E5A59" w:rsidRDefault="00E92BDA" w:rsidP="00447254">
      <w:pPr>
        <w:pStyle w:val="2"/>
        <w:ind w:firstLine="708"/>
        <w:jc w:val="center"/>
        <w:rPr>
          <w:rFonts w:ascii="Times New Roman" w:hAnsi="Times New Roman" w:cs="Times New Roman"/>
          <w:lang w:val="ru-RU"/>
        </w:rPr>
      </w:pPr>
      <w:r w:rsidRPr="000E5A59">
        <w:rPr>
          <w:rFonts w:ascii="Times New Roman" w:hAnsi="Times New Roman" w:cs="Times New Roman"/>
          <w:lang w:val="ru-RU"/>
        </w:rPr>
        <w:t>по заполнению формы первичной учетной документации №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 xml:space="preserve"> </w:t>
      </w:r>
      <w:r w:rsidRPr="000E5A59">
        <w:rPr>
          <w:rFonts w:ascii="Times New Roman" w:hAnsi="Times New Roman" w:cs="Times New Roman"/>
          <w:lang w:val="ru-RU"/>
        </w:rPr>
        <w:t>502-1/у</w:t>
      </w:r>
    </w:p>
    <w:p w:rsidR="00E92BDA" w:rsidRPr="000E5A59" w:rsidRDefault="00E92BDA" w:rsidP="00447254">
      <w:pPr>
        <w:pStyle w:val="2"/>
        <w:ind w:firstLine="708"/>
        <w:jc w:val="center"/>
        <w:rPr>
          <w:rFonts w:ascii="Times New Roman" w:hAnsi="Times New Roman" w:cs="Times New Roman"/>
          <w:lang w:val="ru-RU"/>
        </w:rPr>
      </w:pPr>
      <w:r w:rsidRPr="000E5A59">
        <w:rPr>
          <w:rFonts w:ascii="Times New Roman" w:hAnsi="Times New Roman" w:cs="Times New Roman"/>
          <w:lang w:val="ru-RU"/>
        </w:rPr>
        <w:t>«Регистрационная карта ВИЧ-инфицированного лица № ______»</w:t>
      </w:r>
    </w:p>
    <w:p w:rsidR="00E92BDA" w:rsidRPr="00107287" w:rsidRDefault="00E92BDA" w:rsidP="00447254">
      <w:pPr>
        <w:rPr>
          <w:sz w:val="32"/>
          <w:szCs w:val="32"/>
          <w:lang w:val="ru-RU"/>
        </w:rPr>
      </w:pPr>
    </w:p>
    <w:p w:rsidR="00E92BDA" w:rsidRPr="00BF4CE9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1</w:t>
      </w:r>
      <w:r w:rsidRPr="00F64C21">
        <w:rPr>
          <w:rFonts w:ascii="Times New Roman" w:hAnsi="Times New Roman" w:cs="Times New Roman"/>
          <w:b w:val="0"/>
          <w:lang w:val="ru-RU"/>
        </w:rPr>
        <w:t>. Данная Инструкция определяет порядок заполнения формы первичной учетной документации № 502-1/у «Регистрационная карта ВИЧ-инфици</w:t>
      </w:r>
      <w:r>
        <w:rPr>
          <w:rFonts w:ascii="Times New Roman" w:hAnsi="Times New Roman" w:cs="Times New Roman"/>
          <w:b w:val="0"/>
          <w:lang w:val="ru-RU"/>
        </w:rPr>
        <w:t>-</w:t>
      </w:r>
      <w:r w:rsidRPr="00F64C21">
        <w:rPr>
          <w:rFonts w:ascii="Times New Roman" w:hAnsi="Times New Roman" w:cs="Times New Roman"/>
          <w:b w:val="0"/>
          <w:lang w:val="ru-RU"/>
        </w:rPr>
        <w:t>рованного лица № ______» (далее - форма № 502-1/у)</w:t>
      </w:r>
      <w:r>
        <w:rPr>
          <w:rFonts w:ascii="Times New Roman" w:hAnsi="Times New Roman" w:cs="Times New Roman"/>
          <w:b w:val="0"/>
          <w:lang w:val="ru-RU"/>
        </w:rPr>
        <w:t xml:space="preserve"> </w:t>
      </w:r>
      <w:r w:rsidRPr="00EC4ACC">
        <w:rPr>
          <w:rFonts w:ascii="Times New Roman" w:hAnsi="Times New Roman" w:cs="Times New Roman"/>
          <w:b w:val="0"/>
          <w:lang w:val="ru-RU"/>
        </w:rPr>
        <w:t>(приложение).</w:t>
      </w:r>
    </w:p>
    <w:p w:rsidR="00E92BDA" w:rsidRPr="00AF068C" w:rsidRDefault="00E92BDA" w:rsidP="00447254">
      <w:pPr>
        <w:spacing w:after="120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ab/>
        <w:t>2.Форма № 502-1/у заполняется в учреждениях здравоохранения,</w:t>
      </w:r>
      <w:r w:rsidRPr="00AF068C">
        <w:rPr>
          <w:b w:val="0"/>
          <w:i/>
          <w:sz w:val="28"/>
          <w:szCs w:val="28"/>
          <w:lang w:val="ru-RU"/>
        </w:rPr>
        <w:t xml:space="preserve"> </w:t>
      </w:r>
      <w:r w:rsidRPr="00AF068C">
        <w:rPr>
          <w:b w:val="0"/>
          <w:sz w:val="28"/>
          <w:szCs w:val="28"/>
          <w:lang w:val="ru-RU"/>
        </w:rPr>
        <w:t xml:space="preserve">независимо от форм собственности, которые осуществляют медицинское наблюдение за ВИЧ-инфицированными лицами, в том числе в учреждениях здравоохранения </w:t>
      </w:r>
      <w:r w:rsidRPr="00AF068C">
        <w:rPr>
          <w:b w:val="0"/>
          <w:sz w:val="28"/>
          <w:szCs w:val="28"/>
          <w:lang w:val="ru-RU" w:eastAsia="ru-RU"/>
        </w:rPr>
        <w:t>Государственной службы исполнения наказаний Министерства юстиции Донецкой Народной Республики</w:t>
      </w:r>
      <w:r w:rsidRPr="00AF068C">
        <w:rPr>
          <w:b w:val="0"/>
          <w:sz w:val="28"/>
          <w:szCs w:val="28"/>
          <w:lang w:val="ru-RU"/>
        </w:rPr>
        <w:t>.</w:t>
      </w:r>
    </w:p>
    <w:p w:rsidR="00E92BDA" w:rsidRPr="00AF068C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>3. Форма № 502-1/у заполняется после обязательного получения письменного согласия от ВИЧ-инфицированного лица на обработку персональных данных.</w:t>
      </w:r>
    </w:p>
    <w:p w:rsidR="00E92BDA" w:rsidRPr="00AF068C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 xml:space="preserve">4. Форма № 502-1/у заполняется на всех впервые в жизни выявленных ВИЧ-инфицированных лиц, независимо от стадии заболевания на момент взятия под медицинское наблюдение в учреждении здравоохранения. </w:t>
      </w:r>
    </w:p>
    <w:p w:rsidR="00E92BDA" w:rsidRPr="00AF068C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>Форму №</w:t>
      </w:r>
      <w:r>
        <w:rPr>
          <w:b w:val="0"/>
          <w:sz w:val="28"/>
          <w:szCs w:val="28"/>
          <w:lang w:val="ru-RU"/>
        </w:rPr>
        <w:t xml:space="preserve"> </w:t>
      </w:r>
      <w:r w:rsidRPr="00AF068C">
        <w:rPr>
          <w:b w:val="0"/>
          <w:sz w:val="28"/>
          <w:szCs w:val="28"/>
          <w:lang w:val="ru-RU"/>
        </w:rPr>
        <w:t>502-1/у также заполняют на детей, рожденных ВИЧ-инфици</w:t>
      </w:r>
      <w:r>
        <w:rPr>
          <w:b w:val="0"/>
          <w:sz w:val="28"/>
          <w:szCs w:val="28"/>
          <w:lang w:val="ru-RU"/>
        </w:rPr>
        <w:t>-</w:t>
      </w:r>
      <w:r w:rsidRPr="00AF068C">
        <w:rPr>
          <w:b w:val="0"/>
          <w:sz w:val="28"/>
          <w:szCs w:val="28"/>
          <w:lang w:val="ru-RU"/>
        </w:rPr>
        <w:t>рованными женщинами, у которых диагноз ВИЧ-инфекция окончательно не установлен.</w:t>
      </w:r>
    </w:p>
    <w:p w:rsidR="00E92BDA" w:rsidRPr="00AF068C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>5. Форма № 502-1/у заполняется на ВИЧ-инфицированных лиц, которые проживают на территории Донецкой Народной Республики, других государств и обратились за медицинской помощью в учреждения здравоохранения.</w:t>
      </w:r>
    </w:p>
    <w:p w:rsidR="00E92BDA" w:rsidRPr="00AF068C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>6. Форма № 502-1/у заполняется врачом учреждения здравоохранения, который проводит медицинское наблюдение за ВИЧ-инфицированными лицами.</w:t>
      </w:r>
    </w:p>
    <w:p w:rsidR="00F30B21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t>7. Оригиналы формы № 502-1/у сохраняются в учреждении здравоохранения, где ВИЧ-инфицированное лицо впервые взято под медицинское наблюдение в связи с установлением диагноза ВИЧ-инфекция.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AF068C">
        <w:rPr>
          <w:b w:val="0"/>
          <w:sz w:val="28"/>
          <w:szCs w:val="28"/>
          <w:lang w:val="ru-RU"/>
        </w:rPr>
        <w:lastRenderedPageBreak/>
        <w:t>Копии формы № 502-1/у направляются учреждениями здравоохранения</w:t>
      </w:r>
      <w:r w:rsidRPr="00AF068C">
        <w:rPr>
          <w:b w:val="0"/>
          <w:i/>
          <w:color w:val="FF0000"/>
          <w:sz w:val="28"/>
          <w:szCs w:val="28"/>
          <w:lang w:val="ru-RU"/>
        </w:rPr>
        <w:t xml:space="preserve"> </w:t>
      </w:r>
      <w:r w:rsidRPr="00AF068C">
        <w:rPr>
          <w:b w:val="0"/>
          <w:sz w:val="28"/>
          <w:szCs w:val="28"/>
          <w:lang w:val="ru-RU"/>
        </w:rPr>
        <w:t xml:space="preserve">в Республиканский центр по профилактике и борьбе со СПИДом (далее - </w:t>
      </w:r>
      <w:r>
        <w:rPr>
          <w:b w:val="0"/>
          <w:sz w:val="28"/>
          <w:szCs w:val="28"/>
          <w:lang w:val="ru-RU"/>
        </w:rPr>
        <w:t>РЦ</w:t>
      </w:r>
      <w:r w:rsidRPr="00AF068C">
        <w:rPr>
          <w:b w:val="0"/>
          <w:sz w:val="28"/>
          <w:szCs w:val="28"/>
          <w:lang w:val="ru-RU"/>
        </w:rPr>
        <w:t xml:space="preserve"> СПИД) для ведения учета ВИЧ-инфицированных лиц и оказания им медицинской помощи.</w:t>
      </w:r>
    </w:p>
    <w:p w:rsidR="00F30B21" w:rsidRP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8. В случае изменения местожительства ВИЧ-инфицированного лица в пределах Донецкой Народной Республики врач учреждения здравоохранения, где ВИЧ-инфицированный находился под медицинским наблюдением, должен прислать копию формы № 502-1/у в учреждение здравоохранения, которое территориально находится в новом месте жительства ВИЧ-инфицированного лица.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9. Форма 502-1/у сохраняется в учреждении здравоохранения в течение 25 лет после снятия ВИЧ-инфицированного лица с учета.</w:t>
      </w:r>
    </w:p>
    <w:p w:rsidR="00F30B21" w:rsidRP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10. Оригиналы и копии формы № 502-1/у должны храниться в режиме  ограниченного доступа, который определяется приказом руководителя учреждения здравоохранения.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11. Форма № 502-1/у является документом для заполнения форм отраслевой статистической отчетности № 1-ВИЧ/СПИД «Отчет о лицах с состояниями и болезнями, обусловленными вирусом иммунодефицита человека (ВИЧ), за __ квартал 20__ года» (квартальная) и № 2-ВИЧ/СПИД «Отчет о лицах с состояниями и болезнями, обусловленными вирусом иммунодефицита человека (ВИЧ), за 20____ год» (годовая).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12. Форма № 502-1/у должна быть заполнена четко и разборчиво. Заполнение пунктов осуществляется путем указания в четырехугольнике, размещенном в конце ответа, знака «х» и описания необходимой информации. Все цифровые пометки проставляются арабскими цифрами.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13. Ответственным за информацию, которая приведена в форме               № 502-1/у, является врач, который ее заполнил. Исправление ошибок подтверждается подписью врача, который заполнил форму № 502-1/у с указанием даты внесения изменений.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14. В верхнем левом углу формы № 502-1/у отмечаются наименование министерства, другого центрального органа исполнительной власти, предприятия, учреждения, организации, в сфере управления которых находится учреждение здравоохранения, его местонахождение (полный почтовый адрес), и</w:t>
      </w:r>
      <w:r w:rsidRPr="00F30B21">
        <w:rPr>
          <w:b w:val="0"/>
          <w:sz w:val="28"/>
          <w:szCs w:val="28"/>
        </w:rPr>
        <w:t>дентификационный код</w:t>
      </w:r>
      <w:r w:rsidRPr="00F30B21">
        <w:rPr>
          <w:b w:val="0"/>
          <w:sz w:val="28"/>
          <w:szCs w:val="28"/>
          <w:lang w:val="ru-RU"/>
        </w:rPr>
        <w:t>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15. После заголовка формы № 502-1/у отмечается дата ее заполнения.</w:t>
      </w:r>
    </w:p>
    <w:p w:rsid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16. В пункте 1 отмечаются фамилия, имя, отчество ВИЧ-инфицированного лица и индивидуальный номер, который присваивается пациенту в учреждении здравоохранения.</w:t>
      </w:r>
    </w:p>
    <w:p w:rsidR="00E92BDA" w:rsidRPr="00F30B21" w:rsidRDefault="00E92BDA" w:rsidP="00F30B21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F30B21">
        <w:rPr>
          <w:b w:val="0"/>
          <w:sz w:val="28"/>
          <w:szCs w:val="28"/>
          <w:lang w:val="ru-RU"/>
        </w:rPr>
        <w:t>17. В пункте 2 отмечаются цифровым способом число, месяц и год рождения, количество полных лет ВИЧ-инфицированного лица.</w:t>
      </w:r>
    </w:p>
    <w:p w:rsidR="00E92BDA" w:rsidRPr="00BF4CE9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lastRenderedPageBreak/>
        <w:t>18. В пункте 3 отмечается пол ВИЧ-инфицированного лица.</w:t>
      </w:r>
    </w:p>
    <w:p w:rsidR="00E92BDA" w:rsidRPr="00BF4CE9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19. В пункте 4 отмечается гражданство ВИЧ-инфицированного лица.</w:t>
      </w:r>
    </w:p>
    <w:p w:rsidR="00E92BDA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20. В пункте 5 отмечаются местожительство и контактный телефон ВИЧ-инфицированного лица.</w:t>
      </w:r>
    </w:p>
    <w:p w:rsidR="00E92BDA" w:rsidRPr="00BF4CE9" w:rsidRDefault="00E92BDA" w:rsidP="00447254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21. В пункте 6 отмечается, где проживает ВИЧ-инфицированное лицо: в городе или в селе. Если ВИЧ-инфицированное лицо проживает в поселке городского типа, то отмечается в графе «в городе».</w:t>
      </w:r>
    </w:p>
    <w:p w:rsidR="00E92BDA" w:rsidRPr="00BF4CE9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Если ВИЧ-инфицированное лицо не имеет постоянного местожительства или места регистрации, отмечаются наименование и местонахождение учреждения здравоохранения, где был выявлен случай ВИЧ-инфекции.</w:t>
      </w:r>
    </w:p>
    <w:p w:rsidR="00E92BDA" w:rsidRPr="00BF4CE9" w:rsidRDefault="00E92BDA" w:rsidP="00447254">
      <w:pPr>
        <w:pStyle w:val="2"/>
        <w:spacing w:after="120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 xml:space="preserve"> </w:t>
      </w:r>
      <w:r w:rsidRPr="000E5A59">
        <w:rPr>
          <w:rFonts w:ascii="Times New Roman" w:hAnsi="Times New Roman" w:cs="Times New Roman"/>
          <w:b w:val="0"/>
          <w:lang w:val="ru-RU"/>
        </w:rPr>
        <w:tab/>
        <w:t>22. В пункте 7 отмечается информация об образовании ВИЧ-инфици</w:t>
      </w:r>
      <w:r>
        <w:rPr>
          <w:rFonts w:ascii="Times New Roman" w:hAnsi="Times New Roman" w:cs="Times New Roman"/>
          <w:b w:val="0"/>
          <w:lang w:val="ru-RU"/>
        </w:rPr>
        <w:t>-</w:t>
      </w:r>
      <w:r w:rsidRPr="000E5A59">
        <w:rPr>
          <w:rFonts w:ascii="Times New Roman" w:hAnsi="Times New Roman" w:cs="Times New Roman"/>
          <w:b w:val="0"/>
          <w:lang w:val="ru-RU"/>
        </w:rPr>
        <w:t>рованного лица.</w:t>
      </w:r>
    </w:p>
    <w:p w:rsidR="00E92BDA" w:rsidRPr="00BF4CE9" w:rsidRDefault="00E92BDA" w:rsidP="00447254">
      <w:pPr>
        <w:pStyle w:val="2"/>
        <w:spacing w:after="120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 xml:space="preserve"> </w:t>
      </w:r>
      <w:r w:rsidRPr="000E5A59">
        <w:rPr>
          <w:rFonts w:ascii="Times New Roman" w:hAnsi="Times New Roman" w:cs="Times New Roman"/>
          <w:b w:val="0"/>
          <w:lang w:val="ru-RU"/>
        </w:rPr>
        <w:tab/>
        <w:t xml:space="preserve">23. В пункте 8 отмечается семейное положение ВИЧ-инфицированного лица. </w:t>
      </w:r>
    </w:p>
    <w:p w:rsidR="00E92BDA" w:rsidRPr="00BF4CE9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24. В пункте 9 отмечается причина взятия ВИЧ-инфицированного лица под медицинск</w:t>
      </w:r>
      <w:r>
        <w:rPr>
          <w:rFonts w:ascii="Times New Roman" w:hAnsi="Times New Roman" w:cs="Times New Roman"/>
          <w:b w:val="0"/>
          <w:lang w:val="ru-RU"/>
        </w:rPr>
        <w:t>ое наблюдение</w:t>
      </w:r>
      <w:r w:rsidRPr="000E5A59">
        <w:rPr>
          <w:rFonts w:ascii="Times New Roman" w:hAnsi="Times New Roman" w:cs="Times New Roman"/>
          <w:b w:val="0"/>
          <w:lang w:val="ru-RU"/>
        </w:rPr>
        <w:t xml:space="preserve">, а именно: диагноз ВИЧ-инфекции установлен впервые в жизни, освобождение из мест лишения свободы, прибытие из другого региона или из другой страны, другие причины. </w:t>
      </w:r>
    </w:p>
    <w:p w:rsidR="00E92BDA" w:rsidRPr="00BF4CE9" w:rsidRDefault="00E92BDA" w:rsidP="00447254">
      <w:pPr>
        <w:pStyle w:val="2"/>
        <w:spacing w:after="120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 xml:space="preserve"> </w:t>
      </w:r>
      <w:r w:rsidRPr="000E5A59">
        <w:rPr>
          <w:rFonts w:ascii="Times New Roman" w:hAnsi="Times New Roman" w:cs="Times New Roman"/>
          <w:b w:val="0"/>
          <w:lang w:val="ru-RU"/>
        </w:rPr>
        <w:tab/>
        <w:t>25. В пункте 10 отмечаются наименование общественной организации (далее - ОО) или департамента семьи и детей (далее - ДСД); номер, под которым ВИЧ-инфицированное лицо находится на учете в ОО/ДСД; осуществление социального сопровождения в случае перенаправления ОО/ДСД ВИЧ-инфицированного лица в учреждени</w:t>
      </w:r>
      <w:r>
        <w:rPr>
          <w:rFonts w:ascii="Times New Roman" w:hAnsi="Times New Roman" w:cs="Times New Roman"/>
          <w:b w:val="0"/>
          <w:lang w:val="ru-RU"/>
        </w:rPr>
        <w:t>е</w:t>
      </w:r>
      <w:r w:rsidRPr="000E5A59">
        <w:rPr>
          <w:rFonts w:ascii="Times New Roman" w:hAnsi="Times New Roman" w:cs="Times New Roman"/>
          <w:b w:val="0"/>
          <w:lang w:val="ru-RU"/>
        </w:rPr>
        <w:t xml:space="preserve"> здравоохранения. </w:t>
      </w:r>
    </w:p>
    <w:p w:rsidR="00E92BDA" w:rsidRPr="00BF4CE9" w:rsidRDefault="00E92BDA" w:rsidP="00447254">
      <w:pPr>
        <w:pStyle w:val="2"/>
        <w:spacing w:after="120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 xml:space="preserve"> </w:t>
      </w:r>
      <w:r w:rsidRPr="000E5A59">
        <w:rPr>
          <w:rFonts w:ascii="Times New Roman" w:hAnsi="Times New Roman" w:cs="Times New Roman"/>
          <w:b w:val="0"/>
          <w:lang w:val="ru-RU"/>
        </w:rPr>
        <w:tab/>
        <w:t xml:space="preserve">26. В пункте 11 отмечаются наименование, почтовый адрес и подчиненность учреждения здравоохранения, в котором ВИЧ-инфицированный раньше находился под медицинском наблюдением; если в учреждение здравоохранения он обратился </w:t>
      </w:r>
      <w:r>
        <w:rPr>
          <w:rFonts w:ascii="Times New Roman" w:hAnsi="Times New Roman" w:cs="Times New Roman"/>
          <w:b w:val="0"/>
          <w:lang w:val="ru-RU"/>
        </w:rPr>
        <w:t xml:space="preserve">с </w:t>
      </w:r>
      <w:r w:rsidRPr="000E5A59">
        <w:rPr>
          <w:rFonts w:ascii="Times New Roman" w:hAnsi="Times New Roman" w:cs="Times New Roman"/>
          <w:b w:val="0"/>
          <w:lang w:val="ru-RU"/>
        </w:rPr>
        <w:t>уже известным ВИЧ-позитивным статусом.</w:t>
      </w:r>
    </w:p>
    <w:p w:rsidR="00E92BDA" w:rsidRPr="00BF4CE9" w:rsidRDefault="00E92BDA" w:rsidP="00447254">
      <w:pPr>
        <w:pStyle w:val="2"/>
        <w:spacing w:after="120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27. В пункте 12 отмечается, к какому из контингентов лиц, обследованных на наличие ВИЧ-инфекции, принадлежит ВИЧ-инфициро</w:t>
      </w:r>
      <w:r>
        <w:rPr>
          <w:rFonts w:ascii="Times New Roman" w:hAnsi="Times New Roman" w:cs="Times New Roman"/>
          <w:b w:val="0"/>
          <w:lang w:val="ru-RU"/>
        </w:rPr>
        <w:t>-</w:t>
      </w:r>
      <w:r w:rsidRPr="000E5A59">
        <w:rPr>
          <w:rFonts w:ascii="Times New Roman" w:hAnsi="Times New Roman" w:cs="Times New Roman"/>
          <w:b w:val="0"/>
          <w:lang w:val="ru-RU"/>
        </w:rPr>
        <w:t>ванное лицо, а именно:</w:t>
      </w:r>
    </w:p>
    <w:p w:rsidR="00E92BDA" w:rsidRPr="000E5A59" w:rsidRDefault="00E92BDA" w:rsidP="00447254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код 101 - лица, которые имели половые контакты с ВИЧ-инфи</w:t>
      </w:r>
      <w:r>
        <w:rPr>
          <w:rFonts w:ascii="Times New Roman" w:hAnsi="Times New Roman" w:cs="Times New Roman"/>
          <w:b w:val="0"/>
          <w:lang w:val="ru-RU"/>
        </w:rPr>
        <w:t>-</w:t>
      </w:r>
      <w:r w:rsidRPr="000E5A59">
        <w:rPr>
          <w:rFonts w:ascii="Times New Roman" w:hAnsi="Times New Roman" w:cs="Times New Roman"/>
          <w:b w:val="0"/>
          <w:lang w:val="ru-RU"/>
        </w:rPr>
        <w:t>цированными лицами, ВИЧ-статус которых был известный или установлен в результате сбора эпидемиологического анамнеза, из них:</w:t>
      </w:r>
    </w:p>
    <w:p w:rsidR="00E92BDA" w:rsidRPr="000E5A59" w:rsidRDefault="00E92BDA" w:rsidP="00447254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 xml:space="preserve">код 101.1 - лица, которые имели гетеросексуальные контакты с </w:t>
      </w:r>
      <w:r>
        <w:rPr>
          <w:rFonts w:ascii="Times New Roman" w:hAnsi="Times New Roman" w:cs="Times New Roman"/>
          <w:b w:val="0"/>
          <w:lang w:val="ru-RU"/>
        </w:rPr>
        <w:t xml:space="preserve">         </w:t>
      </w:r>
      <w:r w:rsidRPr="000E5A59">
        <w:rPr>
          <w:rFonts w:ascii="Times New Roman" w:hAnsi="Times New Roman" w:cs="Times New Roman"/>
          <w:b w:val="0"/>
          <w:lang w:val="ru-RU"/>
        </w:rPr>
        <w:t>ВИЧ-инфицированными лицами;</w:t>
      </w:r>
    </w:p>
    <w:p w:rsidR="00E92BDA" w:rsidRPr="000E5A59" w:rsidRDefault="00E92BDA" w:rsidP="00447254">
      <w:pPr>
        <w:pStyle w:val="2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0E5A59">
        <w:rPr>
          <w:rFonts w:ascii="Times New Roman" w:hAnsi="Times New Roman" w:cs="Times New Roman"/>
          <w:b w:val="0"/>
          <w:lang w:val="ru-RU"/>
        </w:rPr>
        <w:t>код 101.2 - лица, которые имели гомосексуальные контакты с ВИЧ-инфицированными лицами;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102 - лица, которые являются потребителями инъекционных наркотических веществ, из них: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102.1 - лица, которые являются активными потребителями инъекционных наркотических веществ;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lastRenderedPageBreak/>
        <w:t xml:space="preserve">код 103 - лица, которые имели гомосексуальные контакты с лицами </w:t>
      </w:r>
      <w:r>
        <w:rPr>
          <w:b w:val="0"/>
          <w:sz w:val="28"/>
          <w:szCs w:val="28"/>
          <w:lang w:val="ru-RU"/>
        </w:rPr>
        <w:t xml:space="preserve">         </w:t>
      </w:r>
      <w:r w:rsidRPr="000E5A59">
        <w:rPr>
          <w:b w:val="0"/>
          <w:sz w:val="28"/>
          <w:szCs w:val="28"/>
          <w:lang w:val="ru-RU"/>
        </w:rPr>
        <w:t>с неизвестным ВИЧ-статусом;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104 - лица с симптомами или больные инфекциями, которые передаются половым путем;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105 - лица с рискованным половым поведением,</w:t>
      </w:r>
      <w:r>
        <w:rPr>
          <w:b w:val="0"/>
          <w:sz w:val="28"/>
          <w:szCs w:val="28"/>
          <w:lang w:val="ru-RU"/>
        </w:rPr>
        <w:t xml:space="preserve"> </w:t>
      </w:r>
      <w:r w:rsidRPr="000E5A59">
        <w:rPr>
          <w:b w:val="0"/>
          <w:sz w:val="28"/>
          <w:szCs w:val="28"/>
          <w:lang w:val="ru-RU"/>
        </w:rPr>
        <w:t>из них: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105.1 - лица, которые имеют незащищенные половые контакты со случайными половыми партнерами;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105.2 - лица, которые предоставляют сексуальные услуги за вознаграждение;</w:t>
      </w:r>
    </w:p>
    <w:p w:rsidR="00E92BDA" w:rsidRDefault="00E92BDA" w:rsidP="00447254">
      <w:pPr>
        <w:ind w:right="-1" w:firstLine="708"/>
        <w:jc w:val="both"/>
        <w:rPr>
          <w:b w:val="0"/>
          <w:sz w:val="28"/>
          <w:szCs w:val="28"/>
          <w:lang w:val="ru-RU"/>
        </w:rPr>
      </w:pPr>
      <w:r w:rsidRPr="003C52D6">
        <w:rPr>
          <w:b w:val="0"/>
          <w:sz w:val="28"/>
          <w:szCs w:val="28"/>
          <w:lang w:val="ru-RU"/>
        </w:rPr>
        <w:t>код</w:t>
      </w:r>
      <w:r>
        <w:rPr>
          <w:b w:val="0"/>
          <w:sz w:val="28"/>
          <w:szCs w:val="28"/>
          <w:lang w:val="ru-RU"/>
        </w:rPr>
        <w:t xml:space="preserve"> </w:t>
      </w:r>
      <w:r w:rsidRPr="003C52D6">
        <w:rPr>
          <w:b w:val="0"/>
          <w:sz w:val="28"/>
          <w:szCs w:val="28"/>
          <w:lang w:val="ru-RU"/>
        </w:rPr>
        <w:t xml:space="preserve">106 </w:t>
      </w:r>
      <w:r>
        <w:rPr>
          <w:b w:val="0"/>
          <w:sz w:val="28"/>
          <w:szCs w:val="28"/>
          <w:lang w:val="ru-RU"/>
        </w:rPr>
        <w:t>– призывники, абитуриенты военных учреждений, военнослужащие, из них:</w:t>
      </w:r>
    </w:p>
    <w:p w:rsidR="00E92BDA" w:rsidRDefault="00E92BDA" w:rsidP="00447254">
      <w:pPr>
        <w:ind w:right="-1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код 106.1 – призывники, </w:t>
      </w:r>
      <w:r w:rsidRPr="000E5A59">
        <w:rPr>
          <w:b w:val="0"/>
          <w:sz w:val="28"/>
          <w:szCs w:val="28"/>
          <w:lang w:val="ru-RU"/>
        </w:rPr>
        <w:t>абитуриенты военных учебных заведений</w:t>
      </w:r>
      <w:r>
        <w:rPr>
          <w:b w:val="0"/>
          <w:sz w:val="28"/>
          <w:szCs w:val="28"/>
          <w:lang w:val="ru-RU"/>
        </w:rPr>
        <w:t>, военнослужащие, проживающие на территории Донецкой Народной Республики;</w:t>
      </w:r>
    </w:p>
    <w:p w:rsidR="00E92BDA" w:rsidRPr="003C52D6" w:rsidRDefault="00E92BDA" w:rsidP="00447254">
      <w:pPr>
        <w:ind w:right="-1" w:firstLine="708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код 106.2 – призывники, </w:t>
      </w:r>
      <w:r w:rsidRPr="000E5A59">
        <w:rPr>
          <w:b w:val="0"/>
          <w:sz w:val="28"/>
          <w:szCs w:val="28"/>
          <w:lang w:val="ru-RU"/>
        </w:rPr>
        <w:t>абитуриенты военных учебных заведений</w:t>
      </w:r>
      <w:r>
        <w:rPr>
          <w:b w:val="0"/>
          <w:sz w:val="28"/>
          <w:szCs w:val="28"/>
          <w:lang w:val="ru-RU"/>
        </w:rPr>
        <w:t>, военнослужащие, не проживающие на территории Донецкой Народной Республики;</w:t>
      </w:r>
    </w:p>
    <w:p w:rsidR="00E92BDA" w:rsidRPr="00692AA0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692AA0">
        <w:rPr>
          <w:b w:val="0"/>
          <w:sz w:val="28"/>
          <w:szCs w:val="28"/>
          <w:lang w:val="ru-RU"/>
        </w:rPr>
        <w:t xml:space="preserve">код 107 - лица из других групп высокого риска относительно инфицирования ВИЧ, обследованные по эпидемиологическим показаниям: трудовые мигранты; лица, освободившиеся из мест лишения свободы; половые партнеры лиц из групп высокого риска относительно инфицирования ВИЧ; беспризорные и бездомные граждане; жертвы сексуального насилия и т.п., из них: 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107.1 - дети возрастом 0-18 лет, в том числе дети, рожденные ВИЧ-инфицированными женщинами, но которые не были обследованы сразу после рождения; «дети улиц» и т.п.;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108 - доноры, из них: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код 108.1 - первичный донор крови или ее компонентов: лицо, которое впервые </w:t>
      </w:r>
      <w:r>
        <w:rPr>
          <w:b w:val="0"/>
          <w:sz w:val="28"/>
          <w:szCs w:val="28"/>
          <w:lang w:val="ru-RU"/>
        </w:rPr>
        <w:t>участвует</w:t>
      </w:r>
      <w:r w:rsidRPr="000E5A59">
        <w:rPr>
          <w:b w:val="0"/>
          <w:sz w:val="28"/>
          <w:szCs w:val="28"/>
          <w:lang w:val="ru-RU"/>
        </w:rPr>
        <w:t xml:space="preserve"> в донорстве крови/ее компонентов или привлекалось к донорству</w:t>
      </w:r>
      <w:r>
        <w:rPr>
          <w:b w:val="0"/>
          <w:sz w:val="28"/>
          <w:szCs w:val="28"/>
          <w:lang w:val="ru-RU"/>
        </w:rPr>
        <w:t xml:space="preserve"> </w:t>
      </w:r>
      <w:r w:rsidRPr="000E5A59">
        <w:rPr>
          <w:b w:val="0"/>
          <w:sz w:val="28"/>
          <w:szCs w:val="28"/>
          <w:lang w:val="ru-RU"/>
        </w:rPr>
        <w:t xml:space="preserve"> раньше, если срок от даты последней донации составляет больше одного года;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код 108.2 - повторный донор крови или ее компонентов: лицо, которое на протяжении одного года (от момента последней </w:t>
      </w:r>
      <w:r w:rsidRPr="00CD7585">
        <w:rPr>
          <w:b w:val="0"/>
          <w:sz w:val="28"/>
          <w:szCs w:val="28"/>
          <w:lang w:val="ru-RU"/>
        </w:rPr>
        <w:t>кроведачи)</w:t>
      </w:r>
      <w:r w:rsidRPr="000E5A59">
        <w:rPr>
          <w:b w:val="0"/>
          <w:sz w:val="28"/>
          <w:szCs w:val="28"/>
          <w:lang w:val="ru-RU"/>
        </w:rPr>
        <w:t xml:space="preserve"> привлекал</w:t>
      </w:r>
      <w:r>
        <w:rPr>
          <w:b w:val="0"/>
          <w:sz w:val="28"/>
          <w:szCs w:val="28"/>
          <w:lang w:val="ru-RU"/>
        </w:rPr>
        <w:t>о</w:t>
      </w:r>
      <w:r w:rsidRPr="000E5A59">
        <w:rPr>
          <w:b w:val="0"/>
          <w:sz w:val="28"/>
          <w:szCs w:val="28"/>
          <w:lang w:val="ru-RU"/>
        </w:rPr>
        <w:t xml:space="preserve">сь к донорству независимо от количества и частоты донации; 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108.3 - донор органов, тканей, других клеток и биологических жидкостей (кроме компонентов донорской крови);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109 - беременные,</w:t>
      </w:r>
      <w:r>
        <w:rPr>
          <w:b w:val="0"/>
          <w:sz w:val="28"/>
          <w:szCs w:val="28"/>
          <w:lang w:val="ru-RU"/>
        </w:rPr>
        <w:t xml:space="preserve"> </w:t>
      </w:r>
      <w:r w:rsidRPr="000E5A59">
        <w:rPr>
          <w:b w:val="0"/>
          <w:sz w:val="28"/>
          <w:szCs w:val="28"/>
          <w:lang w:val="ru-RU"/>
        </w:rPr>
        <w:t>из них: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109.1 - беременные, которые обследованы впервые на протяжении беременности независимо от срока беременности;</w:t>
      </w:r>
    </w:p>
    <w:p w:rsidR="00E92BDA" w:rsidRPr="000E5A59" w:rsidRDefault="00E92BDA" w:rsidP="00447254">
      <w:pPr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в том числе: 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код 109.1.1 - беременные </w:t>
      </w:r>
      <w:r>
        <w:rPr>
          <w:b w:val="0"/>
          <w:sz w:val="28"/>
          <w:szCs w:val="28"/>
          <w:lang w:val="ru-RU"/>
        </w:rPr>
        <w:t xml:space="preserve">в </w:t>
      </w:r>
      <w:r w:rsidRPr="000E5A59">
        <w:rPr>
          <w:b w:val="0"/>
          <w:sz w:val="28"/>
          <w:szCs w:val="28"/>
          <w:lang w:val="ru-RU"/>
        </w:rPr>
        <w:t>возраст</w:t>
      </w:r>
      <w:r>
        <w:rPr>
          <w:b w:val="0"/>
          <w:sz w:val="28"/>
          <w:szCs w:val="28"/>
          <w:lang w:val="ru-RU"/>
        </w:rPr>
        <w:t>е</w:t>
      </w:r>
      <w:r w:rsidRPr="000E5A59">
        <w:rPr>
          <w:b w:val="0"/>
          <w:sz w:val="28"/>
          <w:szCs w:val="28"/>
          <w:lang w:val="ru-RU"/>
        </w:rPr>
        <w:t xml:space="preserve"> 15-17 лет включительно;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код 109.1.2 </w:t>
      </w:r>
      <w:r>
        <w:rPr>
          <w:b w:val="0"/>
          <w:sz w:val="28"/>
          <w:szCs w:val="28"/>
          <w:lang w:val="ru-RU"/>
        </w:rPr>
        <w:t>–</w:t>
      </w:r>
      <w:r w:rsidRPr="000E5A59">
        <w:rPr>
          <w:b w:val="0"/>
          <w:sz w:val="28"/>
          <w:szCs w:val="28"/>
          <w:lang w:val="ru-RU"/>
        </w:rPr>
        <w:t xml:space="preserve"> беременные</w:t>
      </w:r>
      <w:r>
        <w:rPr>
          <w:b w:val="0"/>
          <w:sz w:val="28"/>
          <w:szCs w:val="28"/>
          <w:lang w:val="ru-RU"/>
        </w:rPr>
        <w:t xml:space="preserve"> в</w:t>
      </w:r>
      <w:r w:rsidRPr="000E5A59">
        <w:rPr>
          <w:b w:val="0"/>
          <w:sz w:val="28"/>
          <w:szCs w:val="28"/>
          <w:lang w:val="ru-RU"/>
        </w:rPr>
        <w:t xml:space="preserve"> возраст</w:t>
      </w:r>
      <w:r>
        <w:rPr>
          <w:b w:val="0"/>
          <w:sz w:val="28"/>
          <w:szCs w:val="28"/>
          <w:lang w:val="ru-RU"/>
        </w:rPr>
        <w:t>е</w:t>
      </w:r>
      <w:r w:rsidRPr="000E5A59">
        <w:rPr>
          <w:b w:val="0"/>
          <w:sz w:val="28"/>
          <w:szCs w:val="28"/>
          <w:lang w:val="ru-RU"/>
        </w:rPr>
        <w:t xml:space="preserve"> 18-24 года включительно;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109.2 - беременные, которые обследованы повторно на протяжении беременности, у которых серологические маркеры ВИЧ не были выявлены при обследован</w:t>
      </w:r>
      <w:r>
        <w:rPr>
          <w:b w:val="0"/>
          <w:sz w:val="28"/>
          <w:szCs w:val="28"/>
          <w:lang w:val="ru-RU"/>
        </w:rPr>
        <w:t>ии по</w:t>
      </w:r>
      <w:r w:rsidRPr="000E5A59">
        <w:rPr>
          <w:b w:val="0"/>
          <w:sz w:val="28"/>
          <w:szCs w:val="28"/>
          <w:lang w:val="ru-RU"/>
        </w:rPr>
        <w:t xml:space="preserve"> код</w:t>
      </w:r>
      <w:r>
        <w:rPr>
          <w:b w:val="0"/>
          <w:sz w:val="28"/>
          <w:szCs w:val="28"/>
          <w:lang w:val="ru-RU"/>
        </w:rPr>
        <w:t>у</w:t>
      </w:r>
      <w:r w:rsidRPr="000E5A59">
        <w:rPr>
          <w:b w:val="0"/>
          <w:sz w:val="28"/>
          <w:szCs w:val="28"/>
          <w:lang w:val="ru-RU"/>
        </w:rPr>
        <w:t xml:space="preserve"> 109.1;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lastRenderedPageBreak/>
        <w:t>код 110 - дети, рожденные ВИЧ-инфицированными женщинами, которые обследованы первично, сразу после рождения в родильном доме;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111 - дети, рожденные ВИЧ-инфицированными женщинами, которые обследованы с целью окончательного установления диагноза ВИЧ-инфекции в возрасте 18 месяцев и старше;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112 - лица, которые находятся в местах лишения свободы, в том числе в следственных изоляторах;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113 - лица, которые имеют заболевани</w:t>
      </w:r>
      <w:r>
        <w:rPr>
          <w:b w:val="0"/>
          <w:sz w:val="28"/>
          <w:szCs w:val="28"/>
          <w:lang w:val="ru-RU"/>
        </w:rPr>
        <w:t>я</w:t>
      </w:r>
      <w:r w:rsidRPr="000E5A59">
        <w:rPr>
          <w:b w:val="0"/>
          <w:sz w:val="28"/>
          <w:szCs w:val="28"/>
          <w:lang w:val="ru-RU"/>
        </w:rPr>
        <w:t>, симптомы и синдромы, при которых предлагаются услуги по добровольному консультированию и тестированию на ВИЧ при обращении за медпомощью в учреждения здравоохранения, из них: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113.1 - дети возрастом от 0 до 18 лет;</w:t>
      </w:r>
    </w:p>
    <w:p w:rsidR="00E92BDA" w:rsidRPr="000E5A59" w:rsidRDefault="00E92BDA" w:rsidP="00447254">
      <w:pPr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в том числе обследованные в учреждения</w:t>
      </w:r>
      <w:r>
        <w:rPr>
          <w:b w:val="0"/>
          <w:sz w:val="28"/>
          <w:szCs w:val="28"/>
          <w:lang w:val="ru-RU"/>
        </w:rPr>
        <w:t>х</w:t>
      </w:r>
      <w:r w:rsidRPr="000E5A59">
        <w:rPr>
          <w:b w:val="0"/>
          <w:sz w:val="28"/>
          <w:szCs w:val="28"/>
          <w:lang w:val="ru-RU"/>
        </w:rPr>
        <w:t xml:space="preserve"> здравоохранения: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код 113.1/тбц - учреждения здравоохранения, </w:t>
      </w:r>
      <w:r>
        <w:rPr>
          <w:b w:val="0"/>
          <w:sz w:val="28"/>
          <w:szCs w:val="28"/>
          <w:lang w:val="ru-RU"/>
        </w:rPr>
        <w:t>которые</w:t>
      </w:r>
      <w:r w:rsidRPr="000E5A59">
        <w:rPr>
          <w:b w:val="0"/>
          <w:sz w:val="28"/>
          <w:szCs w:val="28"/>
          <w:lang w:val="ru-RU"/>
        </w:rPr>
        <w:t xml:space="preserve"> предоставляют помощь больным туберкулез</w:t>
      </w:r>
      <w:r>
        <w:rPr>
          <w:b w:val="0"/>
          <w:sz w:val="28"/>
          <w:szCs w:val="28"/>
          <w:lang w:val="ru-RU"/>
        </w:rPr>
        <w:t>ом</w:t>
      </w:r>
      <w:r w:rsidRPr="000E5A59">
        <w:rPr>
          <w:b w:val="0"/>
          <w:sz w:val="28"/>
          <w:szCs w:val="28"/>
          <w:lang w:val="ru-RU"/>
        </w:rPr>
        <w:t>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113.1/инф - инфекционного профиля;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113.1/др - других профилей;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113.2 - взрослые;</w:t>
      </w:r>
    </w:p>
    <w:p w:rsidR="00E92BDA" w:rsidRPr="000E5A59" w:rsidRDefault="00E92BDA" w:rsidP="00447254">
      <w:pPr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в том числе обследованные в учреждения</w:t>
      </w:r>
      <w:r>
        <w:rPr>
          <w:b w:val="0"/>
          <w:sz w:val="28"/>
          <w:szCs w:val="28"/>
          <w:lang w:val="ru-RU"/>
        </w:rPr>
        <w:t>х</w:t>
      </w:r>
      <w:r w:rsidRPr="000E5A59">
        <w:rPr>
          <w:b w:val="0"/>
          <w:sz w:val="28"/>
          <w:szCs w:val="28"/>
          <w:lang w:val="ru-RU"/>
        </w:rPr>
        <w:t xml:space="preserve"> здравоохранения: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код 113.2/тбц - учреждения здравоохранения, </w:t>
      </w:r>
      <w:r>
        <w:rPr>
          <w:b w:val="0"/>
          <w:sz w:val="28"/>
          <w:szCs w:val="28"/>
          <w:lang w:val="ru-RU"/>
        </w:rPr>
        <w:t>которые</w:t>
      </w:r>
      <w:r w:rsidRPr="000E5A59">
        <w:rPr>
          <w:b w:val="0"/>
          <w:sz w:val="28"/>
          <w:szCs w:val="28"/>
          <w:lang w:val="ru-RU"/>
        </w:rPr>
        <w:t xml:space="preserve"> предоставляют помощь больным туберкулез</w:t>
      </w:r>
      <w:r>
        <w:rPr>
          <w:b w:val="0"/>
          <w:sz w:val="28"/>
          <w:szCs w:val="28"/>
          <w:lang w:val="ru-RU"/>
        </w:rPr>
        <w:t>ом</w:t>
      </w:r>
      <w:r w:rsidRPr="000E5A59">
        <w:rPr>
          <w:b w:val="0"/>
          <w:sz w:val="28"/>
          <w:szCs w:val="28"/>
          <w:lang w:val="ru-RU"/>
        </w:rPr>
        <w:t>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113.2/инф - инфекционного профиля;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113.2/др - других профилей;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114 - лица, обследованные анонимно, а именно лица, которые пожелали пройти обследование на ВИЧ-инфекцию без сообщения паспортных данных независимо от причин, побудивших их узнать о своем ВИЧ-статусе;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115 – лица, которые имеют риск инфицирования ВИЧ вследствие медицинских манипуляций по эпидемиологическим показаниям, из них: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115.1 - медицинские работники, которые обследованы вследствие аварийной ситуации на рабочем месте;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115.2 - реципиенты компонентов и препаратов крови, органов</w:t>
      </w:r>
      <w:r>
        <w:rPr>
          <w:b w:val="0"/>
          <w:sz w:val="28"/>
          <w:szCs w:val="28"/>
          <w:lang w:val="ru-RU"/>
        </w:rPr>
        <w:t>,</w:t>
      </w:r>
      <w:r w:rsidRPr="000E5A59">
        <w:rPr>
          <w:b w:val="0"/>
          <w:sz w:val="28"/>
          <w:szCs w:val="28"/>
          <w:lang w:val="ru-RU"/>
        </w:rPr>
        <w:t xml:space="preserve"> тканей, клеток, биологических жидкостей; 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116 - лица, обследованные: по собственной инициативе, в том числе с целью получения справки о результате исследования на наличие антител к ВИЧ; медицинские работники с профессиональным риском заражения; лица, которые обследованы в учреждения</w:t>
      </w:r>
      <w:r>
        <w:rPr>
          <w:b w:val="0"/>
          <w:sz w:val="28"/>
          <w:szCs w:val="28"/>
          <w:lang w:val="ru-RU"/>
        </w:rPr>
        <w:t>х</w:t>
      </w:r>
      <w:r w:rsidRPr="000E5A59">
        <w:rPr>
          <w:b w:val="0"/>
          <w:sz w:val="28"/>
          <w:szCs w:val="28"/>
          <w:lang w:val="ru-RU"/>
        </w:rPr>
        <w:t xml:space="preserve"> здравоохранения и не имеют заболеваний, симптомов и синдромов, при которых предлагаются услуги по добровольному консультированию и тестированию на ВИЧ при обращении за медпомощью; при немедицинских инвазивных контактах с биологическими жидкостями, связанных с риском инфицирования ВИЧ (глубокое повреждение целостности кожи предметом, загрязненным кровью; попадание крови на поврежденную кожу и слизистые оболочки; контакт с большим количеством крови; укол шприцем в бытовых условиях) и т.п.; 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код 119 - умершие лица от заболевания с клиническими признаками ВИЧ-инфекции.</w:t>
      </w:r>
      <w:r>
        <w:rPr>
          <w:b w:val="0"/>
          <w:sz w:val="28"/>
          <w:szCs w:val="28"/>
          <w:lang w:val="ru-RU"/>
        </w:rPr>
        <w:t xml:space="preserve"> </w:t>
      </w:r>
      <w:r w:rsidRPr="000E5A59">
        <w:rPr>
          <w:b w:val="0"/>
          <w:sz w:val="28"/>
          <w:szCs w:val="28"/>
          <w:lang w:val="ru-RU"/>
        </w:rPr>
        <w:t xml:space="preserve">Диагноз ВИЧ-инфекции умершего лица устанавливается на </w:t>
      </w:r>
      <w:r w:rsidRPr="000E5A59">
        <w:rPr>
          <w:b w:val="0"/>
          <w:sz w:val="28"/>
          <w:szCs w:val="28"/>
          <w:lang w:val="ru-RU"/>
        </w:rPr>
        <w:lastRenderedPageBreak/>
        <w:t>основании результатов лабораторного исследования, эпидемиологического анамнеза, заключительных клиническ</w:t>
      </w:r>
      <w:r>
        <w:rPr>
          <w:b w:val="0"/>
          <w:sz w:val="28"/>
          <w:szCs w:val="28"/>
          <w:lang w:val="ru-RU"/>
        </w:rPr>
        <w:t>их</w:t>
      </w:r>
      <w:r w:rsidRPr="000E5A59">
        <w:rPr>
          <w:b w:val="0"/>
          <w:sz w:val="28"/>
          <w:szCs w:val="28"/>
          <w:lang w:val="ru-RU"/>
        </w:rPr>
        <w:t xml:space="preserve"> и патологоанатомическ</w:t>
      </w:r>
      <w:r>
        <w:rPr>
          <w:b w:val="0"/>
          <w:sz w:val="28"/>
          <w:szCs w:val="28"/>
          <w:lang w:val="ru-RU"/>
        </w:rPr>
        <w:t>их</w:t>
      </w:r>
      <w:r w:rsidRPr="000E5A59">
        <w:rPr>
          <w:b w:val="0"/>
          <w:sz w:val="28"/>
          <w:szCs w:val="28"/>
          <w:lang w:val="ru-RU"/>
        </w:rPr>
        <w:t xml:space="preserve"> диагнозов. Патологоанатомические исследования проводятся всем лицам, которые умерли в учреждения</w:t>
      </w:r>
      <w:r>
        <w:rPr>
          <w:b w:val="0"/>
          <w:sz w:val="28"/>
          <w:szCs w:val="28"/>
          <w:lang w:val="ru-RU"/>
        </w:rPr>
        <w:t>х</w:t>
      </w:r>
      <w:r w:rsidRPr="000E5A59">
        <w:rPr>
          <w:b w:val="0"/>
          <w:sz w:val="28"/>
          <w:szCs w:val="28"/>
          <w:lang w:val="ru-RU"/>
        </w:rPr>
        <w:t xml:space="preserve"> здравоохранения вследствие инфекционных болезней или в случае подозрения на них;</w:t>
      </w:r>
    </w:p>
    <w:p w:rsidR="00E92BDA" w:rsidRPr="00781CA8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781CA8">
        <w:rPr>
          <w:b w:val="0"/>
          <w:sz w:val="28"/>
          <w:szCs w:val="28"/>
          <w:lang w:val="ru-RU"/>
        </w:rPr>
        <w:t>код 200 - лица, проживающие на территории других государств, лица без гражданства, которые бы</w:t>
      </w:r>
      <w:r>
        <w:rPr>
          <w:b w:val="0"/>
          <w:sz w:val="28"/>
          <w:szCs w:val="28"/>
          <w:lang w:val="ru-RU"/>
        </w:rPr>
        <w:t>ли обследованы на ВИЧ-инфекцию.</w:t>
      </w:r>
    </w:p>
    <w:p w:rsidR="00E92BDA" w:rsidRDefault="00E92BDA" w:rsidP="00447254">
      <w:pPr>
        <w:spacing w:after="120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ab/>
        <w:t xml:space="preserve">В случае </w:t>
      </w:r>
      <w:r>
        <w:rPr>
          <w:b w:val="0"/>
          <w:sz w:val="28"/>
          <w:szCs w:val="28"/>
          <w:lang w:val="ru-RU"/>
        </w:rPr>
        <w:t>необходимости</w:t>
      </w:r>
      <w:r w:rsidRPr="000E5A59">
        <w:rPr>
          <w:b w:val="0"/>
          <w:sz w:val="28"/>
          <w:szCs w:val="28"/>
          <w:lang w:val="ru-RU"/>
        </w:rPr>
        <w:t xml:space="preserve"> двойного кодирования первым отмечается код, связанный с причиной обследования на ВИЧ-инфекцию, согласно которому и проводится дальнейший учет.</w:t>
      </w:r>
    </w:p>
    <w:p w:rsidR="00E92BDA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28. Пункт 12 заполняется на основании документации, которая ведется учреждения</w:t>
      </w:r>
      <w:r>
        <w:rPr>
          <w:b w:val="0"/>
          <w:sz w:val="28"/>
          <w:szCs w:val="28"/>
          <w:lang w:val="ru-RU"/>
        </w:rPr>
        <w:t>ми</w:t>
      </w:r>
      <w:r w:rsidRPr="000E5A59">
        <w:rPr>
          <w:b w:val="0"/>
          <w:sz w:val="28"/>
          <w:szCs w:val="28"/>
          <w:lang w:val="ru-RU"/>
        </w:rPr>
        <w:t xml:space="preserve"> здравоохранения, </w:t>
      </w:r>
      <w:r>
        <w:rPr>
          <w:b w:val="0"/>
          <w:sz w:val="28"/>
          <w:szCs w:val="28"/>
          <w:lang w:val="ru-RU"/>
        </w:rPr>
        <w:t>в которых</w:t>
      </w:r>
      <w:r w:rsidRPr="000E5A59">
        <w:rPr>
          <w:b w:val="0"/>
          <w:sz w:val="28"/>
          <w:szCs w:val="28"/>
          <w:lang w:val="ru-RU"/>
        </w:rPr>
        <w:t xml:space="preserve"> осуществляется серологическая диагностика ВИЧ-инфекции.</w:t>
      </w:r>
    </w:p>
    <w:p w:rsidR="00E92BDA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29. В пункте 13 отмечаются сведения о проведении ВИЧ-инфицированному лицу дотестового и послетестового консультирование на ВИЧ-инфекцию.</w:t>
      </w:r>
    </w:p>
    <w:p w:rsidR="00E92BDA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>30. В пункте 14 отмечается метод, использованный при скринин</w:t>
      </w:r>
      <w:r>
        <w:rPr>
          <w:b w:val="0"/>
          <w:sz w:val="28"/>
          <w:szCs w:val="28"/>
          <w:lang w:val="ru-RU"/>
        </w:rPr>
        <w:t>г</w:t>
      </w:r>
      <w:r w:rsidRPr="000E5A59">
        <w:rPr>
          <w:b w:val="0"/>
          <w:sz w:val="28"/>
          <w:szCs w:val="28"/>
          <w:lang w:val="ru-RU"/>
        </w:rPr>
        <w:t xml:space="preserve">овом (первичном) исследовании на наличие ВИЧ-инфекции: экспресс-тестирование с помощью быстрого теста, иммуноферментный анализ (далее - ИФА), иммунолюминесцентный анализ (далее - ИЛА) или полимеразноцепная реакция (далее - ПЦР). Цифровым способом </w:t>
      </w:r>
      <w:r>
        <w:rPr>
          <w:b w:val="0"/>
          <w:sz w:val="28"/>
          <w:szCs w:val="28"/>
          <w:lang w:val="ru-RU"/>
        </w:rPr>
        <w:t>отмечается</w:t>
      </w:r>
      <w:r w:rsidRPr="000E5A59">
        <w:rPr>
          <w:b w:val="0"/>
          <w:sz w:val="28"/>
          <w:szCs w:val="28"/>
          <w:lang w:val="ru-RU"/>
        </w:rPr>
        <w:t xml:space="preserve"> регистрационный номер образца, дата проведения исследования, наименование учреждения здравоохранения, где было проведено скрининговое (первичное) исследование на наличие ВИЧ-инфекции.</w:t>
      </w:r>
    </w:p>
    <w:p w:rsidR="00E92BDA" w:rsidRPr="000E5A59" w:rsidRDefault="00E92BDA" w:rsidP="00447254">
      <w:pPr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31. В пункте 15 отмечается метод серологической диагностики, который был использован для подтверждения диагноза ВИЧ-инфекции, а именно: ИФА, экспресс-тестирование с помощью быстрого теста/ИФА, ИФА/иммунный блот (далее - ИБ) или ПЦР. Цифровым способом </w:t>
      </w:r>
      <w:r>
        <w:rPr>
          <w:b w:val="0"/>
          <w:sz w:val="28"/>
          <w:szCs w:val="28"/>
          <w:lang w:val="ru-RU"/>
        </w:rPr>
        <w:t>отмечается</w:t>
      </w:r>
      <w:r w:rsidRPr="000E5A59">
        <w:rPr>
          <w:b w:val="0"/>
          <w:sz w:val="28"/>
          <w:szCs w:val="28"/>
          <w:lang w:val="ru-RU"/>
        </w:rPr>
        <w:t xml:space="preserve"> регистрационный номер образца, дата проведения исследования, наименование учреждения здравоохранения, где было проведено подтверждающее исследование на наличие ВИЧ-инфекции.</w:t>
      </w:r>
    </w:p>
    <w:p w:rsidR="00E92BDA" w:rsidRPr="00BF4CE9" w:rsidRDefault="00E92BDA" w:rsidP="00447254">
      <w:pPr>
        <w:spacing w:after="120"/>
        <w:ind w:firstLine="708"/>
        <w:jc w:val="both"/>
        <w:rPr>
          <w:b w:val="0"/>
          <w:sz w:val="28"/>
          <w:szCs w:val="28"/>
          <w:lang w:val="ru-RU"/>
        </w:rPr>
      </w:pPr>
      <w:r w:rsidRPr="000E5A59">
        <w:rPr>
          <w:b w:val="0"/>
          <w:sz w:val="28"/>
          <w:szCs w:val="28"/>
          <w:lang w:val="ru-RU"/>
        </w:rPr>
        <w:t xml:space="preserve">Проведение скрининговых и подтверждающих исследований на наличие ВИЧ-инфекции методами серологической диагностики, а также определение их результатов осуществляются соответственно Порядку проведения тестирования на ВИЧ-инфекцию и обеспечение качества исследований. </w:t>
      </w:r>
    </w:p>
    <w:p w:rsidR="00E92BDA" w:rsidRDefault="00E92BDA" w:rsidP="00447254">
      <w:pPr>
        <w:pStyle w:val="21"/>
        <w:spacing w:after="120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t>32. В пункте 16 цифровым способом отмечается дата окончательно</w:t>
      </w:r>
      <w:r>
        <w:rPr>
          <w:b w:val="0"/>
          <w:lang w:val="ru-RU"/>
        </w:rPr>
        <w:t xml:space="preserve"> </w:t>
      </w:r>
      <w:r w:rsidRPr="000E5A59">
        <w:rPr>
          <w:b w:val="0"/>
          <w:lang w:val="ru-RU"/>
        </w:rPr>
        <w:t xml:space="preserve">установленного диагноза ВИЧ-инфекции. </w:t>
      </w:r>
    </w:p>
    <w:p w:rsidR="00E92BDA" w:rsidRDefault="00E92BDA" w:rsidP="00447254">
      <w:pPr>
        <w:pStyle w:val="21"/>
        <w:spacing w:after="120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t>33. В пункте 17 цифровым способом отмечается дата взятия ВИЧ-инфицированного лица под медицинск</w:t>
      </w:r>
      <w:r>
        <w:rPr>
          <w:b w:val="0"/>
          <w:lang w:val="ru-RU"/>
        </w:rPr>
        <w:t>ое</w:t>
      </w:r>
      <w:r w:rsidRPr="000E5A59">
        <w:rPr>
          <w:b w:val="0"/>
          <w:lang w:val="ru-RU"/>
        </w:rPr>
        <w:t xml:space="preserve"> </w:t>
      </w:r>
      <w:r>
        <w:rPr>
          <w:b w:val="0"/>
          <w:lang w:val="ru-RU"/>
        </w:rPr>
        <w:t>наблюдение</w:t>
      </w:r>
      <w:r w:rsidRPr="000E5A59">
        <w:rPr>
          <w:b w:val="0"/>
          <w:lang w:val="ru-RU"/>
        </w:rPr>
        <w:t xml:space="preserve"> в учреждени</w:t>
      </w:r>
      <w:r>
        <w:rPr>
          <w:b w:val="0"/>
          <w:lang w:val="ru-RU"/>
        </w:rPr>
        <w:t>и</w:t>
      </w:r>
      <w:r w:rsidRPr="000E5A59">
        <w:rPr>
          <w:b w:val="0"/>
          <w:lang w:val="ru-RU"/>
        </w:rPr>
        <w:t xml:space="preserve"> здравоохранения. </w:t>
      </w:r>
    </w:p>
    <w:p w:rsidR="00E92BDA" w:rsidRDefault="00E92BDA" w:rsidP="00447254">
      <w:pPr>
        <w:pStyle w:val="21"/>
        <w:spacing w:after="120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t>34. Пунктом 18 определяется вероятный путь инфицирования ВИЧ.</w:t>
      </w:r>
    </w:p>
    <w:p w:rsidR="00E92BDA" w:rsidRPr="000E5A59" w:rsidRDefault="00E92BDA" w:rsidP="00447254">
      <w:pPr>
        <w:pStyle w:val="21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lastRenderedPageBreak/>
        <w:t>35. В подпункте 18.1 отмечается информация относительно полового пути инфицирования ВИЧ: тип половых отношений, во время которых лицо было инфицировано ВИЧ (гомосексуальный или гетеросексуальный), сведения о половом партнере ВИЧ-инфицированного лица, а именно: его ВИЧ-статус. Если ВИЧ-статус полового партнера - положительный, отмечаются его путь инфицирования ВИЧ и индивидуальный номер или код, который присваивается в учреждени</w:t>
      </w:r>
      <w:r>
        <w:rPr>
          <w:b w:val="0"/>
          <w:lang w:val="ru-RU"/>
        </w:rPr>
        <w:t>и</w:t>
      </w:r>
      <w:r w:rsidRPr="000E5A59">
        <w:rPr>
          <w:b w:val="0"/>
          <w:lang w:val="ru-RU"/>
        </w:rPr>
        <w:t xml:space="preserve"> здравоохранения, где осуществляется медицинский учет ВИЧ-инфицированных лиц.</w:t>
      </w:r>
    </w:p>
    <w:p w:rsidR="00E92BDA" w:rsidRPr="000E5A59" w:rsidRDefault="00E92BDA" w:rsidP="00447254">
      <w:pPr>
        <w:pStyle w:val="21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t>36. В подпункте 18.2 отмеча</w:t>
      </w:r>
      <w:r>
        <w:rPr>
          <w:b w:val="0"/>
          <w:lang w:val="ru-RU"/>
        </w:rPr>
        <w:t>е</w:t>
      </w:r>
      <w:r w:rsidRPr="000E5A59">
        <w:rPr>
          <w:b w:val="0"/>
          <w:lang w:val="ru-RU"/>
        </w:rPr>
        <w:t>тся информация относительно парентерального пути инфицирования ВИЧ, механизм парентерального пути инфицирования ВИЧ, а именно: вследствие употребления наркотических веществ</w:t>
      </w:r>
      <w:r>
        <w:rPr>
          <w:b w:val="0"/>
          <w:lang w:val="ru-RU"/>
        </w:rPr>
        <w:t xml:space="preserve"> инъекционным путем, переливания</w:t>
      </w:r>
      <w:r w:rsidRPr="000E5A59">
        <w:rPr>
          <w:b w:val="0"/>
          <w:lang w:val="ru-RU"/>
        </w:rPr>
        <w:t xml:space="preserve"> препаратов или компонентов крови, трансплантации донорских органов, тканей, биологических жидкостей, других медицинских манипуляций, профессионального инфицирования. </w:t>
      </w:r>
    </w:p>
    <w:p w:rsidR="00E92BDA" w:rsidRPr="000E5A59" w:rsidRDefault="00E92BDA" w:rsidP="00447254">
      <w:pPr>
        <w:pStyle w:val="21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t xml:space="preserve">Если инфицирование ВИЧ произошло вследствие других немедицинских вмешательств, а именно: контакт с большим количеством крови, глубокое повреждение целостности кожи предметом, загрязненным кровью, попадание крови на поврежденную кожу и слизистые оболочки, укол шприцем в бытовых условиях и т.п., вписывается их перечень. </w:t>
      </w:r>
    </w:p>
    <w:p w:rsidR="00E92BDA" w:rsidRPr="000E5A59" w:rsidRDefault="00E92BDA" w:rsidP="00447254">
      <w:pPr>
        <w:pStyle w:val="21"/>
        <w:ind w:firstLine="708"/>
        <w:jc w:val="both"/>
        <w:rPr>
          <w:b w:val="0"/>
          <w:lang w:val="ru-RU"/>
        </w:rPr>
      </w:pPr>
      <w:r w:rsidRPr="000E5A59">
        <w:rPr>
          <w:b w:val="0"/>
          <w:lang w:val="ru-RU"/>
        </w:rPr>
        <w:t>Если указано, что лицо инфицировано ВИЧ вследствие употребления наркотических веществ инъекционным путем, то отмечается е</w:t>
      </w:r>
      <w:r>
        <w:rPr>
          <w:b w:val="0"/>
          <w:lang w:val="ru-RU"/>
        </w:rPr>
        <w:t>го</w:t>
      </w:r>
      <w:r w:rsidRPr="000E5A59">
        <w:rPr>
          <w:b w:val="0"/>
          <w:lang w:val="ru-RU"/>
        </w:rPr>
        <w:t xml:space="preserve"> принадлежность к лицам, которые активно употребляют наркотические вещества инъекционным путем (далее - активный ПИН).</w:t>
      </w:r>
    </w:p>
    <w:p w:rsidR="00E92BDA" w:rsidRPr="000E5A59" w:rsidRDefault="00E92BDA" w:rsidP="00447254">
      <w:pPr>
        <w:pStyle w:val="a3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 xml:space="preserve">Если ВИЧ-инфицированное лицо принадлежит к активным ПИН, то цифровым способом указываются стаж употребления инъекционных наркотиков и код статуса активного ПИН. </w:t>
      </w:r>
    </w:p>
    <w:p w:rsidR="00E92BDA" w:rsidRDefault="00E92BDA" w:rsidP="00447254">
      <w:pPr>
        <w:pStyle w:val="a3"/>
        <w:spacing w:before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Коды относительно статуса потребителя инъекционных наркотиков:</w:t>
      </w:r>
      <w:r>
        <w:rPr>
          <w:b w:val="0"/>
          <w:szCs w:val="28"/>
          <w:lang w:val="ru-RU"/>
        </w:rPr>
        <w:t xml:space="preserve">   </w:t>
      </w:r>
    </w:p>
    <w:p w:rsidR="00E92BDA" w:rsidRDefault="00E92BDA" w:rsidP="00447254">
      <w:pPr>
        <w:pStyle w:val="a3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 xml:space="preserve">С1 - </w:t>
      </w:r>
      <w:r>
        <w:rPr>
          <w:b w:val="0"/>
          <w:szCs w:val="28"/>
          <w:lang w:val="ru-RU"/>
        </w:rPr>
        <w:t>отрицает</w:t>
      </w:r>
      <w:r w:rsidRPr="000E5A59">
        <w:rPr>
          <w:b w:val="0"/>
          <w:szCs w:val="28"/>
          <w:lang w:val="ru-RU"/>
        </w:rPr>
        <w:t xml:space="preserve"> употребление психоактивних веществ инъекционным путем; С2 - не </w:t>
      </w:r>
      <w:r>
        <w:rPr>
          <w:b w:val="0"/>
          <w:szCs w:val="28"/>
          <w:lang w:val="ru-RU"/>
        </w:rPr>
        <w:t>отрицает</w:t>
      </w:r>
      <w:r w:rsidRPr="000E5A59">
        <w:rPr>
          <w:b w:val="0"/>
          <w:szCs w:val="28"/>
          <w:lang w:val="ru-RU"/>
        </w:rPr>
        <w:t xml:space="preserve"> употреблени</w:t>
      </w:r>
      <w:r>
        <w:rPr>
          <w:b w:val="0"/>
          <w:szCs w:val="28"/>
          <w:lang w:val="ru-RU"/>
        </w:rPr>
        <w:t>е</w:t>
      </w:r>
      <w:r w:rsidRPr="000E5A59">
        <w:rPr>
          <w:b w:val="0"/>
          <w:szCs w:val="28"/>
          <w:lang w:val="ru-RU"/>
        </w:rPr>
        <w:t xml:space="preserve"> психоактивн</w:t>
      </w:r>
      <w:r>
        <w:rPr>
          <w:b w:val="0"/>
          <w:szCs w:val="28"/>
          <w:lang w:val="ru-RU"/>
        </w:rPr>
        <w:t>ы</w:t>
      </w:r>
      <w:r w:rsidRPr="000E5A59">
        <w:rPr>
          <w:b w:val="0"/>
          <w:szCs w:val="28"/>
          <w:lang w:val="ru-RU"/>
        </w:rPr>
        <w:t xml:space="preserve">х веществ инъекционным путем в прошлом, но </w:t>
      </w:r>
      <w:r>
        <w:rPr>
          <w:b w:val="0"/>
          <w:szCs w:val="28"/>
          <w:lang w:val="ru-RU"/>
        </w:rPr>
        <w:t>отрицает</w:t>
      </w:r>
      <w:r w:rsidRPr="000E5A59">
        <w:rPr>
          <w:b w:val="0"/>
          <w:szCs w:val="28"/>
          <w:lang w:val="ru-RU"/>
        </w:rPr>
        <w:t xml:space="preserve"> употребление </w:t>
      </w:r>
      <w:r>
        <w:rPr>
          <w:b w:val="0"/>
          <w:szCs w:val="28"/>
          <w:lang w:val="ru-RU"/>
        </w:rPr>
        <w:t>в настоящее</w:t>
      </w:r>
      <w:r w:rsidRPr="000E5A59">
        <w:rPr>
          <w:b w:val="0"/>
          <w:szCs w:val="28"/>
          <w:lang w:val="ru-RU"/>
        </w:rPr>
        <w:t xml:space="preserve"> время; С3 - не </w:t>
      </w:r>
      <w:r>
        <w:rPr>
          <w:b w:val="0"/>
          <w:szCs w:val="28"/>
          <w:lang w:val="ru-RU"/>
        </w:rPr>
        <w:t>отрицает</w:t>
      </w:r>
      <w:r w:rsidRPr="000E5A59">
        <w:rPr>
          <w:b w:val="0"/>
          <w:szCs w:val="28"/>
          <w:lang w:val="ru-RU"/>
        </w:rPr>
        <w:t xml:space="preserve"> эпизодичн</w:t>
      </w:r>
      <w:r>
        <w:rPr>
          <w:b w:val="0"/>
          <w:szCs w:val="28"/>
          <w:lang w:val="ru-RU"/>
        </w:rPr>
        <w:t>ое</w:t>
      </w:r>
      <w:r w:rsidRPr="000E5A59">
        <w:rPr>
          <w:b w:val="0"/>
          <w:szCs w:val="28"/>
          <w:lang w:val="ru-RU"/>
        </w:rPr>
        <w:t xml:space="preserve"> употреблени</w:t>
      </w:r>
      <w:r>
        <w:rPr>
          <w:b w:val="0"/>
          <w:szCs w:val="28"/>
          <w:lang w:val="ru-RU"/>
        </w:rPr>
        <w:t>е</w:t>
      </w:r>
      <w:r w:rsidRPr="000E5A59">
        <w:rPr>
          <w:b w:val="0"/>
          <w:szCs w:val="28"/>
          <w:lang w:val="ru-RU"/>
        </w:rPr>
        <w:t xml:space="preserve"> психоактивн</w:t>
      </w:r>
      <w:r>
        <w:rPr>
          <w:b w:val="0"/>
          <w:szCs w:val="28"/>
          <w:lang w:val="ru-RU"/>
        </w:rPr>
        <w:t>ы</w:t>
      </w:r>
      <w:r w:rsidRPr="000E5A59">
        <w:rPr>
          <w:b w:val="0"/>
          <w:szCs w:val="28"/>
          <w:lang w:val="ru-RU"/>
        </w:rPr>
        <w:t xml:space="preserve">х веществ инъекционным путем; С4 - не </w:t>
      </w:r>
      <w:r>
        <w:rPr>
          <w:b w:val="0"/>
          <w:szCs w:val="28"/>
          <w:lang w:val="ru-RU"/>
        </w:rPr>
        <w:t>отрицает</w:t>
      </w:r>
      <w:r w:rsidRPr="000E5A59">
        <w:rPr>
          <w:b w:val="0"/>
          <w:szCs w:val="28"/>
          <w:lang w:val="ru-RU"/>
        </w:rPr>
        <w:t xml:space="preserve"> систематическо</w:t>
      </w:r>
      <w:r>
        <w:rPr>
          <w:b w:val="0"/>
          <w:szCs w:val="28"/>
          <w:lang w:val="ru-RU"/>
        </w:rPr>
        <w:t>е</w:t>
      </w:r>
      <w:r w:rsidRPr="000E5A59">
        <w:rPr>
          <w:b w:val="0"/>
          <w:szCs w:val="28"/>
          <w:lang w:val="ru-RU"/>
        </w:rPr>
        <w:t xml:space="preserve"> употреблени</w:t>
      </w:r>
      <w:r>
        <w:rPr>
          <w:b w:val="0"/>
          <w:szCs w:val="28"/>
          <w:lang w:val="ru-RU"/>
        </w:rPr>
        <w:t>е</w:t>
      </w:r>
      <w:r w:rsidRPr="000E5A59">
        <w:rPr>
          <w:b w:val="0"/>
          <w:szCs w:val="28"/>
          <w:lang w:val="ru-RU"/>
        </w:rPr>
        <w:t xml:space="preserve"> психоактивн</w:t>
      </w:r>
      <w:r>
        <w:rPr>
          <w:b w:val="0"/>
          <w:szCs w:val="28"/>
          <w:lang w:val="ru-RU"/>
        </w:rPr>
        <w:t>ы</w:t>
      </w:r>
      <w:r w:rsidRPr="000E5A59">
        <w:rPr>
          <w:b w:val="0"/>
          <w:szCs w:val="28"/>
          <w:lang w:val="ru-RU"/>
        </w:rPr>
        <w:t>х веществ инъекционным путем; С5 - находится в программе заместительной поддерживающей терапии.</w:t>
      </w:r>
    </w:p>
    <w:p w:rsidR="00E92BDA" w:rsidRPr="000E5A59" w:rsidRDefault="00E92BDA" w:rsidP="00447254">
      <w:pPr>
        <w:pStyle w:val="a3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37. В подпункте 18.3 отмечается информация о матери ВИЧ-инфицированного ребенка, рожденного ВИЧ-инфицированной женщиной: ее фамилия, имя и отчество, индивидуальный номер, под которым учитывается мать ВИЧ-инфицированного ребенка в учреждени</w:t>
      </w:r>
      <w:r>
        <w:rPr>
          <w:b w:val="0"/>
          <w:szCs w:val="28"/>
          <w:lang w:val="ru-RU"/>
        </w:rPr>
        <w:t>и</w:t>
      </w:r>
      <w:r w:rsidRPr="000E5A59">
        <w:rPr>
          <w:b w:val="0"/>
          <w:szCs w:val="28"/>
          <w:lang w:val="ru-RU"/>
        </w:rPr>
        <w:t xml:space="preserve"> здравоохранения. 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Если нет сведений о матери ВИЧ-инфицированного ребенка, отмечается, что лицо матери не установлено.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38. В подпункте 18.4 отмечается информация «Путь инфицирования ВИЧ не установлен или уточняется» в случае, если путь заражения ВИЧ у инфицированного лица установить невозможно или необходим</w:t>
      </w:r>
      <w:r>
        <w:rPr>
          <w:b w:val="0"/>
          <w:szCs w:val="28"/>
          <w:lang w:val="ru-RU"/>
        </w:rPr>
        <w:t xml:space="preserve"> более длительный</w:t>
      </w:r>
      <w:r w:rsidRPr="000E5A59">
        <w:rPr>
          <w:b w:val="0"/>
          <w:szCs w:val="28"/>
          <w:lang w:val="ru-RU"/>
        </w:rPr>
        <w:t xml:space="preserve"> срок для его окончательного установления.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lastRenderedPageBreak/>
        <w:t>39. В пункте 19 цифровым способом отмеча</w:t>
      </w:r>
      <w:r>
        <w:rPr>
          <w:b w:val="0"/>
          <w:szCs w:val="28"/>
          <w:lang w:val="ru-RU"/>
        </w:rPr>
        <w:t>е</w:t>
      </w:r>
      <w:r w:rsidRPr="000E5A59">
        <w:rPr>
          <w:b w:val="0"/>
          <w:szCs w:val="28"/>
          <w:lang w:val="ru-RU"/>
        </w:rPr>
        <w:t xml:space="preserve">тся число, месяц и год установления клинического диагноза ВИЧ-инфекции. </w:t>
      </w:r>
    </w:p>
    <w:p w:rsidR="00E92BDA" w:rsidRPr="000E5A59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40. Пунктом 20 определяется стадия ВИЧ-инфекции взрослого и ребенка (от 15 до 18 лет) или у ребенка возрастом 0-14 лет (подпункт 20.2) на момент взятия ВИЧ-инфицированного лица под медицинск</w:t>
      </w:r>
      <w:r>
        <w:rPr>
          <w:b w:val="0"/>
          <w:szCs w:val="28"/>
          <w:lang w:val="ru-RU"/>
        </w:rPr>
        <w:t>ое</w:t>
      </w:r>
      <w:r w:rsidRPr="000E5A59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наблюдение </w:t>
      </w:r>
      <w:r w:rsidRPr="000E5A59">
        <w:rPr>
          <w:b w:val="0"/>
          <w:szCs w:val="28"/>
          <w:lang w:val="ru-RU"/>
        </w:rPr>
        <w:t>в учреждени</w:t>
      </w:r>
      <w:r>
        <w:rPr>
          <w:b w:val="0"/>
          <w:szCs w:val="28"/>
          <w:lang w:val="ru-RU"/>
        </w:rPr>
        <w:t>е</w:t>
      </w:r>
      <w:r w:rsidRPr="000E5A59">
        <w:rPr>
          <w:b w:val="0"/>
          <w:szCs w:val="28"/>
          <w:lang w:val="ru-RU"/>
        </w:rPr>
        <w:t xml:space="preserve"> здравоохранения.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 xml:space="preserve">41. В подпункте 20.1 пункта 20 отмечаются клиническая классификация ВИЧ-инфекции по определению Всемирной организации здравоохранения </w:t>
      </w:r>
      <w:r>
        <w:rPr>
          <w:b w:val="0"/>
          <w:szCs w:val="28"/>
          <w:lang w:val="ru-RU"/>
        </w:rPr>
        <w:t xml:space="preserve">   </w:t>
      </w:r>
      <w:r w:rsidRPr="000E5A59">
        <w:rPr>
          <w:b w:val="0"/>
          <w:szCs w:val="28"/>
          <w:lang w:val="ru-RU"/>
        </w:rPr>
        <w:t xml:space="preserve">(далее - ВОЗ) и степень иммуносупрессии ВИЧ-инфекции для осуществления эпидемиологического </w:t>
      </w:r>
      <w:r>
        <w:rPr>
          <w:b w:val="0"/>
          <w:szCs w:val="28"/>
          <w:lang w:val="ru-RU"/>
        </w:rPr>
        <w:t>наблюдения</w:t>
      </w:r>
      <w:r w:rsidRPr="000E5A59">
        <w:rPr>
          <w:b w:val="0"/>
          <w:szCs w:val="28"/>
          <w:lang w:val="ru-RU"/>
        </w:rPr>
        <w:t xml:space="preserve"> по определению ВОЗ. 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42. В подпункте 20.2 пункта 20 отмечается клиническая стадия ВИЧ-инфекции на момент установления диагноза ВИЧ-инфекции ребенку.</w:t>
      </w:r>
    </w:p>
    <w:p w:rsidR="00E92BDA" w:rsidRPr="000E5A59" w:rsidRDefault="00E92BDA" w:rsidP="00447254">
      <w:pPr>
        <w:pStyle w:val="a3"/>
        <w:ind w:firstLine="708"/>
        <w:rPr>
          <w:b w:val="0"/>
          <w:bCs/>
          <w:szCs w:val="28"/>
          <w:lang w:val="ru-RU"/>
        </w:rPr>
      </w:pPr>
      <w:r w:rsidRPr="000E5A59">
        <w:rPr>
          <w:b w:val="0"/>
          <w:szCs w:val="28"/>
          <w:lang w:val="ru-RU"/>
        </w:rPr>
        <w:t>43. В пункте 21 отмечается информация при установлении диагноза</w:t>
      </w:r>
      <w:r>
        <w:rPr>
          <w:b w:val="0"/>
          <w:szCs w:val="28"/>
          <w:lang w:val="ru-RU"/>
        </w:rPr>
        <w:t xml:space="preserve"> </w:t>
      </w:r>
      <w:r w:rsidRPr="000E5A59">
        <w:rPr>
          <w:b w:val="0"/>
          <w:szCs w:val="28"/>
          <w:lang w:val="ru-RU"/>
        </w:rPr>
        <w:t>туберкулеза у ВИЧ-инфицированного лица, а именно в подпункте 21.1 определяется случай туберкулеза: впервые диагностированный туберкулез (ВДТБ) или повторный случай, который включает рецидив, прерванное лечение, неудачу лечения, переведенный и другие случаи.</w:t>
      </w:r>
      <w:r w:rsidRPr="000E5A59">
        <w:rPr>
          <w:b w:val="0"/>
          <w:bCs/>
          <w:szCs w:val="28"/>
          <w:lang w:val="ru-RU"/>
        </w:rPr>
        <w:t xml:space="preserve"> </w:t>
      </w:r>
    </w:p>
    <w:p w:rsidR="00E92BDA" w:rsidRPr="000E5A59" w:rsidRDefault="00E92BDA" w:rsidP="00447254">
      <w:pPr>
        <w:pStyle w:val="a3"/>
        <w:ind w:firstLine="708"/>
        <w:rPr>
          <w:b w:val="0"/>
          <w:bCs/>
          <w:szCs w:val="28"/>
          <w:lang w:val="ru-RU"/>
        </w:rPr>
      </w:pPr>
      <w:r w:rsidRPr="000E5A59">
        <w:rPr>
          <w:b w:val="0"/>
          <w:bCs/>
          <w:szCs w:val="28"/>
          <w:lang w:val="ru-RU"/>
        </w:rPr>
        <w:t>Цифровым способом отмечают дату установления и дату переведения в диспансерную категорию 5, группу 5.1, в подпункте 21.2 отмечают локализацию туберкулезного процесса (легочн</w:t>
      </w:r>
      <w:r>
        <w:rPr>
          <w:b w:val="0"/>
          <w:bCs/>
          <w:szCs w:val="28"/>
          <w:lang w:val="ru-RU"/>
        </w:rPr>
        <w:t>о</w:t>
      </w:r>
      <w:r w:rsidRPr="000E5A59">
        <w:rPr>
          <w:b w:val="0"/>
          <w:bCs/>
          <w:szCs w:val="28"/>
          <w:lang w:val="ru-RU"/>
        </w:rPr>
        <w:t>й, внелегочн</w:t>
      </w:r>
      <w:r>
        <w:rPr>
          <w:b w:val="0"/>
          <w:bCs/>
          <w:szCs w:val="28"/>
          <w:lang w:val="ru-RU"/>
        </w:rPr>
        <w:t>о</w:t>
      </w:r>
      <w:r w:rsidRPr="000E5A59">
        <w:rPr>
          <w:b w:val="0"/>
          <w:bCs/>
          <w:szCs w:val="28"/>
          <w:lang w:val="ru-RU"/>
        </w:rPr>
        <w:t>й) и в подпункте 21.3 - наличие бактериовыделения по результатам бактериологического</w:t>
      </w:r>
      <w:r>
        <w:rPr>
          <w:b w:val="0"/>
          <w:bCs/>
          <w:szCs w:val="28"/>
          <w:lang w:val="ru-RU"/>
        </w:rPr>
        <w:t xml:space="preserve"> </w:t>
      </w:r>
      <w:r w:rsidRPr="000E5A59">
        <w:rPr>
          <w:b w:val="0"/>
          <w:bCs/>
          <w:szCs w:val="28"/>
          <w:lang w:val="ru-RU"/>
        </w:rPr>
        <w:t xml:space="preserve">исследования (МБТ+, МБТ-). 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 xml:space="preserve">Диагноз туберкулеза устанавливается врачом-фтизиатром, который руководствуется клинической классификацией туберкулеза. 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44. В пункте 22 отмечаются данные о проведении обследования ВИЧ-инфицированного лица на наличие маркеров вирусного гепатита В (подпункт 22.1) и вирусного гепатита С (подпункт 22.2) и результаты тестирования.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>45. В пункте 23 отмечается наличие у ВИЧ-инфицированного лица инфекций</w:t>
      </w:r>
      <w:r>
        <w:rPr>
          <w:b w:val="0"/>
          <w:szCs w:val="28"/>
          <w:lang w:val="ru-RU"/>
        </w:rPr>
        <w:t>,</w:t>
      </w:r>
      <w:r w:rsidRPr="00687D73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>передающихся половым путём</w:t>
      </w:r>
      <w:r w:rsidRPr="000E5A59">
        <w:rPr>
          <w:b w:val="0"/>
          <w:szCs w:val="28"/>
          <w:lang w:val="ru-RU"/>
        </w:rPr>
        <w:t>.</w:t>
      </w:r>
    </w:p>
    <w:p w:rsidR="00E92BDA" w:rsidRDefault="00E92BDA" w:rsidP="00447254">
      <w:pPr>
        <w:pStyle w:val="a3"/>
        <w:spacing w:after="120"/>
        <w:ind w:firstLine="708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 xml:space="preserve">46. В пункте 24 отмечаются вредные привычки, которые служат причиной зависимости (кроме инъекционной наркомании, а именно: употребление неинъекционных наркотиков, определенных Перечнем наркотических средств, психотропных веществ и прекурсоров). </w:t>
      </w:r>
    </w:p>
    <w:p w:rsidR="00E92BDA" w:rsidRDefault="00E92BDA" w:rsidP="00447254">
      <w:pPr>
        <w:pStyle w:val="a3"/>
        <w:ind w:firstLine="709"/>
        <w:rPr>
          <w:b w:val="0"/>
          <w:szCs w:val="28"/>
          <w:lang w:val="ru-RU"/>
        </w:rPr>
      </w:pPr>
      <w:r w:rsidRPr="000E5A59">
        <w:rPr>
          <w:b w:val="0"/>
          <w:szCs w:val="28"/>
          <w:lang w:val="ru-RU"/>
        </w:rPr>
        <w:t xml:space="preserve">47. В пункте 25 отмечается дополнительная информация о ВИЧ-инфицированном лице, которая является важной для осуществления эпидемиологического </w:t>
      </w:r>
      <w:r>
        <w:rPr>
          <w:b w:val="0"/>
          <w:szCs w:val="28"/>
          <w:lang w:val="ru-RU"/>
        </w:rPr>
        <w:t xml:space="preserve">наблюдения. </w:t>
      </w:r>
    </w:p>
    <w:p w:rsidR="00E92BDA" w:rsidRDefault="00E92BDA" w:rsidP="00447254">
      <w:pPr>
        <w:pStyle w:val="a3"/>
        <w:ind w:firstLine="709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Н</w:t>
      </w:r>
      <w:r w:rsidRPr="000E5A59">
        <w:rPr>
          <w:b w:val="0"/>
          <w:szCs w:val="28"/>
          <w:lang w:val="ru-RU"/>
        </w:rPr>
        <w:t xml:space="preserve">аименование </w:t>
      </w:r>
      <w:r>
        <w:rPr>
          <w:b w:val="0"/>
          <w:szCs w:val="28"/>
          <w:lang w:val="ru-RU"/>
        </w:rPr>
        <w:t>учреждения здравоохранения</w:t>
      </w:r>
      <w:r w:rsidRPr="000E5A59">
        <w:rPr>
          <w:b w:val="0"/>
          <w:szCs w:val="28"/>
          <w:lang w:val="ru-RU"/>
        </w:rPr>
        <w:t>, в адрес которого присылается форма № 502-1/у, дата ее отправления, фамилия, имя, отчество и контактный номер телефона врача, который заполнил форму № 502-1/у, ставится его подпись.</w:t>
      </w:r>
    </w:p>
    <w:p w:rsidR="00E92BDA" w:rsidRPr="000E5A59" w:rsidRDefault="00E92BDA" w:rsidP="00447254">
      <w:pPr>
        <w:jc w:val="both"/>
        <w:rPr>
          <w:b w:val="0"/>
          <w:sz w:val="28"/>
          <w:szCs w:val="28"/>
          <w:lang w:val="ru-RU"/>
        </w:rPr>
      </w:pPr>
    </w:p>
    <w:p w:rsidR="00E92BDA" w:rsidRDefault="00240896" w:rsidP="00C27623">
      <w:pPr>
        <w:widowControl w:val="0"/>
        <w:tabs>
          <w:tab w:val="left" w:pos="6989"/>
        </w:tabs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Министр здравоохранения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  <w:t>В.В. Кучковой</w:t>
      </w:r>
    </w:p>
    <w:sectPr w:rsidR="00E92BDA" w:rsidSect="00447254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01" w:rsidRDefault="00793401" w:rsidP="00447254">
      <w:r>
        <w:separator/>
      </w:r>
    </w:p>
  </w:endnote>
  <w:endnote w:type="continuationSeparator" w:id="0">
    <w:p w:rsidR="00793401" w:rsidRDefault="00793401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01" w:rsidRDefault="00793401" w:rsidP="00447254">
      <w:r>
        <w:separator/>
      </w:r>
    </w:p>
  </w:footnote>
  <w:footnote w:type="continuationSeparator" w:id="0">
    <w:p w:rsidR="00793401" w:rsidRDefault="00793401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DA" w:rsidRPr="00F30B21" w:rsidRDefault="00974BF7">
    <w:pPr>
      <w:pStyle w:val="a5"/>
      <w:rPr>
        <w:lang w:val="ru-RU"/>
      </w:rPr>
    </w:pPr>
    <w:r>
      <w:fldChar w:fldCharType="begin"/>
    </w:r>
    <w:r w:rsidR="006B179F">
      <w:instrText xml:space="preserve"> PAGE   \* MERGEFORMAT </w:instrText>
    </w:r>
    <w:r>
      <w:fldChar w:fldCharType="separate"/>
    </w:r>
    <w:r w:rsidR="00824744">
      <w:rPr>
        <w:noProof/>
      </w:rPr>
      <w:t>8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254"/>
    <w:rsid w:val="00011133"/>
    <w:rsid w:val="00013E4B"/>
    <w:rsid w:val="000648FD"/>
    <w:rsid w:val="00076582"/>
    <w:rsid w:val="000D075B"/>
    <w:rsid w:val="000E5A59"/>
    <w:rsid w:val="00107287"/>
    <w:rsid w:val="00125B64"/>
    <w:rsid w:val="0013073A"/>
    <w:rsid w:val="00147A8D"/>
    <w:rsid w:val="00192A61"/>
    <w:rsid w:val="001C2321"/>
    <w:rsid w:val="002279E8"/>
    <w:rsid w:val="00240896"/>
    <w:rsid w:val="00253A28"/>
    <w:rsid w:val="002867CA"/>
    <w:rsid w:val="002B5AAF"/>
    <w:rsid w:val="00323FBE"/>
    <w:rsid w:val="00341204"/>
    <w:rsid w:val="003C52D6"/>
    <w:rsid w:val="00447254"/>
    <w:rsid w:val="004C1E5F"/>
    <w:rsid w:val="004F6617"/>
    <w:rsid w:val="00514A10"/>
    <w:rsid w:val="005E0952"/>
    <w:rsid w:val="00637C18"/>
    <w:rsid w:val="00657E85"/>
    <w:rsid w:val="00687D73"/>
    <w:rsid w:val="00692AA0"/>
    <w:rsid w:val="006A22A2"/>
    <w:rsid w:val="006B179F"/>
    <w:rsid w:val="00781CA8"/>
    <w:rsid w:val="00787D8A"/>
    <w:rsid w:val="00793401"/>
    <w:rsid w:val="00824744"/>
    <w:rsid w:val="00851E95"/>
    <w:rsid w:val="00853CF4"/>
    <w:rsid w:val="00865113"/>
    <w:rsid w:val="008809EE"/>
    <w:rsid w:val="008C2118"/>
    <w:rsid w:val="008D7A78"/>
    <w:rsid w:val="00974BF7"/>
    <w:rsid w:val="00A048A0"/>
    <w:rsid w:val="00A145BF"/>
    <w:rsid w:val="00A34FA6"/>
    <w:rsid w:val="00A53607"/>
    <w:rsid w:val="00AF068C"/>
    <w:rsid w:val="00AF2422"/>
    <w:rsid w:val="00BF4CE9"/>
    <w:rsid w:val="00C220EB"/>
    <w:rsid w:val="00C27623"/>
    <w:rsid w:val="00CB1E25"/>
    <w:rsid w:val="00CD7585"/>
    <w:rsid w:val="00D07776"/>
    <w:rsid w:val="00D3304F"/>
    <w:rsid w:val="00D33267"/>
    <w:rsid w:val="00D40624"/>
    <w:rsid w:val="00D43165"/>
    <w:rsid w:val="00D64CF2"/>
    <w:rsid w:val="00D6646F"/>
    <w:rsid w:val="00D8609E"/>
    <w:rsid w:val="00DF541E"/>
    <w:rsid w:val="00E11C1B"/>
    <w:rsid w:val="00E16922"/>
    <w:rsid w:val="00E27E9F"/>
    <w:rsid w:val="00E60B29"/>
    <w:rsid w:val="00E91FB0"/>
    <w:rsid w:val="00E92BDA"/>
    <w:rsid w:val="00EC4ACC"/>
    <w:rsid w:val="00F30B21"/>
    <w:rsid w:val="00F64C21"/>
    <w:rsid w:val="00F65E31"/>
    <w:rsid w:val="00F8322C"/>
    <w:rsid w:val="00FE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jc w:val="center"/>
    </w:pPr>
    <w:rPr>
      <w:rFonts w:ascii="Times New Roman" w:eastAsia="Times New Roman" w:hAnsi="Times New Roman"/>
      <w:b/>
      <w:sz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47254"/>
    <w:rPr>
      <w:rFonts w:ascii="Times New Roman CYR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F30B2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B21"/>
    <w:rPr>
      <w:rFonts w:ascii="Tahoma" w:eastAsia="Times New Roman" w:hAnsi="Tahoma" w:cs="Tahoma"/>
      <w:b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2328</Words>
  <Characters>16528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gs5_ksnpa</cp:lastModifiedBy>
  <cp:revision>6</cp:revision>
  <cp:lastPrinted>2016-07-01T08:52:00Z</cp:lastPrinted>
  <dcterms:created xsi:type="dcterms:W3CDTF">2016-07-04T14:17:00Z</dcterms:created>
  <dcterms:modified xsi:type="dcterms:W3CDTF">2016-07-11T09:11:00Z</dcterms:modified>
</cp:coreProperties>
</file>