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73" w:rsidRPr="00C22292" w:rsidRDefault="00E12573" w:rsidP="00E12573">
      <w:pPr>
        <w:ind w:left="5387"/>
        <w:rPr>
          <w:shd w:val="clear" w:color="auto" w:fill="FDFDFD"/>
        </w:rPr>
      </w:pPr>
      <w:r w:rsidRPr="00C22292">
        <w:rPr>
          <w:shd w:val="clear" w:color="auto" w:fill="FDFDFD"/>
        </w:rPr>
        <w:t>Приложение 16</w:t>
      </w:r>
    </w:p>
    <w:p w:rsidR="00E12573" w:rsidRPr="00C22292" w:rsidRDefault="00E12573" w:rsidP="00E12573">
      <w:pPr>
        <w:ind w:left="5387"/>
      </w:pPr>
      <w:r w:rsidRPr="00C22292">
        <w:rPr>
          <w:shd w:val="clear" w:color="auto" w:fill="FDFDFD"/>
        </w:rPr>
        <w:t xml:space="preserve">к приказу </w:t>
      </w:r>
      <w:r w:rsidRPr="00C22292">
        <w:t xml:space="preserve">Министерства культуры </w:t>
      </w:r>
    </w:p>
    <w:p w:rsidR="00E12573" w:rsidRPr="00C22292" w:rsidRDefault="00E12573" w:rsidP="00E12573">
      <w:pPr>
        <w:ind w:left="5387"/>
      </w:pPr>
      <w:r w:rsidRPr="00C22292">
        <w:t>Донецкой Народной Республики</w:t>
      </w:r>
    </w:p>
    <w:p w:rsidR="00E12573" w:rsidRPr="00C22292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left="5387"/>
        <w:textAlignment w:val="baseline"/>
        <w:rPr>
          <w:rStyle w:val="hps"/>
          <w:b/>
        </w:rPr>
      </w:pPr>
      <w:r>
        <w:t>от 24.04.2017г. № 141-ОД</w:t>
      </w:r>
    </w:p>
    <w:p w:rsidR="00E12573" w:rsidRPr="00C22292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center"/>
        <w:textAlignment w:val="baseline"/>
        <w:rPr>
          <w:rStyle w:val="hps"/>
          <w:b/>
        </w:rPr>
      </w:pPr>
    </w:p>
    <w:p w:rsidR="00E12573" w:rsidRPr="00C22292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center"/>
        <w:textAlignment w:val="baseline"/>
        <w:rPr>
          <w:rStyle w:val="hps"/>
          <w:b/>
        </w:rPr>
      </w:pPr>
      <w:r>
        <w:rPr>
          <w:rStyle w:val="hps"/>
          <w:b/>
        </w:rPr>
        <w:t>ИНСТРУКЦИЯ</w:t>
      </w:r>
    </w:p>
    <w:p w:rsidR="00E12573" w:rsidRPr="00C22292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по з</w:t>
      </w:r>
      <w:r w:rsidRPr="00C22292">
        <w:rPr>
          <w:b/>
          <w:bCs/>
          <w:bdr w:val="none" w:sz="0" w:space="0" w:color="auto" w:frame="1"/>
        </w:rPr>
        <w:t>аполнени</w:t>
      </w:r>
      <w:r>
        <w:rPr>
          <w:b/>
          <w:bCs/>
          <w:bdr w:val="none" w:sz="0" w:space="0" w:color="auto" w:frame="1"/>
        </w:rPr>
        <w:t>ю</w:t>
      </w:r>
      <w:r w:rsidRPr="00C22292">
        <w:rPr>
          <w:b/>
          <w:bCs/>
          <w:bdr w:val="none" w:sz="0" w:space="0" w:color="auto" w:frame="1"/>
        </w:rPr>
        <w:t xml:space="preserve"> формы № 4-Ф (</w:t>
      </w:r>
      <w:proofErr w:type="gramStart"/>
      <w:r w:rsidRPr="00C22292">
        <w:rPr>
          <w:b/>
          <w:bCs/>
          <w:bdr w:val="none" w:sz="0" w:space="0" w:color="auto" w:frame="1"/>
        </w:rPr>
        <w:t>годовая</w:t>
      </w:r>
      <w:proofErr w:type="gramEnd"/>
      <w:r w:rsidRPr="00C22292">
        <w:rPr>
          <w:b/>
          <w:bCs/>
          <w:bdr w:val="none" w:sz="0" w:space="0" w:color="auto" w:frame="1"/>
        </w:rPr>
        <w:t xml:space="preserve">) </w:t>
      </w:r>
    </w:p>
    <w:p w:rsidR="00E12573" w:rsidRPr="00C22292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bdr w:val="none" w:sz="0" w:space="0" w:color="auto" w:frame="1"/>
        </w:rPr>
      </w:pPr>
      <w:r w:rsidRPr="00C22292">
        <w:rPr>
          <w:b/>
          <w:bCs/>
          <w:bdr w:val="none" w:sz="0" w:space="0" w:color="auto" w:frame="1"/>
        </w:rPr>
        <w:t xml:space="preserve">«Отчет о драгоценных металлах и драгоценных камнях, которые </w:t>
      </w:r>
    </w:p>
    <w:p w:rsidR="00E12573" w:rsidRPr="00C22292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bdr w:val="none" w:sz="0" w:space="0" w:color="auto" w:frame="1"/>
        </w:rPr>
      </w:pPr>
      <w:r w:rsidRPr="00C22292">
        <w:rPr>
          <w:b/>
          <w:bCs/>
          <w:bdr w:val="none" w:sz="0" w:space="0" w:color="auto" w:frame="1"/>
        </w:rPr>
        <w:t>содержатся в музейных предметах»</w:t>
      </w:r>
    </w:p>
    <w:p w:rsidR="00E12573" w:rsidRPr="00C22292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bdr w:val="none" w:sz="0" w:space="0" w:color="auto" w:frame="1"/>
        </w:rPr>
      </w:pPr>
    </w:p>
    <w:p w:rsidR="00E12573" w:rsidRPr="00AE1AEA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bdr w:val="none" w:sz="0" w:space="0" w:color="auto" w:frame="1"/>
        </w:rPr>
      </w:pPr>
      <w:r w:rsidRPr="00AE1AEA">
        <w:rPr>
          <w:b/>
          <w:bCs/>
          <w:bdr w:val="none" w:sz="0" w:space="0" w:color="auto" w:frame="1"/>
        </w:rPr>
        <w:t>1. Общие положения</w:t>
      </w:r>
    </w:p>
    <w:p w:rsidR="00E12573" w:rsidRDefault="00E12573" w:rsidP="00E12573">
      <w:pPr>
        <w:numPr>
          <w:ilvl w:val="1"/>
          <w:numId w:val="1"/>
        </w:numPr>
        <w:shd w:val="clear" w:color="auto" w:fill="FFFFFF"/>
        <w:tabs>
          <w:tab w:val="left" w:pos="993"/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Ф</w:t>
      </w:r>
      <w:r w:rsidRPr="00AE1AEA">
        <w:rPr>
          <w:bCs/>
          <w:bdr w:val="none" w:sz="0" w:space="0" w:color="auto" w:frame="1"/>
        </w:rPr>
        <w:t>орм</w:t>
      </w:r>
      <w:r>
        <w:rPr>
          <w:bCs/>
          <w:bdr w:val="none" w:sz="0" w:space="0" w:color="auto" w:frame="1"/>
        </w:rPr>
        <w:t>а</w:t>
      </w:r>
      <w:r w:rsidRPr="00AE1AEA">
        <w:rPr>
          <w:bCs/>
          <w:bdr w:val="none" w:sz="0" w:space="0" w:color="auto" w:frame="1"/>
        </w:rPr>
        <w:t xml:space="preserve"> № 4-Ф (годовая) «Отчет о драгоценных металлах и драгоценных камнях, которые содержатся в музейных предметах» (далее – </w:t>
      </w:r>
      <w:r>
        <w:rPr>
          <w:bCs/>
          <w:bdr w:val="none" w:sz="0" w:space="0" w:color="auto" w:frame="1"/>
        </w:rPr>
        <w:t>Отчет</w:t>
      </w:r>
      <w:r w:rsidRPr="00AE1AEA">
        <w:rPr>
          <w:bCs/>
          <w:bdr w:val="none" w:sz="0" w:space="0" w:color="auto" w:frame="1"/>
        </w:rPr>
        <w:t>) составляется музейными учреждениями Донецкой Народной Республики, независимо от формы собственности и ведомственной подчиненности, которые имеют на хранении музейные предметы, содержащие драгоценные металлы и драгоценные камни.</w:t>
      </w:r>
    </w:p>
    <w:p w:rsidR="00E12573" w:rsidRDefault="00E12573" w:rsidP="00E12573">
      <w:pPr>
        <w:shd w:val="clear" w:color="auto" w:fill="FFFFFF"/>
        <w:tabs>
          <w:tab w:val="left" w:pos="993"/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left="709"/>
        <w:jc w:val="both"/>
        <w:textAlignment w:val="baseline"/>
        <w:rPr>
          <w:bCs/>
          <w:bdr w:val="none" w:sz="0" w:space="0" w:color="auto" w:frame="1"/>
        </w:rPr>
      </w:pPr>
    </w:p>
    <w:p w:rsidR="00E12573" w:rsidRPr="00544FEF" w:rsidRDefault="00E12573" w:rsidP="00E12573">
      <w:pPr>
        <w:numPr>
          <w:ilvl w:val="1"/>
          <w:numId w:val="1"/>
        </w:numPr>
        <w:shd w:val="clear" w:color="auto" w:fill="FFFFFF"/>
        <w:tabs>
          <w:tab w:val="left" w:pos="993"/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Отчет</w:t>
      </w:r>
      <w:r w:rsidRPr="00544FEF">
        <w:rPr>
          <w:bCs/>
          <w:bdr w:val="none" w:sz="0" w:space="0" w:color="auto" w:frame="1"/>
        </w:rPr>
        <w:t xml:space="preserve"> составляют музейные учреждения: </w:t>
      </w:r>
    </w:p>
    <w:p w:rsidR="00E12573" w:rsidRPr="00AE1AEA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1) </w:t>
      </w:r>
      <w:r w:rsidRPr="00AE1AEA">
        <w:rPr>
          <w:bCs/>
          <w:bdr w:val="none" w:sz="0" w:space="0" w:color="auto" w:frame="1"/>
        </w:rPr>
        <w:t>независимо от формы собственности и ведомственной подчиненности, осуществлявшие свою деятельность в отчетном году;</w:t>
      </w:r>
    </w:p>
    <w:p w:rsidR="00E12573" w:rsidRPr="00AE1AEA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2)</w:t>
      </w:r>
      <w:r w:rsidRPr="00AE1AEA">
        <w:rPr>
          <w:bCs/>
          <w:bdr w:val="none" w:sz="0" w:space="0" w:color="auto" w:frame="1"/>
        </w:rPr>
        <w:t xml:space="preserve"> созданные в течение отчетного года на свободном месте бланка (после адреса) указывают ссылку на документ о создании музея (дата, номер и название приказа, постановления);</w:t>
      </w:r>
    </w:p>
    <w:p w:rsidR="00E12573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3)</w:t>
      </w:r>
      <w:r w:rsidRPr="00AE1AEA">
        <w:rPr>
          <w:bCs/>
          <w:bdr w:val="none" w:sz="0" w:space="0" w:color="auto" w:frame="1"/>
        </w:rPr>
        <w:t xml:space="preserve"> ликвидированные в течение отчетного года Министерством культуры Донецкой Народной Республики составляют отчеты по материалам ликвидационных комиссий.</w:t>
      </w:r>
    </w:p>
    <w:p w:rsidR="00E12573" w:rsidRPr="00AE1AEA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Cs/>
          <w:bdr w:val="none" w:sz="0" w:space="0" w:color="auto" w:frame="1"/>
        </w:rPr>
      </w:pPr>
    </w:p>
    <w:p w:rsidR="00E12573" w:rsidRDefault="00E12573" w:rsidP="00E12573">
      <w:pPr>
        <w:numPr>
          <w:ilvl w:val="1"/>
          <w:numId w:val="1"/>
        </w:numPr>
        <w:shd w:val="clear" w:color="auto" w:fill="FFFFFF"/>
        <w:tabs>
          <w:tab w:val="left" w:pos="993"/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 xml:space="preserve">В </w:t>
      </w:r>
      <w:r>
        <w:rPr>
          <w:bCs/>
          <w:bdr w:val="none" w:sz="0" w:space="0" w:color="auto" w:frame="1"/>
        </w:rPr>
        <w:t>О</w:t>
      </w:r>
      <w:r w:rsidRPr="00AE1AEA">
        <w:rPr>
          <w:bCs/>
          <w:bdr w:val="none" w:sz="0" w:space="0" w:color="auto" w:frame="1"/>
        </w:rPr>
        <w:t>тчете должны быть заполнены все показатели. В случаях, когда отсутствует тот или иной показатель, в данной графе ставится прочерк.</w:t>
      </w:r>
    </w:p>
    <w:p w:rsidR="00E12573" w:rsidRPr="00AE1AEA" w:rsidRDefault="00E12573" w:rsidP="00E12573">
      <w:pPr>
        <w:shd w:val="clear" w:color="auto" w:fill="FFFFFF"/>
        <w:tabs>
          <w:tab w:val="left" w:pos="993"/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left="709"/>
        <w:jc w:val="both"/>
        <w:textAlignment w:val="baseline"/>
        <w:rPr>
          <w:bCs/>
          <w:bdr w:val="none" w:sz="0" w:space="0" w:color="auto" w:frame="1"/>
        </w:rPr>
      </w:pPr>
    </w:p>
    <w:p w:rsidR="00E12573" w:rsidRDefault="00E12573" w:rsidP="00E12573">
      <w:pPr>
        <w:numPr>
          <w:ilvl w:val="1"/>
          <w:numId w:val="1"/>
        </w:numPr>
        <w:shd w:val="clear" w:color="auto" w:fill="FFFFFF"/>
        <w:tabs>
          <w:tab w:val="left" w:pos="993"/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>Отчет должен быть заполнен четким разборчивым почерком или в печатном виде. Исправление ошибок должно подтверждаться подписью руководителя.</w:t>
      </w:r>
    </w:p>
    <w:p w:rsidR="00E12573" w:rsidRDefault="00E12573" w:rsidP="00E12573">
      <w:pPr>
        <w:pStyle w:val="a3"/>
        <w:rPr>
          <w:bCs/>
          <w:bdr w:val="none" w:sz="0" w:space="0" w:color="auto" w:frame="1"/>
        </w:rPr>
      </w:pPr>
    </w:p>
    <w:p w:rsidR="00E12573" w:rsidRDefault="00E12573" w:rsidP="00E12573">
      <w:pPr>
        <w:numPr>
          <w:ilvl w:val="1"/>
          <w:numId w:val="1"/>
        </w:numPr>
        <w:shd w:val="clear" w:color="auto" w:fill="FFFFFF"/>
        <w:tabs>
          <w:tab w:val="left" w:pos="993"/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>Данные заполняются в тех единицах измерения, которые указаны в форме.</w:t>
      </w:r>
    </w:p>
    <w:p w:rsidR="00E12573" w:rsidRPr="00AE1AEA" w:rsidRDefault="00E12573" w:rsidP="00E12573">
      <w:pPr>
        <w:shd w:val="clear" w:color="auto" w:fill="FFFFFF"/>
        <w:tabs>
          <w:tab w:val="left" w:pos="993"/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bdr w:val="none" w:sz="0" w:space="0" w:color="auto" w:frame="1"/>
        </w:rPr>
      </w:pPr>
    </w:p>
    <w:p w:rsidR="00E12573" w:rsidRPr="00AE1AEA" w:rsidRDefault="00E12573" w:rsidP="00E12573">
      <w:pPr>
        <w:numPr>
          <w:ilvl w:val="1"/>
          <w:numId w:val="1"/>
        </w:numPr>
        <w:shd w:val="clear" w:color="auto" w:fill="FFFFFF"/>
        <w:tabs>
          <w:tab w:val="left" w:pos="993"/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 xml:space="preserve">Должностное лицо, подписавшее </w:t>
      </w:r>
      <w:r>
        <w:rPr>
          <w:bCs/>
          <w:bdr w:val="none" w:sz="0" w:space="0" w:color="auto" w:frame="1"/>
        </w:rPr>
        <w:t>О</w:t>
      </w:r>
      <w:r w:rsidRPr="00AE1AEA">
        <w:rPr>
          <w:bCs/>
          <w:bdr w:val="none" w:sz="0" w:space="0" w:color="auto" w:frame="1"/>
        </w:rPr>
        <w:t>тчет, несет персональную ответственность за достоверность информации и своевременность ее предоставления. Отчет скрепляется печатью музейного учреждения.</w:t>
      </w:r>
    </w:p>
    <w:p w:rsidR="00E12573" w:rsidRPr="00AE1AEA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Cs/>
          <w:bdr w:val="none" w:sz="0" w:space="0" w:color="auto" w:frame="1"/>
        </w:rPr>
      </w:pPr>
    </w:p>
    <w:p w:rsidR="00E12573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  <w:r w:rsidRPr="00AE1AEA">
        <w:rPr>
          <w:b/>
          <w:bCs/>
          <w:bdr w:val="none" w:sz="0" w:space="0" w:color="auto" w:frame="1"/>
        </w:rPr>
        <w:t xml:space="preserve">2. Порядок составления </w:t>
      </w:r>
      <w:r>
        <w:rPr>
          <w:b/>
          <w:bCs/>
          <w:bdr w:val="none" w:sz="0" w:space="0" w:color="auto" w:frame="1"/>
        </w:rPr>
        <w:t>О</w:t>
      </w:r>
      <w:r w:rsidRPr="00AE1AEA">
        <w:rPr>
          <w:b/>
          <w:bCs/>
          <w:bdr w:val="none" w:sz="0" w:space="0" w:color="auto" w:frame="1"/>
        </w:rPr>
        <w:t>тчета</w:t>
      </w:r>
    </w:p>
    <w:p w:rsidR="00E12573" w:rsidRDefault="00E12573" w:rsidP="00E12573">
      <w:pPr>
        <w:numPr>
          <w:ilvl w:val="0"/>
          <w:numId w:val="3"/>
        </w:numPr>
        <w:shd w:val="clear" w:color="auto" w:fill="FFFFFF"/>
        <w:tabs>
          <w:tab w:val="left" w:pos="993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>Основанием для составления отчета является акт результатов экспертизы музейных предметов из драгоценных металлов и драгоценных камней, который выдается республиканским предприятием, осуществляющим пробирный контроль.</w:t>
      </w:r>
    </w:p>
    <w:p w:rsidR="00E12573" w:rsidRPr="00AE1AEA" w:rsidRDefault="00E12573" w:rsidP="00E12573">
      <w:pPr>
        <w:shd w:val="clear" w:color="auto" w:fill="FFFFFF"/>
        <w:tabs>
          <w:tab w:val="left" w:pos="993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left="709"/>
        <w:jc w:val="both"/>
        <w:textAlignment w:val="baseline"/>
        <w:rPr>
          <w:bCs/>
          <w:bdr w:val="none" w:sz="0" w:space="0" w:color="auto" w:frame="1"/>
        </w:rPr>
      </w:pPr>
    </w:p>
    <w:p w:rsidR="00E12573" w:rsidRDefault="00E12573" w:rsidP="00E12573">
      <w:pPr>
        <w:numPr>
          <w:ilvl w:val="0"/>
          <w:numId w:val="3"/>
        </w:numPr>
        <w:shd w:val="clear" w:color="auto" w:fill="FFFFFF"/>
        <w:tabs>
          <w:tab w:val="left" w:pos="993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 xml:space="preserve">Государственный пробирный </w:t>
      </w:r>
      <w:proofErr w:type="gramStart"/>
      <w:r w:rsidRPr="00AE1AEA">
        <w:rPr>
          <w:bCs/>
          <w:bdr w:val="none" w:sz="0" w:space="0" w:color="auto" w:frame="1"/>
        </w:rPr>
        <w:t>контроль за</w:t>
      </w:r>
      <w:proofErr w:type="gramEnd"/>
      <w:r w:rsidRPr="00AE1AEA">
        <w:rPr>
          <w:bCs/>
          <w:bdr w:val="none" w:sz="0" w:space="0" w:color="auto" w:frame="1"/>
        </w:rPr>
        <w:t xml:space="preserve"> качеством драгоценных металлов и контроль за качеством драгоценных камней, содержащихся в музейных предметах, проводится республиканским предприятием, осуществляющим пробирный контроль.</w:t>
      </w:r>
    </w:p>
    <w:p w:rsidR="00E12573" w:rsidRDefault="00E12573" w:rsidP="00E12573">
      <w:pPr>
        <w:pStyle w:val="a3"/>
        <w:rPr>
          <w:bCs/>
          <w:bdr w:val="none" w:sz="0" w:space="0" w:color="auto" w:frame="1"/>
        </w:rPr>
      </w:pPr>
    </w:p>
    <w:p w:rsidR="00E12573" w:rsidRPr="00AE1AEA" w:rsidRDefault="00E12573" w:rsidP="00E12573">
      <w:pPr>
        <w:numPr>
          <w:ilvl w:val="0"/>
          <w:numId w:val="3"/>
        </w:numPr>
        <w:shd w:val="clear" w:color="auto" w:fill="FFFFFF"/>
        <w:tabs>
          <w:tab w:val="left" w:pos="993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 xml:space="preserve">При заполнении адресной части </w:t>
      </w:r>
      <w:r>
        <w:rPr>
          <w:bCs/>
          <w:bdr w:val="none" w:sz="0" w:space="0" w:color="auto" w:frame="1"/>
        </w:rPr>
        <w:t>О</w:t>
      </w:r>
      <w:r w:rsidRPr="00AE1AEA">
        <w:rPr>
          <w:bCs/>
          <w:bdr w:val="none" w:sz="0" w:space="0" w:color="auto" w:frame="1"/>
        </w:rPr>
        <w:t>тчета необходимо учитывать следующее:</w:t>
      </w:r>
    </w:p>
    <w:p w:rsidR="00E12573" w:rsidRPr="00AE1AEA" w:rsidRDefault="00E12573" w:rsidP="00E12573">
      <w:pPr>
        <w:numPr>
          <w:ilvl w:val="0"/>
          <w:numId w:val="4"/>
        </w:numPr>
        <w:shd w:val="clear" w:color="auto" w:fill="FFFFFF"/>
        <w:tabs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>название музейного учреждения указывается без сокращений и должно соответствовать названию, указанному в уставе;</w:t>
      </w:r>
    </w:p>
    <w:p w:rsidR="00E12573" w:rsidRDefault="00E12573" w:rsidP="00E12573">
      <w:pPr>
        <w:numPr>
          <w:ilvl w:val="0"/>
          <w:numId w:val="4"/>
        </w:numPr>
        <w:shd w:val="clear" w:color="auto" w:fill="FFFFFF"/>
        <w:tabs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>почтовый индекс, населенный пункт, улица, номер дома, указываются в строке «Местонахождение».</w:t>
      </w:r>
    </w:p>
    <w:p w:rsidR="00E12573" w:rsidRDefault="00E12573" w:rsidP="00E12573">
      <w:pPr>
        <w:shd w:val="clear" w:color="auto" w:fill="FFFFFF"/>
        <w:tabs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left="709"/>
        <w:jc w:val="right"/>
        <w:textAlignment w:val="baseline"/>
      </w:pPr>
      <w:r w:rsidRPr="0043209E">
        <w:lastRenderedPageBreak/>
        <w:t xml:space="preserve">Продолжение Приложения </w:t>
      </w:r>
      <w:r>
        <w:t>16</w:t>
      </w:r>
    </w:p>
    <w:p w:rsidR="00E12573" w:rsidRPr="00AE1AEA" w:rsidRDefault="00E12573" w:rsidP="00E12573">
      <w:pPr>
        <w:shd w:val="clear" w:color="auto" w:fill="FFFFFF"/>
        <w:tabs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left="709"/>
        <w:jc w:val="right"/>
        <w:textAlignment w:val="baseline"/>
        <w:rPr>
          <w:bCs/>
          <w:bdr w:val="none" w:sz="0" w:space="0" w:color="auto" w:frame="1"/>
        </w:rPr>
      </w:pPr>
    </w:p>
    <w:p w:rsidR="00E12573" w:rsidRDefault="00E12573" w:rsidP="00E12573">
      <w:pPr>
        <w:numPr>
          <w:ilvl w:val="0"/>
          <w:numId w:val="3"/>
        </w:numPr>
        <w:shd w:val="clear" w:color="auto" w:fill="FFFFFF"/>
        <w:tabs>
          <w:tab w:val="left" w:pos="993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О</w:t>
      </w:r>
      <w:r w:rsidRPr="00AE1AEA">
        <w:rPr>
          <w:bCs/>
          <w:bdr w:val="none" w:sz="0" w:space="0" w:color="auto" w:frame="1"/>
        </w:rPr>
        <w:t>тчет используется как единственная унифицированная форма отчетности для первичного отчета музейного учреждения и сводной информации о деятельности музейных учреждений Донецкой Народной Республике.</w:t>
      </w:r>
    </w:p>
    <w:p w:rsidR="00E12573" w:rsidRPr="00AE1AEA" w:rsidRDefault="00E12573" w:rsidP="00E12573">
      <w:pPr>
        <w:shd w:val="clear" w:color="auto" w:fill="FFFFFF"/>
        <w:tabs>
          <w:tab w:val="left" w:pos="993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left="709"/>
        <w:jc w:val="both"/>
        <w:textAlignment w:val="baseline"/>
        <w:rPr>
          <w:bCs/>
          <w:bdr w:val="none" w:sz="0" w:space="0" w:color="auto" w:frame="1"/>
        </w:rPr>
      </w:pPr>
    </w:p>
    <w:p w:rsidR="00E12573" w:rsidRDefault="00E12573" w:rsidP="00E12573">
      <w:pPr>
        <w:shd w:val="clear" w:color="auto" w:fill="FFFFFF"/>
        <w:tabs>
          <w:tab w:val="left" w:pos="993"/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>2.5. Сводная информация и первичная форма отчетности подаются с сопроводительным письмом и пояснительной запиской.</w:t>
      </w:r>
    </w:p>
    <w:p w:rsidR="00E12573" w:rsidRPr="00AE1AEA" w:rsidRDefault="00E12573" w:rsidP="00E12573">
      <w:pPr>
        <w:shd w:val="clear" w:color="auto" w:fill="FFFFFF"/>
        <w:tabs>
          <w:tab w:val="left" w:pos="993"/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Cs/>
          <w:bdr w:val="none" w:sz="0" w:space="0" w:color="auto" w:frame="1"/>
        </w:rPr>
      </w:pPr>
    </w:p>
    <w:p w:rsidR="00E12573" w:rsidRPr="00AE1AEA" w:rsidRDefault="00E12573" w:rsidP="00E12573">
      <w:pPr>
        <w:shd w:val="clear" w:color="auto" w:fill="FFFFFF"/>
        <w:tabs>
          <w:tab w:val="left" w:pos="993"/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>2.6.  В пояснительной записке разъясняются изменения показателей, которые произошли в работе музейного учреждения за отчетный период.</w:t>
      </w:r>
    </w:p>
    <w:p w:rsidR="00E12573" w:rsidRPr="00AE1AEA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Cs/>
          <w:bdr w:val="none" w:sz="0" w:space="0" w:color="auto" w:frame="1"/>
        </w:rPr>
      </w:pPr>
    </w:p>
    <w:p w:rsidR="00E12573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  <w:r w:rsidRPr="00AE1AEA">
        <w:rPr>
          <w:b/>
          <w:bCs/>
          <w:bdr w:val="none" w:sz="0" w:space="0" w:color="auto" w:frame="1"/>
        </w:rPr>
        <w:t xml:space="preserve">3. Заполнение </w:t>
      </w:r>
      <w:r>
        <w:rPr>
          <w:b/>
          <w:bCs/>
          <w:bdr w:val="none" w:sz="0" w:space="0" w:color="auto" w:frame="1"/>
        </w:rPr>
        <w:t>О</w:t>
      </w:r>
      <w:r w:rsidRPr="00AE1AEA">
        <w:rPr>
          <w:b/>
          <w:bCs/>
          <w:bdr w:val="none" w:sz="0" w:space="0" w:color="auto" w:frame="1"/>
        </w:rPr>
        <w:t>тчета</w:t>
      </w:r>
    </w:p>
    <w:p w:rsidR="00E12573" w:rsidRPr="00AE1AEA" w:rsidRDefault="00E12573" w:rsidP="00E12573">
      <w:pPr>
        <w:numPr>
          <w:ilvl w:val="0"/>
          <w:numId w:val="2"/>
        </w:numPr>
        <w:shd w:val="clear" w:color="auto" w:fill="FFFFFF"/>
        <w:tabs>
          <w:tab w:val="left" w:pos="993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>В графах 1-8 отчета указываются сведения о движении драгоценных металлов и драгоценных камней:</w:t>
      </w:r>
    </w:p>
    <w:p w:rsidR="00E12573" w:rsidRPr="00AE1AEA" w:rsidRDefault="00E12573" w:rsidP="00E12573">
      <w:pPr>
        <w:numPr>
          <w:ilvl w:val="0"/>
          <w:numId w:val="5"/>
        </w:numPr>
        <w:shd w:val="clear" w:color="auto" w:fill="FFFFFF"/>
        <w:tabs>
          <w:tab w:val="left" w:pos="993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proofErr w:type="gramStart"/>
      <w:r w:rsidRPr="00AE1AEA">
        <w:rPr>
          <w:bCs/>
          <w:bdr w:val="none" w:sz="0" w:space="0" w:color="auto" w:frame="1"/>
        </w:rPr>
        <w:t>графы 1-2 – находившихся в музейных предметах на начало отчетного года;</w:t>
      </w:r>
      <w:proofErr w:type="gramEnd"/>
    </w:p>
    <w:p w:rsidR="00E12573" w:rsidRPr="00AE1AEA" w:rsidRDefault="00E12573" w:rsidP="00E12573">
      <w:pPr>
        <w:numPr>
          <w:ilvl w:val="0"/>
          <w:numId w:val="5"/>
        </w:num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 xml:space="preserve">графы 3-4 – </w:t>
      </w:r>
      <w:proofErr w:type="gramStart"/>
      <w:r w:rsidRPr="00AE1AEA">
        <w:rPr>
          <w:bCs/>
          <w:bdr w:val="none" w:sz="0" w:space="0" w:color="auto" w:frame="1"/>
        </w:rPr>
        <w:t>поступивших</w:t>
      </w:r>
      <w:proofErr w:type="gramEnd"/>
      <w:r w:rsidRPr="00AE1AEA">
        <w:rPr>
          <w:bCs/>
          <w:bdr w:val="none" w:sz="0" w:space="0" w:color="auto" w:frame="1"/>
        </w:rPr>
        <w:t xml:space="preserve"> в отчетном году. Если в форме заполнены графы 3-4, отчет сопровождается пояснительной запиской;</w:t>
      </w:r>
    </w:p>
    <w:p w:rsidR="00E12573" w:rsidRPr="00AE1AEA" w:rsidRDefault="00E12573" w:rsidP="00E12573">
      <w:pPr>
        <w:numPr>
          <w:ilvl w:val="0"/>
          <w:numId w:val="5"/>
        </w:num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proofErr w:type="gramStart"/>
      <w:r w:rsidRPr="00AE1AEA">
        <w:rPr>
          <w:bCs/>
          <w:bdr w:val="none" w:sz="0" w:space="0" w:color="auto" w:frame="1"/>
        </w:rPr>
        <w:t>графы</w:t>
      </w:r>
      <w:proofErr w:type="gramEnd"/>
      <w:r w:rsidRPr="00AE1AEA">
        <w:rPr>
          <w:bCs/>
          <w:bdr w:val="none" w:sz="0" w:space="0" w:color="auto" w:frame="1"/>
        </w:rPr>
        <w:t xml:space="preserve"> 5-6 – </w:t>
      </w:r>
      <w:proofErr w:type="gramStart"/>
      <w:r w:rsidRPr="00AE1AEA">
        <w:rPr>
          <w:bCs/>
          <w:bdr w:val="none" w:sz="0" w:space="0" w:color="auto" w:frame="1"/>
        </w:rPr>
        <w:t>которые</w:t>
      </w:r>
      <w:proofErr w:type="gramEnd"/>
      <w:r w:rsidRPr="00AE1AEA">
        <w:rPr>
          <w:bCs/>
          <w:bdr w:val="none" w:sz="0" w:space="0" w:color="auto" w:frame="1"/>
        </w:rPr>
        <w:t xml:space="preserve"> были изъяты, возвращены владельцу, похищены или переданы на постоянное хранение в другие музеи из музейного собрания в отчетном году. Если в форме заполнены графы 5-6, отчет сопровождается пояснительной запиской, в которой необходимо указать дату и номер приказа Министерства культуры Донецкой Народной Республики об изъятии музейных предметов, содержащих драгоценные металлы и драгоценные камни, из музейного собрания;</w:t>
      </w:r>
    </w:p>
    <w:p w:rsidR="00E12573" w:rsidRDefault="00E12573" w:rsidP="00E12573">
      <w:pPr>
        <w:numPr>
          <w:ilvl w:val="0"/>
          <w:numId w:val="5"/>
        </w:num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proofErr w:type="gramStart"/>
      <w:r w:rsidRPr="00AE1AEA">
        <w:rPr>
          <w:bCs/>
          <w:bdr w:val="none" w:sz="0" w:space="0" w:color="auto" w:frame="1"/>
        </w:rPr>
        <w:t xml:space="preserve">графы 7-8 – содержащихся в музейных предметах на конец отчетного года </w:t>
      </w:r>
      <w:r w:rsidRPr="00AE1AEA">
        <w:rPr>
          <w:bCs/>
          <w:bdr w:val="none" w:sz="0" w:space="0" w:color="auto" w:frame="1"/>
        </w:rPr>
        <w:br w:type="textWrapping" w:clear="all"/>
        <w:t>(к количеству на начало года прибавляется количество, поступившее в отчетном году, и вычитаются те, которые были изъяты в течение отчетного года).</w:t>
      </w:r>
      <w:proofErr w:type="gramEnd"/>
    </w:p>
    <w:p w:rsidR="00E12573" w:rsidRPr="00AE1AEA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left="709"/>
        <w:jc w:val="both"/>
        <w:textAlignment w:val="baseline"/>
        <w:rPr>
          <w:bCs/>
          <w:bdr w:val="none" w:sz="0" w:space="0" w:color="auto" w:frame="1"/>
        </w:rPr>
      </w:pPr>
    </w:p>
    <w:p w:rsidR="00E12573" w:rsidRDefault="00E12573" w:rsidP="00E12573">
      <w:pPr>
        <w:numPr>
          <w:ilvl w:val="0"/>
          <w:numId w:val="2"/>
        </w:numPr>
        <w:shd w:val="clear" w:color="auto" w:fill="FFFFFF"/>
        <w:tabs>
          <w:tab w:val="left" w:pos="993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>В строке 03 «Металлы платиновой группы» указываются данные о наличии палладия, осмия, родия, рутения, иридия.</w:t>
      </w:r>
    </w:p>
    <w:p w:rsidR="00E12573" w:rsidRPr="00AE1AEA" w:rsidRDefault="00E12573" w:rsidP="00E12573">
      <w:pPr>
        <w:shd w:val="clear" w:color="auto" w:fill="FFFFFF"/>
        <w:tabs>
          <w:tab w:val="left" w:pos="993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left="709"/>
        <w:jc w:val="both"/>
        <w:textAlignment w:val="baseline"/>
        <w:rPr>
          <w:bCs/>
          <w:bdr w:val="none" w:sz="0" w:space="0" w:color="auto" w:frame="1"/>
        </w:rPr>
      </w:pPr>
    </w:p>
    <w:p w:rsidR="00E12573" w:rsidRDefault="00E12573" w:rsidP="00E12573">
      <w:pPr>
        <w:numPr>
          <w:ilvl w:val="0"/>
          <w:numId w:val="2"/>
        </w:numPr>
        <w:shd w:val="clear" w:color="auto" w:fill="FFFFFF"/>
        <w:tabs>
          <w:tab w:val="left" w:pos="993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>В строках 05-12 указываются данные только о природных камнях.</w:t>
      </w:r>
    </w:p>
    <w:p w:rsidR="00E12573" w:rsidRPr="00AE1AEA" w:rsidRDefault="00E12573" w:rsidP="00E12573">
      <w:pPr>
        <w:shd w:val="clear" w:color="auto" w:fill="FFFFFF"/>
        <w:tabs>
          <w:tab w:val="left" w:pos="993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bdr w:val="none" w:sz="0" w:space="0" w:color="auto" w:frame="1"/>
        </w:rPr>
      </w:pPr>
    </w:p>
    <w:p w:rsidR="00E12573" w:rsidRDefault="00E12573" w:rsidP="00E12573">
      <w:pPr>
        <w:numPr>
          <w:ilvl w:val="0"/>
          <w:numId w:val="2"/>
        </w:numPr>
        <w:shd w:val="clear" w:color="auto" w:fill="FFFFFF"/>
        <w:tabs>
          <w:tab w:val="left" w:pos="993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>В строке 11 «жемчуг» указываются данные о жемчуге «</w:t>
      </w:r>
      <w:proofErr w:type="spellStart"/>
      <w:r w:rsidRPr="00AE1AEA">
        <w:rPr>
          <w:bCs/>
          <w:bdr w:val="none" w:sz="0" w:space="0" w:color="auto" w:frame="1"/>
        </w:rPr>
        <w:t>ориенталь</w:t>
      </w:r>
      <w:proofErr w:type="spellEnd"/>
      <w:r w:rsidRPr="00AE1AEA">
        <w:rPr>
          <w:bCs/>
          <w:bdr w:val="none" w:sz="0" w:space="0" w:color="auto" w:frame="1"/>
        </w:rPr>
        <w:t xml:space="preserve">», речной, австралийский круглый весом более 0,25 карата. В строке 11 не учитывается жемчуг: мертвый, разрушенный, австралийский, неправильной формы, </w:t>
      </w:r>
      <w:proofErr w:type="spellStart"/>
      <w:r w:rsidRPr="00AE1AEA">
        <w:rPr>
          <w:bCs/>
          <w:bdr w:val="none" w:sz="0" w:space="0" w:color="auto" w:frame="1"/>
        </w:rPr>
        <w:t>кафимский</w:t>
      </w:r>
      <w:proofErr w:type="spellEnd"/>
      <w:r w:rsidRPr="00AE1AEA">
        <w:rPr>
          <w:bCs/>
          <w:bdr w:val="none" w:sz="0" w:space="0" w:color="auto" w:frame="1"/>
        </w:rPr>
        <w:t>.</w:t>
      </w:r>
    </w:p>
    <w:p w:rsidR="00E12573" w:rsidRPr="00AE1AEA" w:rsidRDefault="00E12573" w:rsidP="00E12573">
      <w:pPr>
        <w:shd w:val="clear" w:color="auto" w:fill="FFFFFF"/>
        <w:tabs>
          <w:tab w:val="left" w:pos="993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left="709"/>
        <w:jc w:val="both"/>
        <w:textAlignment w:val="baseline"/>
        <w:rPr>
          <w:bCs/>
          <w:bdr w:val="none" w:sz="0" w:space="0" w:color="auto" w:frame="1"/>
        </w:rPr>
      </w:pPr>
    </w:p>
    <w:p w:rsidR="00E12573" w:rsidRDefault="00E12573" w:rsidP="00E12573">
      <w:pPr>
        <w:numPr>
          <w:ilvl w:val="0"/>
          <w:numId w:val="2"/>
        </w:numPr>
        <w:shd w:val="clear" w:color="auto" w:fill="FFFFFF"/>
        <w:tabs>
          <w:tab w:val="left" w:pos="993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>В строках 01-04, 12 в графах 1, 3, 5, 7 указываются данные о чистом весе драгоценных металлов.</w:t>
      </w:r>
    </w:p>
    <w:p w:rsidR="00E12573" w:rsidRPr="00AE1AEA" w:rsidRDefault="00E12573" w:rsidP="00E12573">
      <w:pPr>
        <w:shd w:val="clear" w:color="auto" w:fill="FFFFFF"/>
        <w:tabs>
          <w:tab w:val="left" w:pos="993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left="709"/>
        <w:jc w:val="both"/>
        <w:textAlignment w:val="baseline"/>
        <w:rPr>
          <w:bCs/>
          <w:bdr w:val="none" w:sz="0" w:space="0" w:color="auto" w:frame="1"/>
        </w:rPr>
      </w:pPr>
    </w:p>
    <w:p w:rsidR="00E12573" w:rsidRDefault="00E12573" w:rsidP="00E12573">
      <w:pPr>
        <w:numPr>
          <w:ilvl w:val="0"/>
          <w:numId w:val="2"/>
        </w:numPr>
        <w:shd w:val="clear" w:color="auto" w:fill="FFFFFF"/>
        <w:tabs>
          <w:tab w:val="left" w:pos="993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>В строках 01-12 в графах 2, 4, 6, 8 указываются данные о количестве драгоценных камней в штуках.</w:t>
      </w:r>
    </w:p>
    <w:p w:rsidR="00E12573" w:rsidRPr="00AE1AEA" w:rsidRDefault="00E12573" w:rsidP="00E12573">
      <w:pPr>
        <w:shd w:val="clear" w:color="auto" w:fill="FFFFFF"/>
        <w:tabs>
          <w:tab w:val="left" w:pos="993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bdr w:val="none" w:sz="0" w:space="0" w:color="auto" w:frame="1"/>
        </w:rPr>
      </w:pPr>
    </w:p>
    <w:p w:rsidR="00E12573" w:rsidRPr="00AE1AEA" w:rsidRDefault="00E12573" w:rsidP="00E12573">
      <w:pPr>
        <w:numPr>
          <w:ilvl w:val="0"/>
          <w:numId w:val="2"/>
        </w:numPr>
        <w:shd w:val="clear" w:color="auto" w:fill="FFFFFF"/>
        <w:tabs>
          <w:tab w:val="left" w:pos="993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>В строке 13 указывается общее количество музейных предметов, содержащих драгоценные металлы, драгоценные камни на конец отчетного года. Отдельно указывается количество предметов, не прошедших экспертизу республиканского предприятия, осуществляющего пробирный контроль.</w:t>
      </w:r>
    </w:p>
    <w:p w:rsidR="00E12573" w:rsidRPr="00AE1AEA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Cs/>
          <w:bdr w:val="none" w:sz="0" w:space="0" w:color="auto" w:frame="1"/>
        </w:rPr>
      </w:pPr>
    </w:p>
    <w:p w:rsidR="00E12573" w:rsidRPr="00AE1AEA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bdr w:val="none" w:sz="0" w:space="0" w:color="auto" w:frame="1"/>
        </w:rPr>
      </w:pPr>
      <w:proofErr w:type="spellStart"/>
      <w:r w:rsidRPr="00AE1AEA">
        <w:rPr>
          <w:bCs/>
          <w:bdr w:val="none" w:sz="0" w:space="0" w:color="auto" w:frame="1"/>
        </w:rPr>
        <w:t>И.о</w:t>
      </w:r>
      <w:proofErr w:type="spellEnd"/>
      <w:r w:rsidRPr="00AE1AEA">
        <w:rPr>
          <w:bCs/>
          <w:bdr w:val="none" w:sz="0" w:space="0" w:color="auto" w:frame="1"/>
        </w:rPr>
        <w:t xml:space="preserve">. начальника отдела </w:t>
      </w:r>
    </w:p>
    <w:p w:rsidR="00E12573" w:rsidRPr="00AE1AEA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 xml:space="preserve">охраны культурного наследия </w:t>
      </w:r>
    </w:p>
    <w:p w:rsidR="00E12573" w:rsidRPr="00AE1AEA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bdr w:val="none" w:sz="0" w:space="0" w:color="auto" w:frame="1"/>
        </w:rPr>
      </w:pPr>
      <w:r w:rsidRPr="00AE1AEA">
        <w:rPr>
          <w:bCs/>
          <w:bdr w:val="none" w:sz="0" w:space="0" w:color="auto" w:frame="1"/>
        </w:rPr>
        <w:t>Министерства культуры</w:t>
      </w:r>
    </w:p>
    <w:p w:rsidR="006D673A" w:rsidRDefault="00E12573" w:rsidP="00E12573">
      <w:pPr>
        <w:shd w:val="clear" w:color="auto" w:fill="FFFFFF"/>
        <w:tabs>
          <w:tab w:val="left" w:pos="10065"/>
          <w:tab w:val="left" w:pos="10992"/>
          <w:tab w:val="left" w:pos="11199"/>
          <w:tab w:val="left" w:pos="11340"/>
          <w:tab w:val="left" w:pos="11908"/>
          <w:tab w:val="left" w:pos="12191"/>
          <w:tab w:val="left" w:pos="12824"/>
          <w:tab w:val="left" w:pos="13740"/>
          <w:tab w:val="left" w:pos="14656"/>
        </w:tabs>
        <w:jc w:val="both"/>
        <w:textAlignment w:val="baseline"/>
      </w:pPr>
      <w:r w:rsidRPr="00AE1AEA">
        <w:rPr>
          <w:bCs/>
          <w:bdr w:val="none" w:sz="0" w:space="0" w:color="auto" w:frame="1"/>
        </w:rPr>
        <w:t xml:space="preserve">Донецкой Народной Республики  </w:t>
      </w:r>
      <w:r>
        <w:rPr>
          <w:bCs/>
          <w:bdr w:val="none" w:sz="0" w:space="0" w:color="auto" w:frame="1"/>
        </w:rPr>
        <w:t xml:space="preserve">                     </w:t>
      </w:r>
      <w:r w:rsidRPr="00AE1AEA">
        <w:rPr>
          <w:bCs/>
          <w:bdr w:val="none" w:sz="0" w:space="0" w:color="auto" w:frame="1"/>
        </w:rPr>
        <w:t xml:space="preserve">                                                    Н.С. Коваль</w:t>
      </w:r>
      <w:bookmarkStart w:id="0" w:name="_GoBack"/>
      <w:bookmarkEnd w:id="0"/>
    </w:p>
    <w:sectPr w:rsidR="006D673A" w:rsidSect="00424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4713"/>
    <w:multiLevelType w:val="hybridMultilevel"/>
    <w:tmpl w:val="6B82ED74"/>
    <w:lvl w:ilvl="0" w:tplc="2322489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525F"/>
    <w:multiLevelType w:val="hybridMultilevel"/>
    <w:tmpl w:val="6CC092B0"/>
    <w:lvl w:ilvl="0" w:tplc="3B1E38C0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51125C8D"/>
    <w:multiLevelType w:val="hybridMultilevel"/>
    <w:tmpl w:val="22E40188"/>
    <w:lvl w:ilvl="0" w:tplc="4C14F9D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2540C"/>
    <w:multiLevelType w:val="multilevel"/>
    <w:tmpl w:val="46B021BA"/>
    <w:lvl w:ilvl="0">
      <w:start w:val="1"/>
      <w:numFmt w:val="decimal"/>
      <w:lvlText w:val="%1."/>
      <w:lvlJc w:val="left"/>
      <w:pPr>
        <w:ind w:left="947" w:hanging="9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9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2" w:hanging="9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7" w:hanging="9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2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7" w:hanging="9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2" w:hanging="9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947"/>
      </w:pPr>
      <w:rPr>
        <w:rFonts w:hint="default"/>
      </w:rPr>
    </w:lvl>
  </w:abstractNum>
  <w:abstractNum w:abstractNumId="4">
    <w:nsid w:val="7B955435"/>
    <w:multiLevelType w:val="hybridMultilevel"/>
    <w:tmpl w:val="B03A464C"/>
    <w:lvl w:ilvl="0" w:tplc="F4AE795E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73"/>
    <w:rsid w:val="00424190"/>
    <w:rsid w:val="006D673A"/>
    <w:rsid w:val="00E1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2573"/>
    <w:pPr>
      <w:ind w:left="708"/>
    </w:pPr>
  </w:style>
  <w:style w:type="character" w:customStyle="1" w:styleId="hps">
    <w:name w:val="hps"/>
    <w:basedOn w:val="a0"/>
    <w:rsid w:val="00E12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2573"/>
    <w:pPr>
      <w:ind w:left="708"/>
    </w:pPr>
  </w:style>
  <w:style w:type="character" w:customStyle="1" w:styleId="hps">
    <w:name w:val="hps"/>
    <w:basedOn w:val="a0"/>
    <w:rsid w:val="00E1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2017-07-12T06:21:00Z</dcterms:created>
  <dcterms:modified xsi:type="dcterms:W3CDTF">2017-07-12T06:22:00Z</dcterms:modified>
</cp:coreProperties>
</file>