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14" w:rsidRDefault="00034D3B">
      <w:pPr>
        <w:widowControl w:val="0"/>
        <w:suppressAutoHyphens/>
        <w:ind w:left="5896"/>
      </w:pPr>
      <w:bookmarkStart w:id="0" w:name="_GoBack"/>
      <w:bookmarkEnd w:id="0"/>
      <w:r>
        <w:rPr>
          <w:rStyle w:val="translation-chunk"/>
          <w:rFonts w:ascii="Times New Roman" w:hAnsi="Times New Roman"/>
          <w:sz w:val="28"/>
          <w:szCs w:val="28"/>
        </w:rPr>
        <w:t>Приложение 2</w:t>
      </w:r>
    </w:p>
    <w:p w:rsidR="007F0F14" w:rsidRDefault="00034D3B">
      <w:pPr>
        <w:widowControl w:val="0"/>
        <w:suppressAutoHyphens/>
        <w:ind w:left="5896"/>
        <w:jc w:val="both"/>
      </w:pPr>
      <w:r>
        <w:rPr>
          <w:rStyle w:val="translation-chunk"/>
          <w:rFonts w:ascii="Times New Roman" w:hAnsi="Times New Roman"/>
          <w:sz w:val="28"/>
          <w:szCs w:val="28"/>
        </w:rPr>
        <w:t>к Порядку вскрытия неврученных почтовых отправлений</w:t>
      </w:r>
    </w:p>
    <w:p w:rsidR="007F0F14" w:rsidRDefault="00034D3B">
      <w:pPr>
        <w:widowControl w:val="0"/>
        <w:suppressAutoHyphens/>
        <w:ind w:left="5896"/>
        <w:jc w:val="both"/>
      </w:pPr>
      <w:r>
        <w:rPr>
          <w:rStyle w:val="translation-chunk"/>
          <w:rFonts w:ascii="Times New Roman" w:hAnsi="Times New Roman"/>
          <w:sz w:val="28"/>
          <w:szCs w:val="28"/>
        </w:rPr>
        <w:t>(пункт 1 раздела IV)</w:t>
      </w:r>
    </w:p>
    <w:p w:rsidR="007F0F14" w:rsidRDefault="007F0F14">
      <w:pPr>
        <w:widowControl w:val="0"/>
        <w:suppressAutoHyphens/>
        <w:ind w:left="5896"/>
        <w:rPr>
          <w:rStyle w:val="translation-chunk"/>
          <w:rFonts w:ascii="Times New Roman" w:hAnsi="Times New Roman"/>
          <w:sz w:val="28"/>
          <w:szCs w:val="28"/>
        </w:rPr>
      </w:pPr>
    </w:p>
    <w:p w:rsidR="007F0F14" w:rsidRDefault="007F0F14">
      <w:pPr>
        <w:widowControl w:val="0"/>
        <w:suppressAutoHyphens/>
        <w:ind w:left="5896"/>
        <w:rPr>
          <w:rStyle w:val="translation-chunk"/>
          <w:rFonts w:ascii="Times New Roman" w:hAnsi="Times New Roman"/>
          <w:sz w:val="28"/>
          <w:szCs w:val="28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F0F14">
        <w:tc>
          <w:tcPr>
            <w:tcW w:w="4818" w:type="dxa"/>
            <w:shd w:val="clear" w:color="auto" w:fill="auto"/>
          </w:tcPr>
          <w:p w:rsidR="007F0F14" w:rsidRDefault="00034D3B">
            <w:pPr>
              <w:pStyle w:val="ad"/>
              <w:spacing w:after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F0F14" w:rsidRDefault="00034D3B">
            <w:pPr>
              <w:pStyle w:val="ad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7F0F14" w:rsidRDefault="00034D3B">
            <w:pPr>
              <w:pStyle w:val="ad"/>
              <w:widowControl w:val="0"/>
              <w:ind w:firstLine="22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должности руководителя республиканского</w:t>
            </w:r>
          </w:p>
          <w:p w:rsidR="007F0F14" w:rsidRDefault="00034D3B">
            <w:pPr>
              <w:pStyle w:val="ad"/>
              <w:widowControl w:val="0"/>
              <w:ind w:firstLine="10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оператора почтовой связи)</w:t>
            </w:r>
          </w:p>
          <w:p w:rsidR="007F0F14" w:rsidRDefault="00034D3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7F0F14" w:rsidRDefault="00034D3B">
            <w:pPr>
              <w:pStyle w:val="ad"/>
              <w:widowControl w:val="0"/>
              <w:tabs>
                <w:tab w:val="left" w:pos="1935"/>
              </w:tabs>
              <w:spacing w:after="142"/>
              <w:ind w:firstLine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                             (инициалы, фамилия)</w:t>
            </w:r>
          </w:p>
          <w:p w:rsidR="007F0F14" w:rsidRDefault="00034D3B">
            <w:pPr>
              <w:pStyle w:val="a1"/>
              <w:keepNext/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shd w:val="clear" w:color="auto" w:fill="auto"/>
          </w:tcPr>
          <w:p w:rsidR="007F0F14" w:rsidRDefault="00034D3B">
            <w:pPr>
              <w:pStyle w:val="ad"/>
              <w:spacing w:after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F0F14" w:rsidRDefault="00034D3B">
            <w:pPr>
              <w:pStyle w:val="ad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7F0F14" w:rsidRDefault="00034D3B">
            <w:pPr>
              <w:pStyle w:val="ad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(наименование должности руководителя органов </w:t>
            </w:r>
            <w:r>
              <w:rPr>
                <w:rFonts w:ascii="Times New Roman" w:hAnsi="Times New Roman"/>
                <w:sz w:val="16"/>
                <w:szCs w:val="16"/>
              </w:rPr>
              <w:t>доходов и сборов)</w:t>
            </w:r>
          </w:p>
          <w:p w:rsidR="007F0F14" w:rsidRDefault="00034D3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7F0F14" w:rsidRDefault="00034D3B">
            <w:pPr>
              <w:pStyle w:val="ad"/>
              <w:widowControl w:val="0"/>
              <w:tabs>
                <w:tab w:val="left" w:pos="1935"/>
              </w:tabs>
              <w:spacing w:after="142"/>
              <w:ind w:firstLine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                             (инициалы, фамилия)</w:t>
            </w:r>
          </w:p>
          <w:p w:rsidR="007F0F14" w:rsidRDefault="00034D3B">
            <w:pPr>
              <w:pStyle w:val="a1"/>
              <w:keepNext/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7F0F14" w:rsidRDefault="007F0F14">
      <w:pPr>
        <w:widowControl w:val="0"/>
        <w:suppressAutoHyphens/>
        <w:ind w:left="5896"/>
        <w:rPr>
          <w:rStyle w:val="translation-chunk"/>
          <w:rFonts w:ascii="Times New Roman" w:hAnsi="Times New Roman"/>
          <w:sz w:val="28"/>
          <w:szCs w:val="28"/>
        </w:rPr>
      </w:pPr>
    </w:p>
    <w:p w:rsidR="007F0F14" w:rsidRDefault="007F0F14">
      <w:pPr>
        <w:widowControl w:val="0"/>
        <w:suppressAutoHyphens/>
        <w:ind w:left="5896"/>
        <w:rPr>
          <w:rStyle w:val="translation-chunk"/>
          <w:rFonts w:ascii="Times New Roman" w:hAnsi="Times New Roman"/>
          <w:sz w:val="28"/>
          <w:szCs w:val="28"/>
        </w:rPr>
      </w:pPr>
    </w:p>
    <w:p w:rsidR="007F0F14" w:rsidRDefault="00034D3B">
      <w:pPr>
        <w:pStyle w:val="a1"/>
        <w:keepNext/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7F0F14" w:rsidRDefault="00034D3B">
      <w:pPr>
        <w:pStyle w:val="a1"/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описи и передачи вложений (имущества),</w:t>
      </w:r>
    </w:p>
    <w:p w:rsidR="007F0F14" w:rsidRDefault="00034D3B">
      <w:pPr>
        <w:pStyle w:val="a1"/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изъятого из неврученных почтовых отправлений,</w:t>
      </w:r>
    </w:p>
    <w:p w:rsidR="007F0F14" w:rsidRDefault="00034D3B">
      <w:pPr>
        <w:pStyle w:val="a1"/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которое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переходит в собственность Донецкой Народной Республики</w:t>
      </w:r>
    </w:p>
    <w:p w:rsidR="007F0F14" w:rsidRDefault="007F0F14">
      <w:pPr>
        <w:pStyle w:val="a1"/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F14" w:rsidRDefault="007F0F14">
      <w:pPr>
        <w:pStyle w:val="a1"/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F14" w:rsidRDefault="00034D3B">
      <w:pPr>
        <w:pStyle w:val="a1"/>
        <w:keepNext/>
        <w:widowControl w:val="0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г.</w:t>
      </w:r>
    </w:p>
    <w:p w:rsidR="007F0F14" w:rsidRDefault="007F0F14">
      <w:pPr>
        <w:pStyle w:val="a1"/>
        <w:widowControl w:val="0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0F14" w:rsidRDefault="00034D3B">
      <w:pPr>
        <w:pStyle w:val="a1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</w:t>
      </w:r>
    </w:p>
    <w:p w:rsidR="007F0F14" w:rsidRDefault="007F0F14">
      <w:pPr>
        <w:pStyle w:val="a1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F14" w:rsidRDefault="00034D3B">
      <w:pPr>
        <w:pStyle w:val="a1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руководителя республиканского оператора почтовой связи (лица исполняющего его обязанности),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F0F14" w:rsidRDefault="00034D3B">
      <w:pPr>
        <w:pStyle w:val="ad"/>
        <w:widowControl w:val="0"/>
        <w:tabs>
          <w:tab w:val="left" w:pos="709"/>
        </w:tabs>
        <w:ind w:firstLine="4252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должности </w:t>
      </w:r>
      <w:r>
        <w:rPr>
          <w:rFonts w:ascii="Times New Roman" w:eastAsia="Times New Roman" w:hAnsi="Times New Roman" w:cs="Times New Roman"/>
          <w:sz w:val="16"/>
          <w:szCs w:val="16"/>
        </w:rPr>
        <w:t>и ФИО</w:t>
      </w:r>
      <w:r>
        <w:rPr>
          <w:rFonts w:ascii="Times New Roman" w:hAnsi="Times New Roman"/>
          <w:sz w:val="16"/>
          <w:szCs w:val="16"/>
        </w:rPr>
        <w:t>)</w:t>
      </w:r>
    </w:p>
    <w:p w:rsidR="007F0F14" w:rsidRDefault="00034D3B">
      <w:pPr>
        <w:pStyle w:val="a1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F0F14" w:rsidRDefault="00034D3B">
      <w:pPr>
        <w:pStyle w:val="a1"/>
        <w:widowControl w:val="0"/>
        <w:tabs>
          <w:tab w:val="left" w:pos="63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доходов и сборов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F0F14" w:rsidRDefault="00034D3B">
      <w:pPr>
        <w:pStyle w:val="ad"/>
        <w:widowControl w:val="0"/>
        <w:tabs>
          <w:tab w:val="left" w:pos="630"/>
          <w:tab w:val="left" w:pos="709"/>
        </w:tabs>
        <w:ind w:firstLine="2438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органа доходов и сборов, должность и ФИО представителя)</w:t>
      </w:r>
    </w:p>
    <w:p w:rsidR="007F0F14" w:rsidRDefault="00034D3B">
      <w:pPr>
        <w:pStyle w:val="a1"/>
        <w:widowControl w:val="0"/>
        <w:tabs>
          <w:tab w:val="left" w:pos="63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F0F14" w:rsidRDefault="00034D3B">
      <w:pPr>
        <w:pStyle w:val="a1"/>
        <w:widowControl w:val="0"/>
        <w:tabs>
          <w:tab w:val="left" w:pos="63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представителя органов внутренних дел и/или Министерства государственной безопасности Донецкой Народной Республики (по согласованию)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</w:p>
    <w:p w:rsidR="007F0F14" w:rsidRDefault="00034D3B">
      <w:pPr>
        <w:widowControl w:val="0"/>
        <w:tabs>
          <w:tab w:val="left" w:pos="63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F0F14" w:rsidRDefault="00034D3B">
      <w:pPr>
        <w:pStyle w:val="ad"/>
        <w:widowControl w:val="0"/>
        <w:tabs>
          <w:tab w:val="left" w:pos="630"/>
          <w:tab w:val="left" w:pos="709"/>
        </w:tabs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органа внутренних дел и/или Министерства государственной безопасности Донецкой Народной </w:t>
      </w:r>
      <w:r>
        <w:rPr>
          <w:rFonts w:ascii="Times New Roman" w:eastAsia="Times New Roman" w:hAnsi="Times New Roman" w:cs="Times New Roman"/>
          <w:sz w:val="16"/>
          <w:szCs w:val="16"/>
        </w:rPr>
        <w:t>Республики,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должность и ФИО представителей)</w:t>
      </w:r>
    </w:p>
    <w:p w:rsidR="007F0F14" w:rsidRDefault="00034D3B">
      <w:pPr>
        <w:pStyle w:val="a1"/>
        <w:widowControl w:val="0"/>
        <w:tabs>
          <w:tab w:val="left" w:pos="63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</w:p>
    <w:p w:rsidR="007F0F14" w:rsidRDefault="00034D3B">
      <w:pPr>
        <w:pStyle w:val="a1"/>
        <w:widowControl w:val="0"/>
        <w:tabs>
          <w:tab w:val="left" w:pos="63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представителя органа местного самоуправления (по согласованию)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ab/>
      </w:r>
    </w:p>
    <w:p w:rsidR="007F0F14" w:rsidRDefault="00034D3B">
      <w:pPr>
        <w:widowControl w:val="0"/>
        <w:tabs>
          <w:tab w:val="left" w:pos="63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F0F14" w:rsidRDefault="00034D3B">
      <w:pPr>
        <w:pStyle w:val="ad"/>
        <w:widowControl w:val="0"/>
        <w:tabs>
          <w:tab w:val="left" w:pos="630"/>
          <w:tab w:val="left" w:pos="709"/>
        </w:tabs>
        <w:ind w:firstLine="243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органа местного самоуправления, должность и ФИО представителя)</w:t>
      </w:r>
    </w:p>
    <w:p w:rsidR="007F0F14" w:rsidRDefault="00034D3B">
      <w:pPr>
        <w:pStyle w:val="a1"/>
        <w:widowControl w:val="0"/>
        <w:tabs>
          <w:tab w:val="left" w:pos="63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ответственного работника республиканско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оператора почтовой связи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F0F14" w:rsidRDefault="00034D3B">
      <w:pPr>
        <w:pStyle w:val="a1"/>
        <w:widowControl w:val="0"/>
        <w:tabs>
          <w:tab w:val="left" w:pos="63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F0F14" w:rsidRDefault="00034D3B">
      <w:pPr>
        <w:pStyle w:val="ad"/>
        <w:widowControl w:val="0"/>
        <w:tabs>
          <w:tab w:val="left" w:pos="709"/>
        </w:tabs>
        <w:ind w:firstLine="3402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должности и ФИО)</w:t>
      </w:r>
    </w:p>
    <w:p w:rsidR="007F0F14" w:rsidRDefault="00034D3B">
      <w:pPr>
        <w:pStyle w:val="ad"/>
        <w:widowControl w:val="0"/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согласно перечисленному в настоящем Акте перечню </w:t>
      </w:r>
      <w:r>
        <w:rPr>
          <w:rFonts w:ascii="Times New Roman" w:eastAsia="Times New Roman" w:hAnsi="Times New Roman" w:cs="Times New Roman"/>
          <w:sz w:val="28"/>
          <w:szCs w:val="28"/>
        </w:rPr>
        <w:t>изъятые из нерозданных почтовых отправлений вложения (имущество),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которое переходит</w:t>
      </w:r>
    </w:p>
    <w:p w:rsidR="007F0F14" w:rsidRDefault="00034D3B">
      <w:pPr>
        <w:pStyle w:val="ad"/>
        <w:widowControl w:val="0"/>
        <w:tabs>
          <w:tab w:val="left" w:pos="709"/>
        </w:tabs>
        <w:ind w:left="58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Продолжение приложения 2</w:t>
      </w:r>
    </w:p>
    <w:p w:rsidR="007F0F14" w:rsidRDefault="007F0F14">
      <w:pPr>
        <w:pStyle w:val="ad"/>
        <w:widowControl w:val="0"/>
        <w:tabs>
          <w:tab w:val="left" w:pos="709"/>
        </w:tabs>
        <w:ind w:left="58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0F14" w:rsidRDefault="007F0F14">
      <w:pPr>
        <w:pStyle w:val="ad"/>
        <w:widowControl w:val="0"/>
        <w:tabs>
          <w:tab w:val="left" w:pos="709"/>
        </w:tabs>
        <w:ind w:left="58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0F14" w:rsidRDefault="00034D3B">
      <w:pPr>
        <w:pStyle w:val="ad"/>
        <w:widowControl w:val="0"/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собственность Донецкой Народной Республики на основании решений органов доходов и сборов о признании имущества бесхозным, для дальнейшего распоряжения им в соответствии с Законом Донецкой Народной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Республики «О налоговой системе»:</w:t>
      </w:r>
    </w:p>
    <w:p w:rsidR="007F0F14" w:rsidRDefault="007F0F14">
      <w:pPr>
        <w:pStyle w:val="ad"/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1905"/>
        <w:gridCol w:w="2055"/>
        <w:gridCol w:w="1935"/>
        <w:gridCol w:w="1350"/>
        <w:gridCol w:w="1770"/>
      </w:tblGrid>
      <w:tr w:rsidR="007F0F14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0F14" w:rsidRDefault="00034D3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0F14" w:rsidRDefault="00034D3B">
            <w:pPr>
              <w:pStyle w:val="a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и номер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(№ </w:t>
            </w:r>
            <w:r>
              <w:rPr>
                <w:rFonts w:ascii="Times New Roman" w:eastAsia="Times New Roman" w:hAnsi="Times New Roman" w:cs="Times New Roman"/>
              </w:rPr>
              <w:t>ШКИ) регистрируемого почтового отправления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0F14" w:rsidRDefault="00034D3B">
            <w:pPr>
              <w:pStyle w:val="a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Полные адресные данные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0F14" w:rsidRDefault="00034D3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вложения  (имущества, с детальной характеристикой каждого предмета)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0F14" w:rsidRDefault="00034D3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 единица измерения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0F14" w:rsidRDefault="00034D3B">
            <w:pPr>
              <w:pStyle w:val="a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материала, из которого изготовлен предмет, их количество, вес, длина,</w:t>
            </w:r>
            <w:r>
              <w:rPr>
                <w:rFonts w:ascii="Times New Roman" w:eastAsia="Times New Roman" w:hAnsi="Times New Roman" w:cs="Times New Roman"/>
              </w:rPr>
              <w:t xml:space="preserve"> процент износа и пр.</w:t>
            </w:r>
          </w:p>
        </w:tc>
      </w:tr>
      <w:tr w:rsidR="007F0F14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0F14" w:rsidRDefault="00034D3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0F14" w:rsidRDefault="00034D3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0F14" w:rsidRDefault="00034D3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0F14" w:rsidRDefault="00034D3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0F14" w:rsidRDefault="00034D3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F0F14" w:rsidRDefault="00034D3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0F14">
        <w:trPr>
          <w:trHeight w:val="1701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F14">
        <w:trPr>
          <w:trHeight w:val="1701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F14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034D3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0F14" w:rsidRDefault="007F0F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F14" w:rsidRDefault="007F0F14">
      <w:pPr>
        <w:pStyle w:val="ad"/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0F14" w:rsidRDefault="00034D3B">
      <w:pPr>
        <w:pStyle w:val="ad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Настоящий акт составлен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экземплярах.</w:t>
      </w:r>
    </w:p>
    <w:p w:rsidR="007F0F14" w:rsidRDefault="007F0F14">
      <w:pPr>
        <w:pStyle w:val="ad"/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0F14" w:rsidRDefault="00034D3B">
      <w:pPr>
        <w:pStyle w:val="ad"/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Члены комиссии: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</w:t>
      </w:r>
    </w:p>
    <w:p w:rsidR="007F0F14" w:rsidRDefault="00034D3B">
      <w:pPr>
        <w:pStyle w:val="ad"/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(ФИО)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(подпись)</w:t>
      </w:r>
    </w:p>
    <w:p w:rsidR="007F0F14" w:rsidRDefault="00034D3B">
      <w:pPr>
        <w:widowControl w:val="0"/>
        <w:suppressLineNumbers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</w:t>
      </w:r>
    </w:p>
    <w:p w:rsidR="007F0F14" w:rsidRDefault="00034D3B">
      <w:pPr>
        <w:pStyle w:val="ad"/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(ФИО)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(подпись)</w:t>
      </w:r>
    </w:p>
    <w:p w:rsidR="007F0F14" w:rsidRDefault="00034D3B">
      <w:pPr>
        <w:widowControl w:val="0"/>
        <w:suppressLineNumbers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</w:t>
      </w:r>
    </w:p>
    <w:p w:rsidR="007F0F14" w:rsidRDefault="00034D3B">
      <w:pPr>
        <w:pStyle w:val="ad"/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(ФИО)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(подпись)</w:t>
      </w:r>
    </w:p>
    <w:p w:rsidR="007F0F14" w:rsidRDefault="00034D3B">
      <w:pPr>
        <w:widowControl w:val="0"/>
        <w:suppressLineNumbers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</w:t>
      </w:r>
    </w:p>
    <w:p w:rsidR="007F0F14" w:rsidRDefault="00034D3B">
      <w:pPr>
        <w:pStyle w:val="ad"/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(ФИО)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(подпись)</w:t>
      </w:r>
    </w:p>
    <w:p w:rsidR="007F0F14" w:rsidRDefault="00034D3B">
      <w:pPr>
        <w:widowControl w:val="0"/>
        <w:suppressLineNumbers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________________</w:t>
      </w:r>
    </w:p>
    <w:p w:rsidR="007F0F14" w:rsidRDefault="00034D3B">
      <w:pPr>
        <w:pStyle w:val="ad"/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(ФИО)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(подпись)</w:t>
      </w:r>
    </w:p>
    <w:sectPr w:rsidR="007F0F14" w:rsidSect="00034D3B">
      <w:headerReference w:type="default" r:id="rId6"/>
      <w:pgSz w:w="11906" w:h="16838"/>
      <w:pgMar w:top="709" w:right="567" w:bottom="1134" w:left="1701" w:header="1134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34D3B">
      <w:r>
        <w:separator/>
      </w:r>
    </w:p>
  </w:endnote>
  <w:endnote w:type="continuationSeparator" w:id="0">
    <w:p w:rsidR="00000000" w:rsidRDefault="0003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34D3B">
      <w:r>
        <w:separator/>
      </w:r>
    </w:p>
  </w:footnote>
  <w:footnote w:type="continuationSeparator" w:id="0">
    <w:p w:rsidR="00000000" w:rsidRDefault="0003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14" w:rsidRDefault="00034D3B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F14"/>
    <w:rsid w:val="00034D3B"/>
    <w:rsid w:val="007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AEECF-7172-42D1-BE31-2EC16947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translation-chunk">
    <w:name w:val="translation-chunk"/>
    <w:basedOn w:val="a2"/>
    <w:qFormat/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rFonts w:ascii="Times New Roman" w:hAnsi="Times New Roman"/>
      <w:b/>
      <w:bCs/>
      <w:sz w:val="28"/>
    </w:rPr>
  </w:style>
  <w:style w:type="character" w:customStyle="1" w:styleId="a8">
    <w:name w:val="Исходный текст"/>
    <w:qFormat/>
    <w:rPr>
      <w:rFonts w:ascii="Times New Roman" w:eastAsia="Courier New" w:hAnsi="Times New Roman" w:cs="Liberation Mono"/>
      <w:sz w:val="28"/>
    </w:rPr>
  </w:style>
  <w:style w:type="character" w:customStyle="1" w:styleId="a9">
    <w:name w:val="Нумерация строк"/>
    <w:rPr>
      <w:rFonts w:ascii="Times New Roman" w:hAnsi="Times New Roman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Горизонтальная линия"/>
    <w:basedOn w:val="a"/>
    <w:next w:val="a1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10">
    <w:name w:val="Нумерованный список 1"/>
    <w:qFormat/>
  </w:style>
  <w:style w:type="numbering" w:customStyle="1" w:styleId="21">
    <w:name w:val="Нумерованный список 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43</cp:revision>
  <cp:lastPrinted>2017-08-18T13:56:00Z</cp:lastPrinted>
  <dcterms:created xsi:type="dcterms:W3CDTF">2017-04-26T09:34:00Z</dcterms:created>
  <dcterms:modified xsi:type="dcterms:W3CDTF">2017-08-22T09:50:00Z</dcterms:modified>
  <dc:language>ru-RU</dc:language>
</cp:coreProperties>
</file>