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3C" w:rsidRPr="00513F0F" w:rsidRDefault="002B603C" w:rsidP="00E03DBE">
      <w:pPr>
        <w:ind w:left="4962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22</w:t>
      </w:r>
      <w:r w:rsidRPr="00513F0F">
        <w:rPr>
          <w:sz w:val="20"/>
          <w:szCs w:val="20"/>
        </w:rPr>
        <w:t xml:space="preserve"> </w:t>
      </w:r>
    </w:p>
    <w:p w:rsidR="002B603C" w:rsidRPr="00A75523" w:rsidRDefault="00661A16" w:rsidP="00E03DBE">
      <w:pPr>
        <w:ind w:left="4962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C3570A" w:rsidRPr="00C3570A">
        <w:rPr>
          <w:sz w:val="20"/>
          <w:szCs w:val="20"/>
        </w:rPr>
        <w:t xml:space="preserve"> </w:t>
      </w:r>
      <w:r w:rsidR="00C3570A">
        <w:rPr>
          <w:sz w:val="20"/>
          <w:szCs w:val="20"/>
        </w:rPr>
        <w:t>(</w:t>
      </w:r>
      <w:bookmarkStart w:id="0" w:name="_GoBack"/>
      <w:r w:rsidR="00A75523" w:rsidRPr="00A75523">
        <w:rPr>
          <w:sz w:val="20"/>
          <w:szCs w:val="20"/>
        </w:rPr>
        <w:t>пункт 5.26.3</w:t>
      </w:r>
      <w:r w:rsidR="00C3570A" w:rsidRPr="00A75523">
        <w:rPr>
          <w:sz w:val="20"/>
          <w:szCs w:val="20"/>
        </w:rPr>
        <w:t>)</w:t>
      </w:r>
    </w:p>
    <w:bookmarkEnd w:id="0"/>
    <w:p w:rsidR="002B603C" w:rsidRPr="00661A16" w:rsidRDefault="002B603C" w:rsidP="002B603C">
      <w:pPr>
        <w:jc w:val="center"/>
        <w:rPr>
          <w:b/>
          <w:sz w:val="24"/>
          <w:szCs w:val="24"/>
        </w:rPr>
      </w:pPr>
    </w:p>
    <w:p w:rsidR="00712BCD" w:rsidRDefault="00712BCD" w:rsidP="002B6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2B603C" w:rsidRPr="00CA3503" w:rsidRDefault="002B603C" w:rsidP="002B603C">
      <w:pPr>
        <w:jc w:val="center"/>
        <w:rPr>
          <w:b/>
          <w:sz w:val="24"/>
          <w:szCs w:val="24"/>
        </w:rPr>
      </w:pPr>
      <w:r w:rsidRPr="00CA3503">
        <w:rPr>
          <w:b/>
          <w:sz w:val="24"/>
          <w:szCs w:val="24"/>
        </w:rPr>
        <w:t xml:space="preserve">СПЕЦИАЛЬНЫХ </w:t>
      </w:r>
      <w:r>
        <w:rPr>
          <w:b/>
          <w:sz w:val="24"/>
          <w:szCs w:val="24"/>
        </w:rPr>
        <w:t>ОБЩЕ</w:t>
      </w:r>
      <w:r w:rsidRPr="00CA3503">
        <w:rPr>
          <w:b/>
          <w:sz w:val="24"/>
          <w:szCs w:val="24"/>
        </w:rPr>
        <w:t xml:space="preserve">ОБРАЗОВАТЕЛЬНЫХ ОРГАНИЗАЦИЙ VI ВИДА </w:t>
      </w:r>
    </w:p>
    <w:p w:rsidR="002B603C" w:rsidRPr="00661A16" w:rsidRDefault="002B603C" w:rsidP="00661A16">
      <w:pPr>
        <w:spacing w:after="240"/>
        <w:jc w:val="center"/>
        <w:rPr>
          <w:b/>
          <w:sz w:val="24"/>
          <w:szCs w:val="24"/>
        </w:rPr>
      </w:pPr>
      <w:r w:rsidRPr="00CA3503">
        <w:rPr>
          <w:b/>
          <w:sz w:val="24"/>
          <w:szCs w:val="24"/>
        </w:rPr>
        <w:t>(ДЛЯ ДЕТЕЙ С НАРУШЕНИЯМИ ОПОРНО-ДВИГАТЕЛЬНОГО АППАРАТА СО СЛОЖНОЙ СТРУКТУРОЙ ДЕФЕКТА)</w:t>
      </w:r>
    </w:p>
    <w:p w:rsidR="002B603C" w:rsidRPr="00A75523" w:rsidRDefault="002317F8" w:rsidP="002B603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Начальная</w:t>
      </w:r>
      <w:r w:rsidR="00395F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5523">
        <w:rPr>
          <w:rFonts w:ascii="Times New Roman" w:hAnsi="Times New Roman" w:cs="Times New Roman"/>
          <w:b/>
          <w:sz w:val="22"/>
          <w:szCs w:val="22"/>
        </w:rPr>
        <w:t>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3865"/>
        <w:gridCol w:w="773"/>
        <w:gridCol w:w="773"/>
        <w:gridCol w:w="773"/>
        <w:gridCol w:w="777"/>
      </w:tblGrid>
      <w:tr w:rsidR="002B603C" w:rsidRPr="00513F0F" w:rsidTr="003A0E98">
        <w:tc>
          <w:tcPr>
            <w:tcW w:w="1469" w:type="pct"/>
            <w:vMerge w:val="restart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961" w:type="pct"/>
            <w:vMerge w:val="restart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570" w:type="pct"/>
            <w:gridSpan w:val="4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Классы</w:t>
            </w:r>
          </w:p>
        </w:tc>
      </w:tr>
      <w:tr w:rsidR="002B603C" w:rsidRPr="00513F0F" w:rsidTr="003A0E98">
        <w:tc>
          <w:tcPr>
            <w:tcW w:w="1469" w:type="pct"/>
            <w:vMerge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61" w:type="pct"/>
            <w:vMerge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2B603C" w:rsidRPr="00513F0F" w:rsidTr="003A0E98">
        <w:tc>
          <w:tcPr>
            <w:tcW w:w="1469" w:type="pct"/>
            <w:vMerge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61" w:type="pct"/>
            <w:vMerge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70" w:type="pct"/>
            <w:gridSpan w:val="4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2B603C" w:rsidRPr="00513F0F" w:rsidTr="00EB1B96">
        <w:tc>
          <w:tcPr>
            <w:tcW w:w="5000" w:type="pct"/>
            <w:gridSpan w:val="6"/>
            <w:shd w:val="clear" w:color="auto" w:fill="auto"/>
          </w:tcPr>
          <w:p w:rsidR="002B603C" w:rsidRPr="00513F0F" w:rsidRDefault="002B603C" w:rsidP="00EB1B96">
            <w:pPr>
              <w:rPr>
                <w:rFonts w:eastAsia="Calibri"/>
                <w:b/>
                <w:caps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>I.  Базовый компонент</w:t>
            </w:r>
          </w:p>
        </w:tc>
      </w:tr>
      <w:tr w:rsidR="002B603C" w:rsidRPr="00513F0F" w:rsidTr="003A0E98">
        <w:tc>
          <w:tcPr>
            <w:tcW w:w="1469" w:type="pct"/>
            <w:vMerge w:val="restart"/>
            <w:shd w:val="clear" w:color="auto" w:fill="auto"/>
          </w:tcPr>
          <w:p w:rsidR="002B603C" w:rsidRPr="00513F0F" w:rsidRDefault="002B603C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Филология</w:t>
            </w:r>
          </w:p>
        </w:tc>
        <w:tc>
          <w:tcPr>
            <w:tcW w:w="1961" w:type="pct"/>
            <w:shd w:val="clear" w:color="auto" w:fill="auto"/>
          </w:tcPr>
          <w:p w:rsidR="002B603C" w:rsidRPr="00513F0F" w:rsidRDefault="003A0E98" w:rsidP="003A0E9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(обучение грамоте)</w:t>
            </w:r>
          </w:p>
        </w:tc>
        <w:tc>
          <w:tcPr>
            <w:tcW w:w="392" w:type="pct"/>
            <w:shd w:val="clear" w:color="auto" w:fill="auto"/>
          </w:tcPr>
          <w:p w:rsidR="002B603C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2B603C" w:rsidRPr="00513F0F" w:rsidRDefault="002B603C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0E98" w:rsidRPr="00513F0F" w:rsidTr="003A0E98">
        <w:tc>
          <w:tcPr>
            <w:tcW w:w="1469" w:type="pct"/>
            <w:vMerge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3A0E98" w:rsidRPr="00513F0F" w:rsidRDefault="003A0E98" w:rsidP="0048151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48151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48151F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48151F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48151F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0E98" w:rsidRPr="00513F0F" w:rsidTr="003A0E98">
        <w:tc>
          <w:tcPr>
            <w:tcW w:w="1469" w:type="pct"/>
            <w:vMerge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</w:t>
            </w:r>
            <w:r w:rsidRPr="00513F0F">
              <w:rPr>
                <w:rFonts w:eastAsia="Calibri"/>
                <w:sz w:val="20"/>
                <w:szCs w:val="20"/>
              </w:rPr>
              <w:t>тение и развитие речи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0E98" w:rsidRPr="00513F0F" w:rsidTr="003A0E98">
        <w:tc>
          <w:tcPr>
            <w:tcW w:w="1469" w:type="pct"/>
            <w:vMerge w:val="restar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61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A0E98" w:rsidRPr="00513F0F" w:rsidTr="003A0E98">
        <w:trPr>
          <w:trHeight w:val="56"/>
        </w:trPr>
        <w:tc>
          <w:tcPr>
            <w:tcW w:w="1469" w:type="pct"/>
            <w:vMerge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0E98" w:rsidRPr="00513F0F" w:rsidTr="003A0E98">
        <w:tc>
          <w:tcPr>
            <w:tcW w:w="1469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961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Окружающий мир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0E98" w:rsidRPr="00513F0F" w:rsidTr="003A0E98">
        <w:tc>
          <w:tcPr>
            <w:tcW w:w="1469" w:type="pct"/>
            <w:vMerge w:val="restar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Искусство </w:t>
            </w:r>
          </w:p>
        </w:tc>
        <w:tc>
          <w:tcPr>
            <w:tcW w:w="1961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Музыкальное искусство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0E98" w:rsidRPr="00513F0F" w:rsidTr="003A0E98">
        <w:tc>
          <w:tcPr>
            <w:tcW w:w="1469" w:type="pct"/>
            <w:vMerge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0E98" w:rsidRPr="00513F0F" w:rsidTr="003A0E98">
        <w:tc>
          <w:tcPr>
            <w:tcW w:w="1469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Технология </w:t>
            </w:r>
          </w:p>
        </w:tc>
        <w:tc>
          <w:tcPr>
            <w:tcW w:w="1961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Трудовое обучение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A0E98" w:rsidRPr="00513F0F" w:rsidTr="003A0E98">
        <w:tc>
          <w:tcPr>
            <w:tcW w:w="1469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Здоровье и физическая культура</w:t>
            </w:r>
          </w:p>
        </w:tc>
        <w:tc>
          <w:tcPr>
            <w:tcW w:w="1961" w:type="pct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7B2B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</w:t>
            </w: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</w:tr>
      <w:tr w:rsidR="003A0E98" w:rsidRPr="00513F0F" w:rsidTr="00EB1B96">
        <w:tc>
          <w:tcPr>
            <w:tcW w:w="5000" w:type="pct"/>
            <w:gridSpan w:val="6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b/>
                <w:caps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>II. Коррекционный компонент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Ритмика 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Коррекция развития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Общественно-полезный (производительный) труд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3A0E98" w:rsidRPr="00513F0F" w:rsidTr="00EB1B96">
        <w:tc>
          <w:tcPr>
            <w:tcW w:w="5000" w:type="pct"/>
            <w:gridSpan w:val="6"/>
            <w:shd w:val="clear" w:color="auto" w:fill="auto"/>
          </w:tcPr>
          <w:p w:rsidR="003A0E98" w:rsidRPr="00513F0F" w:rsidRDefault="003A0E98" w:rsidP="00EB1B96">
            <w:pPr>
              <w:rPr>
                <w:rFonts w:eastAsia="Calibri"/>
                <w:b/>
                <w:caps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>III.  Компонент образовательной организации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577AF1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513F0F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577AF1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7B2BE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7B2BE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7B2BE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7B2BE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577AF1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7B2BE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7B2BE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7B2BE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31</w:t>
            </w:r>
          </w:p>
        </w:tc>
      </w:tr>
      <w:tr w:rsidR="003A0E98" w:rsidRPr="00513F0F" w:rsidTr="003A0E98">
        <w:tc>
          <w:tcPr>
            <w:tcW w:w="3430" w:type="pct"/>
            <w:gridSpan w:val="2"/>
            <w:shd w:val="clear" w:color="auto" w:fill="auto"/>
          </w:tcPr>
          <w:p w:rsidR="003A0E98" w:rsidRPr="00513F0F" w:rsidRDefault="003A0E98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92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3" w:type="pct"/>
            <w:shd w:val="clear" w:color="auto" w:fill="auto"/>
          </w:tcPr>
          <w:p w:rsidR="003A0E98" w:rsidRPr="00513F0F" w:rsidRDefault="003A0E9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34</w:t>
            </w:r>
          </w:p>
        </w:tc>
      </w:tr>
    </w:tbl>
    <w:p w:rsidR="002B603C" w:rsidRDefault="002B603C" w:rsidP="002B603C">
      <w:pPr>
        <w:rPr>
          <w:color w:val="FF0000"/>
          <w:sz w:val="24"/>
          <w:szCs w:val="24"/>
        </w:rPr>
      </w:pPr>
    </w:p>
    <w:p w:rsidR="00661A16" w:rsidRDefault="00661A16" w:rsidP="002B603C">
      <w:pPr>
        <w:rPr>
          <w:color w:val="FF0000"/>
          <w:sz w:val="24"/>
          <w:szCs w:val="24"/>
        </w:rPr>
      </w:pPr>
    </w:p>
    <w:p w:rsidR="00866AC1" w:rsidRDefault="00866AC1" w:rsidP="00866AC1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p w:rsidR="00661A16" w:rsidRPr="00661A16" w:rsidRDefault="00661A16" w:rsidP="002B603C">
      <w:pPr>
        <w:rPr>
          <w:color w:val="FF0000"/>
          <w:sz w:val="24"/>
          <w:szCs w:val="24"/>
        </w:rPr>
      </w:pPr>
    </w:p>
    <w:p w:rsidR="002B603C" w:rsidRPr="001D4259" w:rsidRDefault="002B603C" w:rsidP="002B603C">
      <w:pPr>
        <w:jc w:val="both"/>
        <w:rPr>
          <w:color w:val="FF0000"/>
          <w:sz w:val="20"/>
          <w:szCs w:val="20"/>
        </w:rPr>
      </w:pPr>
    </w:p>
    <w:p w:rsidR="00DA7C84" w:rsidRDefault="00DA7C84"/>
    <w:sectPr w:rsidR="00DA7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FE"/>
    <w:rsid w:val="00034441"/>
    <w:rsid w:val="002317F8"/>
    <w:rsid w:val="002B603C"/>
    <w:rsid w:val="00395FF3"/>
    <w:rsid w:val="003A0E98"/>
    <w:rsid w:val="00577AF1"/>
    <w:rsid w:val="00661A16"/>
    <w:rsid w:val="006A6BFB"/>
    <w:rsid w:val="00712BCD"/>
    <w:rsid w:val="00735E0D"/>
    <w:rsid w:val="007B2BEE"/>
    <w:rsid w:val="00866AC1"/>
    <w:rsid w:val="00A75523"/>
    <w:rsid w:val="00C3570A"/>
    <w:rsid w:val="00DA7C84"/>
    <w:rsid w:val="00E03DBE"/>
    <w:rsid w:val="00E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B603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B603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21</cp:revision>
  <dcterms:created xsi:type="dcterms:W3CDTF">2016-06-24T08:27:00Z</dcterms:created>
  <dcterms:modified xsi:type="dcterms:W3CDTF">2017-08-04T09:38:00Z</dcterms:modified>
</cp:coreProperties>
</file>