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4C6" w:rsidRPr="00513F0F" w:rsidRDefault="00FD54C6" w:rsidP="00FD54C6">
      <w:pPr>
        <w:ind w:left="4820" w:right="-143"/>
        <w:jc w:val="both"/>
        <w:rPr>
          <w:sz w:val="20"/>
          <w:szCs w:val="20"/>
        </w:rPr>
      </w:pPr>
      <w:r w:rsidRPr="00513F0F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34</w:t>
      </w:r>
    </w:p>
    <w:p w:rsidR="00FD54C6" w:rsidRPr="00346369" w:rsidRDefault="00FD54C6" w:rsidP="00FD54C6">
      <w:pPr>
        <w:spacing w:after="240"/>
        <w:ind w:left="4820" w:right="-143"/>
        <w:jc w:val="both"/>
        <w:rPr>
          <w:sz w:val="20"/>
          <w:szCs w:val="20"/>
        </w:rPr>
      </w:pPr>
      <w:r w:rsidRPr="00513F0F">
        <w:rPr>
          <w:sz w:val="20"/>
          <w:szCs w:val="20"/>
        </w:rPr>
        <w:t xml:space="preserve">к </w:t>
      </w:r>
      <w:r>
        <w:rPr>
          <w:sz w:val="20"/>
          <w:szCs w:val="20"/>
        </w:rPr>
        <w:t>Поряд</w:t>
      </w:r>
      <w:r w:rsidRPr="00D87E4D">
        <w:rPr>
          <w:sz w:val="20"/>
          <w:szCs w:val="20"/>
        </w:rPr>
        <w:t>к</w:t>
      </w:r>
      <w:r>
        <w:rPr>
          <w:sz w:val="20"/>
          <w:szCs w:val="20"/>
        </w:rPr>
        <w:t>у</w:t>
      </w:r>
      <w:r w:rsidRPr="00D87E4D">
        <w:rPr>
          <w:sz w:val="20"/>
          <w:szCs w:val="20"/>
        </w:rPr>
        <w:t xml:space="preserve"> организации и осуществления образовательной деятельности в специальных общеобразовательных организациях (классах) Донецкой Народной Республики по адаптированным основным общеобразовательным программам на 2017-2018 учебный год</w:t>
      </w:r>
      <w:r>
        <w:rPr>
          <w:sz w:val="20"/>
          <w:szCs w:val="20"/>
        </w:rPr>
        <w:t xml:space="preserve"> (</w:t>
      </w:r>
      <w:r w:rsidR="00346369" w:rsidRPr="00346369">
        <w:rPr>
          <w:sz w:val="20"/>
          <w:szCs w:val="20"/>
        </w:rPr>
        <w:t>пункт 5.36</w:t>
      </w:r>
      <w:r w:rsidRPr="00346369">
        <w:rPr>
          <w:sz w:val="20"/>
          <w:szCs w:val="20"/>
        </w:rPr>
        <w:t>.5)</w:t>
      </w:r>
    </w:p>
    <w:p w:rsidR="00033A73" w:rsidRDefault="00FD54C6" w:rsidP="00FD54C6">
      <w:pPr>
        <w:jc w:val="center"/>
        <w:rPr>
          <w:b/>
        </w:rPr>
      </w:pPr>
      <w:r>
        <w:rPr>
          <w:b/>
        </w:rPr>
        <w:t xml:space="preserve">Методические рекомендации </w:t>
      </w:r>
    </w:p>
    <w:p w:rsidR="00033A73" w:rsidRDefault="00FD54C6" w:rsidP="00FD54C6">
      <w:pPr>
        <w:jc w:val="center"/>
        <w:rPr>
          <w:b/>
        </w:rPr>
      </w:pPr>
      <w:r>
        <w:rPr>
          <w:b/>
        </w:rPr>
        <w:t>для специальных общеобразовательных организаций</w:t>
      </w:r>
      <w:r w:rsidRPr="00FD54C6">
        <w:rPr>
          <w:b/>
        </w:rPr>
        <w:t xml:space="preserve"> </w:t>
      </w:r>
      <w:r>
        <w:rPr>
          <w:b/>
          <w:lang w:val="en-US"/>
        </w:rPr>
        <w:t>V</w:t>
      </w:r>
      <w:r>
        <w:rPr>
          <w:b/>
        </w:rPr>
        <w:t xml:space="preserve"> вида </w:t>
      </w:r>
    </w:p>
    <w:p w:rsidR="005208DC" w:rsidRDefault="00FD54C6" w:rsidP="00FD54C6">
      <w:pPr>
        <w:jc w:val="center"/>
        <w:rPr>
          <w:b/>
        </w:rPr>
      </w:pPr>
      <w:r>
        <w:rPr>
          <w:b/>
        </w:rPr>
        <w:t xml:space="preserve">(для детей </w:t>
      </w:r>
      <w:r>
        <w:rPr>
          <w:b/>
          <w:lang w:val="en-US"/>
        </w:rPr>
        <w:t>c</w:t>
      </w:r>
      <w:r>
        <w:rPr>
          <w:b/>
        </w:rPr>
        <w:t xml:space="preserve"> тяжелыми нарушениями речи)</w:t>
      </w:r>
    </w:p>
    <w:p w:rsidR="00FD54C6" w:rsidRDefault="00FD54C6" w:rsidP="00FD54C6">
      <w:pPr>
        <w:jc w:val="center"/>
        <w:rPr>
          <w:b/>
        </w:rPr>
      </w:pPr>
    </w:p>
    <w:p w:rsidR="00FD54C6" w:rsidRPr="00FD54C6" w:rsidRDefault="00FD54C6" w:rsidP="00FD5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</w:pPr>
      <w:r w:rsidRPr="00FD54C6">
        <w:t>1. Примерный учебный план специальных образовательных организаций V вида является нормативно-правовым документом для конструирования учебных планов для детей с тяжелыми нарушениями речи и дает интегральное представление о структуре и содержании образования в учреждениях образования данного вида.</w:t>
      </w:r>
    </w:p>
    <w:p w:rsidR="00FD54C6" w:rsidRPr="00FD54C6" w:rsidRDefault="00FD54C6" w:rsidP="00FD5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</w:pPr>
      <w:r w:rsidRPr="00FD54C6">
        <w:t xml:space="preserve">2. В специальное образовательное учреждение V вида принимаются дети, имеющие общее недоразвитие речи (алалия, дизартрия, </w:t>
      </w:r>
      <w:proofErr w:type="spellStart"/>
      <w:r w:rsidRPr="00FD54C6">
        <w:t>ринолалия</w:t>
      </w:r>
      <w:proofErr w:type="spellEnd"/>
      <w:r w:rsidRPr="00FD54C6">
        <w:t>, афазия); общее недоразвитие речи, сопровождающееся заиканием.</w:t>
      </w:r>
    </w:p>
    <w:p w:rsidR="00FD54C6" w:rsidRPr="00FD54C6" w:rsidRDefault="00FD54C6" w:rsidP="00FD54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Pr="00FD54C6">
        <w:rPr>
          <w:rFonts w:eastAsia="Calibri"/>
          <w:lang w:eastAsia="en-US"/>
        </w:rPr>
        <w:t>. Тяжелые нарушения речи у детей препятствуют их успешному развитию и обучению, что обусловило особенности Примерного учебного плана  специальных образовательных организаций V вида. Единая основа учебных планов образовательных ступеней – осуществление принципа преемственности между начальным и основным общим образованием, между учреждениями специального и общего типа. Вместе с тем каждая из ступеней, решая общие задачи, имеет свои специфические функции, связанные с речевыми и возрастными особенностями обучающихся. На ступени  начального  общего  образования  наряду  с   решением</w:t>
      </w:r>
      <w:r w:rsidRPr="00FD54C6">
        <w:rPr>
          <w:rFonts w:eastAsia="Calibri"/>
          <w:lang w:eastAsia="uk-UA"/>
        </w:rPr>
        <w:t xml:space="preserve"> </w:t>
      </w:r>
      <w:r w:rsidRPr="00FD54C6">
        <w:rPr>
          <w:rFonts w:eastAsia="Calibri"/>
          <w:lang w:eastAsia="en-US"/>
        </w:rPr>
        <w:t>коррекционных  целей  и  задач  реализуются и общеобразовательные:  обучение  чтению,   письму,   счету,   овладение   элементами</w:t>
      </w:r>
      <w:r w:rsidRPr="00FD54C6">
        <w:rPr>
          <w:rFonts w:eastAsia="Calibri"/>
          <w:lang w:eastAsia="uk-UA"/>
        </w:rPr>
        <w:t xml:space="preserve"> </w:t>
      </w:r>
      <w:r w:rsidRPr="00FD54C6">
        <w:rPr>
          <w:rFonts w:eastAsia="Calibri"/>
          <w:lang w:eastAsia="en-US"/>
        </w:rPr>
        <w:t xml:space="preserve">теоретического мышления, культурой поведения.              </w:t>
      </w:r>
    </w:p>
    <w:p w:rsidR="00FD54C6" w:rsidRPr="00FD54C6" w:rsidRDefault="00FD54C6" w:rsidP="00FD54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FD54C6">
        <w:rPr>
          <w:rFonts w:eastAsia="Calibri"/>
          <w:lang w:eastAsia="en-US"/>
        </w:rPr>
        <w:t>. На ступени основного общего образования закладывается фундамент общеобразовательной подготовки, достаточной для продолжения образования, развиваются полноценные навыки устной разговорной и письменной литературной форм речи, необходимых выпускнику для его полноценного включения в жизнь общества, обеспечивается всестороннее развитие личности, глубокое освоение основ наук и формирование научного мировоззрения.</w:t>
      </w:r>
    </w:p>
    <w:p w:rsidR="00FD54C6" w:rsidRPr="00FD54C6" w:rsidRDefault="00FD54C6" w:rsidP="00FD5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  <w:rPr>
          <w:rFonts w:eastAsia="Calibri"/>
        </w:rPr>
      </w:pPr>
      <w:r>
        <w:rPr>
          <w:rFonts w:eastAsia="Calibri"/>
        </w:rPr>
        <w:t>5</w:t>
      </w:r>
      <w:r w:rsidRPr="00FD54C6">
        <w:rPr>
          <w:rFonts w:eastAsia="Calibri"/>
        </w:rPr>
        <w:t xml:space="preserve">. Образовательные отрасли учебного плана в своей основе соответствуют содержанию обучения в общеобразовательной школе, что позволяет сохранять единое образовательное пространство, и дает возможность беспрепятственного перевода детей, имеющих положительную </w:t>
      </w:r>
      <w:bookmarkStart w:id="0" w:name="_GoBack"/>
      <w:bookmarkEnd w:id="0"/>
      <w:r w:rsidRPr="00FD54C6">
        <w:rPr>
          <w:rFonts w:eastAsia="Calibri"/>
        </w:rPr>
        <w:t>динамику коррекционной работы, в общеобразовательные школы (классы).</w:t>
      </w:r>
    </w:p>
    <w:p w:rsidR="00FD54C6" w:rsidRPr="00FD54C6" w:rsidRDefault="00FD54C6" w:rsidP="00FD5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6</w:t>
      </w:r>
      <w:r w:rsidRPr="00FD54C6">
        <w:rPr>
          <w:rFonts w:eastAsia="Calibri"/>
        </w:rPr>
        <w:t>. Коррекционный компонент и компонент общеобразовательной организации обеспечивает индивидуальный характер развития учащихся с учётом тяжести речевого недоразвития, особенностей их эмоционально-психического развития, интересов и склонностей.</w:t>
      </w:r>
    </w:p>
    <w:p w:rsidR="00FD54C6" w:rsidRPr="00FD54C6" w:rsidRDefault="00FD54C6" w:rsidP="00FD5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  <w:rPr>
          <w:lang w:eastAsia="uk-UA"/>
        </w:rPr>
      </w:pPr>
      <w:r>
        <w:rPr>
          <w:lang w:eastAsia="uk-UA"/>
        </w:rPr>
        <w:t>7</w:t>
      </w:r>
      <w:r w:rsidRPr="00FD54C6">
        <w:rPr>
          <w:lang w:eastAsia="uk-UA"/>
        </w:rPr>
        <w:t>. Начальное общее образование обеспечивает коррекцию различных проявлений речевого дефекта и обусловленных ими отклонений в психическом развитии ребенка, выявление и целостное развитие его способностей, формирование умения и желания учиться.</w:t>
      </w:r>
      <w:r w:rsidRPr="00FD54C6">
        <w:t xml:space="preserve"> </w:t>
      </w:r>
      <w:r w:rsidRPr="00FD54C6">
        <w:rPr>
          <w:lang w:eastAsia="uk-UA"/>
        </w:rPr>
        <w:t xml:space="preserve"> Обучающиеся приобретают навыки фонетически правильной разговорной речи, расширяют лексический запас, учатся правильно оформлять высказывания, обучаются чтению, письму, счету, овладевают элементами теоретического мышления, культурой поведения, основами здорового образа жизни.</w:t>
      </w:r>
    </w:p>
    <w:p w:rsidR="00FD54C6" w:rsidRPr="00FD54C6" w:rsidRDefault="00FD54C6" w:rsidP="00FD5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</w:pPr>
      <w:r>
        <w:rPr>
          <w:lang w:eastAsia="uk-UA"/>
        </w:rPr>
        <w:t>8</w:t>
      </w:r>
      <w:r w:rsidRPr="00FD54C6">
        <w:rPr>
          <w:lang w:eastAsia="uk-UA"/>
        </w:rPr>
        <w:t>. Примерный учебный</w:t>
      </w:r>
      <w:r w:rsidRPr="00FD54C6">
        <w:t xml:space="preserve"> план предусматривает предметы, которые  обеспечивают восполнение пробелов  в речевом развитии обучающихся, формирование и совершенствование  речемыслительных   процессов.  О</w:t>
      </w:r>
      <w:r w:rsidRPr="00FD54C6">
        <w:rPr>
          <w:lang w:eastAsia="uk-UA"/>
        </w:rPr>
        <w:t xml:space="preserve">бъем и содержание программного материала в начальной школе </w:t>
      </w:r>
      <w:r w:rsidRPr="00FD54C6">
        <w:t xml:space="preserve">служит  предметной  базой  для  развития  лексико-грамматической   стороны   речи,   формирования умения составлять связное   устное   и  письменное высказывание.  </w:t>
      </w:r>
    </w:p>
    <w:p w:rsidR="00FD54C6" w:rsidRPr="00FD54C6" w:rsidRDefault="00FD54C6" w:rsidP="00FD5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</w:pPr>
      <w:r>
        <w:t>9</w:t>
      </w:r>
      <w:r w:rsidRPr="00FD54C6">
        <w:t xml:space="preserve">. Образовательная отрасль «Филология» обеспечивает восполнение пробелов в речевом развитии учащихся, формирование и совершенствование речемыслительных процессов. </w:t>
      </w:r>
    </w:p>
    <w:p w:rsidR="00FD54C6" w:rsidRPr="00FD54C6" w:rsidRDefault="00FD54C6" w:rsidP="00FD5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  <w:rPr>
          <w:rFonts w:eastAsia="Calibri"/>
        </w:rPr>
      </w:pPr>
      <w:r>
        <w:rPr>
          <w:rFonts w:eastAsia="Calibri"/>
        </w:rPr>
        <w:t>10</w:t>
      </w:r>
      <w:r w:rsidRPr="00FD54C6">
        <w:rPr>
          <w:rFonts w:eastAsia="Calibri"/>
        </w:rPr>
        <w:t xml:space="preserve">. Коррекционный компонент включает логопедические занятия, </w:t>
      </w:r>
      <w:proofErr w:type="spellStart"/>
      <w:r w:rsidRPr="00FD54C6">
        <w:rPr>
          <w:rFonts w:eastAsia="Calibri"/>
        </w:rPr>
        <w:t>логоритмику</w:t>
      </w:r>
      <w:proofErr w:type="spellEnd"/>
      <w:r w:rsidRPr="00FD54C6">
        <w:rPr>
          <w:rFonts w:eastAsia="Calibri"/>
        </w:rPr>
        <w:t xml:space="preserve">, лечебно-физическую культуру, занятия по развитию связной речи.  Их цель: преодоление речевых трудностей, препятствующих усвоению программного материала. На  индивидуальных занятиях преодолеваются специфичные для каждого  обучающегося  речевые дефекты.                                                                                                       </w:t>
      </w:r>
    </w:p>
    <w:p w:rsidR="00FD54C6" w:rsidRPr="00FD54C6" w:rsidRDefault="00FD54C6" w:rsidP="00FD5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</w:pPr>
      <w:r>
        <w:t>11</w:t>
      </w:r>
      <w:r w:rsidRPr="00FD54C6">
        <w:t xml:space="preserve">. На ступени  основного  общего образования продолжается работа  по развитию   и  совершенствованию  речевой  деятельности.  </w:t>
      </w:r>
    </w:p>
    <w:p w:rsidR="00FD54C6" w:rsidRPr="00FD54C6" w:rsidRDefault="00FD54C6" w:rsidP="00FD5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  <w:rPr>
          <w:rFonts w:eastAsia="Calibri"/>
        </w:rPr>
      </w:pPr>
      <w:r>
        <w:rPr>
          <w:rFonts w:eastAsia="Calibri"/>
        </w:rPr>
        <w:t>12</w:t>
      </w:r>
      <w:r w:rsidRPr="00FD54C6">
        <w:rPr>
          <w:rFonts w:eastAsia="Calibri"/>
        </w:rPr>
        <w:t xml:space="preserve">. Образовательная отрасль «Филология» представлена учебными предметами: «Русский язык», «Литература», «Украинский язык и литература», «Иностранный язык». Учебный предмет «Русский язык» выполняет специфические цели, которые определяют его роль в усвоении всех изучаемых предметов в общеобразовательной организации. </w:t>
      </w:r>
    </w:p>
    <w:p w:rsidR="00FD54C6" w:rsidRPr="00FD54C6" w:rsidRDefault="00FD54C6" w:rsidP="00FD54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</w:t>
      </w:r>
      <w:r w:rsidRPr="00FD54C6">
        <w:rPr>
          <w:rFonts w:eastAsia="Calibri"/>
          <w:lang w:eastAsia="en-US"/>
        </w:rPr>
        <w:t>. Учитывая особенности детей с тяжелой речевой патологией, на  изучение иностранного языка выделено 2 часа в неделю.</w:t>
      </w:r>
    </w:p>
    <w:p w:rsidR="00FD54C6" w:rsidRPr="00FD54C6" w:rsidRDefault="00FD54C6" w:rsidP="00FD54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14</w:t>
      </w:r>
      <w:r w:rsidRPr="00FD54C6">
        <w:rPr>
          <w:rFonts w:eastAsia="Calibri"/>
          <w:lang w:eastAsia="en-US"/>
        </w:rPr>
        <w:t xml:space="preserve">. Образовательная отрасль «Естествознание» состоит из учебных предметов: «Биология», «Физика», «Химия». У обучающихся речевой школы вызывают определённые лексические затруднения высокая насыщенность </w:t>
      </w:r>
      <w:r w:rsidRPr="00FD54C6">
        <w:rPr>
          <w:rFonts w:eastAsia="Calibri"/>
          <w:lang w:eastAsia="en-US"/>
        </w:rPr>
        <w:lastRenderedPageBreak/>
        <w:t xml:space="preserve">материала новыми понятиями и определениями, поэтому на предметы образовательной отрасли «Естествознание»  в основной школе выделено по      2 часа в неделю. </w:t>
      </w:r>
    </w:p>
    <w:p w:rsidR="00FD54C6" w:rsidRPr="00FD54C6" w:rsidRDefault="00FD54C6" w:rsidP="00FD54C6">
      <w:pPr>
        <w:spacing w:after="240"/>
        <w:ind w:firstLine="709"/>
        <w:jc w:val="both"/>
        <w:rPr>
          <w:rFonts w:eastAsia="Calibri"/>
        </w:rPr>
      </w:pPr>
      <w:r>
        <w:rPr>
          <w:rFonts w:eastAsia="Calibri"/>
        </w:rPr>
        <w:t>15</w:t>
      </w:r>
      <w:r w:rsidRPr="00FD54C6">
        <w:rPr>
          <w:rFonts w:eastAsia="Calibri"/>
        </w:rPr>
        <w:t xml:space="preserve">. Образовательная отрасль «Искусство» представлена учебными предметами: «Музыкальное искусство», «Изобразительное искусство» и «Мировая художественная культура». </w:t>
      </w:r>
    </w:p>
    <w:p w:rsidR="00FD54C6" w:rsidRDefault="00FD54C6" w:rsidP="00FD5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</w:rPr>
      </w:pPr>
      <w:r>
        <w:rPr>
          <w:rFonts w:eastAsia="Calibri"/>
        </w:rPr>
        <w:t>16</w:t>
      </w:r>
      <w:r w:rsidRPr="00FD54C6">
        <w:rPr>
          <w:rFonts w:eastAsia="Calibri"/>
        </w:rPr>
        <w:t>. На предмет трудовое обучение образовательной отрасли «Технология» выделяется по 2 часа в неделю, так как  он решает не только образовательные задачи, но и ряд коррекционных задач. У детей с тяжелыми нарушениями речи отмечаются нарушения в двигательной сфере, которые проявляются в недоразвитии мелкой моторики рук. В процессе трудового обучения разнообразные двигательные действия создают благоприятные условия для овладения пространственной ориентировкой, укрепления мышечно-связочного аппарата, формирования таких личностных качеств как наблюдательность, целеустремленность, самостоятельность.</w:t>
      </w:r>
    </w:p>
    <w:p w:rsidR="00FD54C6" w:rsidRPr="00FD54C6" w:rsidRDefault="00FD54C6" w:rsidP="00FD5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</w:rPr>
      </w:pPr>
    </w:p>
    <w:p w:rsidR="00FD54C6" w:rsidRDefault="00FD54C6" w:rsidP="00FD54C6">
      <w:pPr>
        <w:jc w:val="center"/>
        <w:rPr>
          <w:b/>
        </w:rPr>
      </w:pPr>
    </w:p>
    <w:p w:rsidR="00033A73" w:rsidRDefault="00FD54C6" w:rsidP="00033A73">
      <w:r w:rsidRPr="00FD54C6">
        <w:t xml:space="preserve">Заведующий сектором </w:t>
      </w:r>
    </w:p>
    <w:p w:rsidR="00FD54C6" w:rsidRDefault="00FD54C6" w:rsidP="00033A73">
      <w:r w:rsidRPr="00FD54C6">
        <w:t xml:space="preserve">специального образования                     </w:t>
      </w:r>
      <w:r w:rsidR="00033A73">
        <w:t xml:space="preserve">                             </w:t>
      </w:r>
      <w:r w:rsidR="00C70D3A">
        <w:t xml:space="preserve"> </w:t>
      </w:r>
      <w:r w:rsidRPr="00FD54C6">
        <w:t xml:space="preserve">  Л.В. Яковенко</w:t>
      </w:r>
    </w:p>
    <w:sectPr w:rsidR="00FD54C6" w:rsidSect="009A08B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8BB" w:rsidRDefault="009A08BB" w:rsidP="009A08BB">
      <w:r>
        <w:separator/>
      </w:r>
    </w:p>
  </w:endnote>
  <w:endnote w:type="continuationSeparator" w:id="0">
    <w:p w:rsidR="009A08BB" w:rsidRDefault="009A08BB" w:rsidP="009A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8BB" w:rsidRDefault="009A08BB" w:rsidP="009A08BB">
      <w:r>
        <w:separator/>
      </w:r>
    </w:p>
  </w:footnote>
  <w:footnote w:type="continuationSeparator" w:id="0">
    <w:p w:rsidR="009A08BB" w:rsidRDefault="009A08BB" w:rsidP="009A0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8BB" w:rsidRDefault="00134B07" w:rsidP="00134B07">
    <w:pPr>
      <w:pStyle w:val="a3"/>
      <w:jc w:val="right"/>
    </w:pPr>
    <w:r>
      <w:rPr>
        <w:color w:val="7F7F7F" w:themeColor="text1" w:themeTint="80"/>
        <w:sz w:val="24"/>
        <w:szCs w:val="24"/>
      </w:rPr>
      <w:t>Продолжение приложения 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2B"/>
    <w:rsid w:val="00033A73"/>
    <w:rsid w:val="00134B07"/>
    <w:rsid w:val="00346369"/>
    <w:rsid w:val="0048332B"/>
    <w:rsid w:val="005208DC"/>
    <w:rsid w:val="009A08BB"/>
    <w:rsid w:val="00C70D3A"/>
    <w:rsid w:val="00FD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1471"/>
  <w15:docId w15:val="{DF56EAF1-C498-4C1B-B665-4109D134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4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8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08B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A08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08B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Секретарь первого зам. министра</cp:lastModifiedBy>
  <cp:revision>7</cp:revision>
  <dcterms:created xsi:type="dcterms:W3CDTF">2017-08-02T14:39:00Z</dcterms:created>
  <dcterms:modified xsi:type="dcterms:W3CDTF">2017-08-30T09:31:00Z</dcterms:modified>
</cp:coreProperties>
</file>