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88" w:rsidRPr="00517B02" w:rsidRDefault="00E72F88" w:rsidP="00E72F88">
      <w:pPr>
        <w:pStyle w:val="a3"/>
        <w:adjustRightInd w:val="0"/>
        <w:snapToGrid w:val="0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Pr="00517B02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517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E72F88" w:rsidRPr="00517B02" w:rsidRDefault="00E72F88" w:rsidP="00E72F88">
      <w:pPr>
        <w:pStyle w:val="a3"/>
        <w:adjustRightInd w:val="0"/>
        <w:snapToGrid w:val="0"/>
        <w:ind w:left="5220" w:right="-6"/>
        <w:rPr>
          <w:rFonts w:ascii="Times New Roman" w:hAnsi="Times New Roman"/>
          <w:sz w:val="28"/>
          <w:szCs w:val="28"/>
        </w:rPr>
      </w:pPr>
      <w:r w:rsidRPr="00517B02">
        <w:rPr>
          <w:rFonts w:ascii="Times New Roman" w:hAnsi="Times New Roman"/>
          <w:sz w:val="28"/>
          <w:szCs w:val="28"/>
        </w:rPr>
        <w:t>к Порядку 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B02">
        <w:rPr>
          <w:rFonts w:ascii="Times New Roman" w:hAnsi="Times New Roman"/>
          <w:sz w:val="28"/>
          <w:szCs w:val="28"/>
        </w:rPr>
        <w:t>медицинской</w:t>
      </w:r>
    </w:p>
    <w:p w:rsidR="00E72F88" w:rsidRDefault="00E72F88" w:rsidP="00E72F88">
      <w:pPr>
        <w:pStyle w:val="a3"/>
        <w:adjustRightInd w:val="0"/>
        <w:snapToGrid w:val="0"/>
        <w:ind w:left="5220" w:right="-6"/>
        <w:rPr>
          <w:rFonts w:ascii="Times New Roman" w:hAnsi="Times New Roman"/>
          <w:sz w:val="28"/>
          <w:szCs w:val="28"/>
        </w:rPr>
      </w:pPr>
      <w:r w:rsidRPr="00517B02">
        <w:rPr>
          <w:rFonts w:ascii="Times New Roman" w:hAnsi="Times New Roman"/>
          <w:sz w:val="28"/>
          <w:szCs w:val="28"/>
        </w:rPr>
        <w:t>помощи населению по профи</w:t>
      </w:r>
      <w:r>
        <w:rPr>
          <w:rFonts w:ascii="Times New Roman" w:hAnsi="Times New Roman"/>
          <w:sz w:val="28"/>
          <w:szCs w:val="28"/>
        </w:rPr>
        <w:t>лю «</w:t>
      </w:r>
      <w:r>
        <w:rPr>
          <w:rFonts w:ascii="Times New Roman" w:hAnsi="Times New Roman"/>
          <w:bCs/>
          <w:sz w:val="28"/>
          <w:szCs w:val="28"/>
        </w:rPr>
        <w:t>Д</w:t>
      </w:r>
      <w:r w:rsidRPr="004B58EE">
        <w:rPr>
          <w:rFonts w:ascii="Times New Roman" w:hAnsi="Times New Roman"/>
          <w:bCs/>
          <w:sz w:val="28"/>
          <w:szCs w:val="28"/>
        </w:rPr>
        <w:t>етская гастроэнтерология</w:t>
      </w:r>
      <w:r>
        <w:rPr>
          <w:rFonts w:ascii="Times New Roman" w:hAnsi="Times New Roman"/>
          <w:sz w:val="28"/>
          <w:szCs w:val="28"/>
        </w:rPr>
        <w:t>»</w:t>
      </w:r>
    </w:p>
    <w:p w:rsidR="00E72F88" w:rsidRPr="00517B02" w:rsidRDefault="00E72F88" w:rsidP="00E72F88">
      <w:pPr>
        <w:pStyle w:val="a3"/>
        <w:adjustRightInd w:val="0"/>
        <w:snapToGrid w:val="0"/>
        <w:ind w:left="5220"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15)</w:t>
      </w:r>
    </w:p>
    <w:p w:rsidR="00E72F88" w:rsidRDefault="00E72F88" w:rsidP="00E72F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F88" w:rsidRDefault="00E72F88" w:rsidP="00E72F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F88" w:rsidRDefault="00E72F88" w:rsidP="00E72F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F88" w:rsidRPr="005A0B14" w:rsidRDefault="00E72F88" w:rsidP="00E72F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A0B14">
        <w:rPr>
          <w:rFonts w:ascii="Times New Roman" w:hAnsi="Times New Roman" w:cs="Times New Roman"/>
          <w:b/>
          <w:sz w:val="28"/>
          <w:szCs w:val="28"/>
        </w:rPr>
        <w:t>оложение об организации деятельности</w:t>
      </w:r>
    </w:p>
    <w:p w:rsidR="00E72F88" w:rsidRPr="005A0B14" w:rsidRDefault="00E72F88" w:rsidP="00E72F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B14">
        <w:rPr>
          <w:rFonts w:ascii="Times New Roman" w:hAnsi="Times New Roman" w:cs="Times New Roman"/>
          <w:b/>
          <w:sz w:val="28"/>
          <w:szCs w:val="28"/>
        </w:rPr>
        <w:t xml:space="preserve"> детского гастроэнтерологического отделения </w:t>
      </w:r>
    </w:p>
    <w:p w:rsidR="00E72F88" w:rsidRPr="005A0B14" w:rsidRDefault="00E72F88" w:rsidP="00E72F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B14">
        <w:rPr>
          <w:rFonts w:ascii="Times New Roman" w:hAnsi="Times New Roman" w:cs="Times New Roman"/>
          <w:b/>
          <w:sz w:val="28"/>
          <w:szCs w:val="28"/>
        </w:rPr>
        <w:t>(гастроэнтерологических коек в составе соматического отделения)</w:t>
      </w:r>
    </w:p>
    <w:p w:rsidR="00E72F88" w:rsidRPr="007128E9" w:rsidRDefault="00E72F88" w:rsidP="00E72F88">
      <w:pPr>
        <w:pStyle w:val="ConsPlusNormal"/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F88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Настоящее Положение устанавливае</w:t>
      </w:r>
      <w:r w:rsidRPr="007128E9">
        <w:rPr>
          <w:rFonts w:ascii="Times New Roman" w:hAnsi="Times New Roman" w:cs="Times New Roman"/>
          <w:sz w:val="28"/>
          <w:szCs w:val="28"/>
        </w:rPr>
        <w:t xml:space="preserve">т порядок организации деятельности детского гастроэнтерологического отделения в </w:t>
      </w:r>
      <w:r>
        <w:rPr>
          <w:rFonts w:ascii="Times New Roman" w:hAnsi="Times New Roman" w:cs="Times New Roman"/>
          <w:sz w:val="28"/>
          <w:szCs w:val="28"/>
        </w:rPr>
        <w:t>учреждениях здравоохранения</w:t>
      </w:r>
      <w:r w:rsidRPr="007128E9">
        <w:rPr>
          <w:rFonts w:ascii="Times New Roman" w:hAnsi="Times New Roman" w:cs="Times New Roman"/>
          <w:sz w:val="28"/>
          <w:szCs w:val="28"/>
        </w:rPr>
        <w:t xml:space="preserve">, оказывающих медицинскую помощь детям по профилю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7128E9">
        <w:rPr>
          <w:rFonts w:ascii="Times New Roman" w:hAnsi="Times New Roman" w:cs="Times New Roman"/>
          <w:sz w:val="28"/>
          <w:szCs w:val="28"/>
        </w:rPr>
        <w:t>етская гастроэнтерология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28E9">
        <w:rPr>
          <w:rFonts w:ascii="Times New Roman" w:hAnsi="Times New Roman" w:cs="Times New Roman"/>
          <w:sz w:val="28"/>
          <w:szCs w:val="28"/>
        </w:rPr>
        <w:t>Детское гастроэнтерологическое отделение (далее - Отделение) создается в виде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 здравоохранения, имеющего</w:t>
      </w:r>
      <w:r w:rsidRPr="007128E9">
        <w:rPr>
          <w:rFonts w:ascii="Times New Roman" w:hAnsi="Times New Roman" w:cs="Times New Roman"/>
          <w:sz w:val="28"/>
          <w:szCs w:val="28"/>
        </w:rPr>
        <w:t xml:space="preserve"> отделение анестезиологии-реанимации.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E9">
        <w:rPr>
          <w:rFonts w:ascii="Times New Roman" w:hAnsi="Times New Roman" w:cs="Times New Roman"/>
          <w:sz w:val="28"/>
          <w:szCs w:val="28"/>
        </w:rPr>
        <w:t xml:space="preserve">3. Отделение возглавляет заведующий, назначаемый на должность и освобождаемый от должности 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 здравоохранения, в составе которого</w:t>
      </w:r>
      <w:r w:rsidRPr="007128E9">
        <w:rPr>
          <w:rFonts w:ascii="Times New Roman" w:hAnsi="Times New Roman" w:cs="Times New Roman"/>
          <w:sz w:val="28"/>
          <w:szCs w:val="28"/>
        </w:rPr>
        <w:t xml:space="preserve"> создано Отделение.</w:t>
      </w:r>
    </w:p>
    <w:p w:rsidR="00E72F88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E9">
        <w:rPr>
          <w:rFonts w:ascii="Times New Roman" w:hAnsi="Times New Roman" w:cs="Times New Roman"/>
          <w:sz w:val="28"/>
          <w:szCs w:val="28"/>
        </w:rPr>
        <w:t xml:space="preserve">На должности заведующего Отделением и врача - гастроэнтеролога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7128E9">
        <w:rPr>
          <w:rFonts w:ascii="Times New Roman" w:hAnsi="Times New Roman" w:cs="Times New Roman"/>
          <w:sz w:val="28"/>
          <w:szCs w:val="28"/>
        </w:rPr>
        <w:t xml:space="preserve">Отделения назначаются специалисты, соответствующие </w:t>
      </w:r>
      <w:r>
        <w:rPr>
          <w:rFonts w:ascii="Times New Roman" w:hAnsi="Times New Roman" w:cs="Times New Roman"/>
          <w:sz w:val="28"/>
          <w:szCs w:val="28"/>
        </w:rPr>
        <w:t>действующим квалификационным требованиям по специальности «Детская гастроэнтерология».</w:t>
      </w:r>
    </w:p>
    <w:p w:rsidR="00E72F88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E9">
        <w:rPr>
          <w:rFonts w:ascii="Times New Roman" w:hAnsi="Times New Roman" w:cs="Times New Roman"/>
          <w:sz w:val="28"/>
          <w:szCs w:val="28"/>
        </w:rPr>
        <w:t>4.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F88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штатные нормативы детского гастроэнтерологического отделения учреждения здравоохранения:</w:t>
      </w:r>
    </w:p>
    <w:p w:rsidR="00E72F88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2"/>
        <w:gridCol w:w="4663"/>
        <w:gridCol w:w="4111"/>
      </w:tblGrid>
      <w:tr w:rsidR="00E72F88" w:rsidRPr="00241A31" w:rsidTr="009D0943">
        <w:trPr>
          <w:tblCellSpacing w:w="5" w:type="nil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должности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 - гастроэнтеролог детский (педиатр)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Врач – гастроэнтеролог детский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40 коек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Медицинская сестра  кабинета зондирования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2F88" w:rsidRDefault="00E72F88" w:rsidP="00E72F88">
      <w:r>
        <w:br w:type="page"/>
      </w:r>
    </w:p>
    <w:p w:rsidR="00E72F88" w:rsidRPr="00AE19B3" w:rsidRDefault="00E72F88" w:rsidP="00E72F88">
      <w:pPr>
        <w:jc w:val="right"/>
        <w:rPr>
          <w:rFonts w:ascii="Times New Roman" w:hAnsi="Times New Roman" w:cs="Times New Roman"/>
          <w:sz w:val="28"/>
          <w:szCs w:val="28"/>
        </w:rPr>
      </w:pPr>
      <w:r w:rsidRPr="00AE19B3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2"/>
        <w:gridCol w:w="4663"/>
        <w:gridCol w:w="4111"/>
      </w:tblGrid>
      <w:tr w:rsidR="00E72F88" w:rsidRPr="00241A31" w:rsidTr="009D0943">
        <w:trPr>
          <w:tblCellSpacing w:w="5" w:type="nil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(при 2х ступенчатой системе) на 15 коек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(палатная </w:t>
            </w: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по уходу за больным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(при 2х ступенчатой системе) на 30 коек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0,5 на 30 коек</w:t>
            </w:r>
          </w:p>
        </w:tc>
      </w:tr>
    </w:tbl>
    <w:p w:rsidR="00E72F88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E9">
        <w:rPr>
          <w:rFonts w:ascii="Times New Roman" w:hAnsi="Times New Roman" w:cs="Times New Roman"/>
          <w:sz w:val="28"/>
          <w:szCs w:val="28"/>
        </w:rPr>
        <w:t>5. Оснащение Отделения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тся в соответствии с Примерным табелем материально-технического </w:t>
      </w:r>
      <w:r w:rsidRPr="007128E9">
        <w:rPr>
          <w:rFonts w:ascii="Times New Roman" w:hAnsi="Times New Roman" w:cs="Times New Roman"/>
          <w:sz w:val="28"/>
          <w:szCs w:val="28"/>
        </w:rPr>
        <w:t>оснащения 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F88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табель материально-технического оснащения детского гастроэнтерологического отделения учреждения здравоохранения (гастроэнтерологических коек в составе соматического отделения):</w:t>
      </w:r>
    </w:p>
    <w:tbl>
      <w:tblPr>
        <w:tblW w:w="949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8"/>
        <w:gridCol w:w="5830"/>
        <w:gridCol w:w="2970"/>
      </w:tblGrid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Функциональная кровать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Функциональная кроватка для детей грудного возраста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Кроватка с подогревом или матрасик для</w:t>
            </w:r>
          </w:p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обогрева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241A31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 xml:space="preserve">По  необходимости 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Прикроватный столик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Кресло-каталка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Каталка для перевозки больных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Тележка грузовая межкорпусная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Сейф для хранения лекарственных средств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Наборы медицинских пробирок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Из расчета 10 на больного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 xml:space="preserve">Дуоденальные зонды одноразовые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Из расчета 1 на 1 больного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 xml:space="preserve">Тест-полоски к </w:t>
            </w:r>
            <w:proofErr w:type="spellStart"/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глюкометру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из расчета 10 шт. на месяц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Тест-полоски для определения кетонов крови и кетоновых тел в моче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 на 30 детей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 воздуха, в том числе переносной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 на 1 врача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Весы электронные для детей до 1 года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Весы напольные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Ростометр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 на 1 врача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Приспособления для сифонных и очистительных клизм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72F88" w:rsidRDefault="00E72F88" w:rsidP="00E72F88">
      <w:r>
        <w:br w:type="page"/>
      </w:r>
    </w:p>
    <w:p w:rsidR="00E72F88" w:rsidRPr="00AE19B3" w:rsidRDefault="00E72F88" w:rsidP="00E72F88">
      <w:pPr>
        <w:jc w:val="right"/>
        <w:rPr>
          <w:rFonts w:ascii="Times New Roman" w:hAnsi="Times New Roman" w:cs="Times New Roman"/>
          <w:sz w:val="28"/>
          <w:szCs w:val="28"/>
        </w:rPr>
      </w:pPr>
      <w:r w:rsidRPr="00AE19B3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tbl>
      <w:tblPr>
        <w:tblW w:w="949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8"/>
        <w:gridCol w:w="5830"/>
        <w:gridCol w:w="2970"/>
      </w:tblGrid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Грелки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хранения чистых и грязных шпателей либо одноразовые шпатели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30 в сутки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Мыло и мыльница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Полотенце для врачей и м/с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Компьютер с принтером и выходом в Интернет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по количеству врачей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Портативный анализатор газов крови и электролитов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 xml:space="preserve">Дозаторы для жидкого мыла, средств дезинфекции и </w:t>
            </w:r>
            <w:proofErr w:type="spellStart"/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диспенсоры</w:t>
            </w:r>
            <w:proofErr w:type="spellEnd"/>
            <w:r w:rsidRPr="00241A31">
              <w:rPr>
                <w:rFonts w:ascii="Times New Roman" w:hAnsi="Times New Roman" w:cs="Times New Roman"/>
                <w:sz w:val="24"/>
                <w:szCs w:val="24"/>
              </w:rPr>
              <w:t xml:space="preserve"> для бумажных полотенец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Штатив медицинский (</w:t>
            </w:r>
            <w:proofErr w:type="spellStart"/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241A31">
              <w:rPr>
                <w:rFonts w:ascii="Times New Roman" w:hAnsi="Times New Roman" w:cs="Times New Roman"/>
                <w:sz w:val="24"/>
                <w:szCs w:val="24"/>
              </w:rPr>
              <w:t xml:space="preserve"> стойка)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72F88" w:rsidRPr="00241A31" w:rsidTr="009D0943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8" w:rsidRPr="00241A31" w:rsidRDefault="00E72F88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31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E9">
        <w:rPr>
          <w:rFonts w:ascii="Times New Roman" w:hAnsi="Times New Roman" w:cs="Times New Roman"/>
          <w:sz w:val="28"/>
          <w:szCs w:val="28"/>
        </w:rPr>
        <w:t>6. В Отделении рекомендуется предусматривать: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7128E9">
        <w:rPr>
          <w:rFonts w:ascii="Times New Roman" w:hAnsi="Times New Roman" w:cs="Times New Roman"/>
          <w:sz w:val="28"/>
          <w:szCs w:val="28"/>
        </w:rPr>
        <w:t>палаты для детей, в том числе одноместные;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128E9">
        <w:rPr>
          <w:rFonts w:ascii="Times New Roman" w:hAnsi="Times New Roman" w:cs="Times New Roman"/>
          <w:sz w:val="28"/>
          <w:szCs w:val="28"/>
        </w:rPr>
        <w:t>помещение для врачей;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7128E9">
        <w:rPr>
          <w:rFonts w:ascii="Times New Roman" w:hAnsi="Times New Roman" w:cs="Times New Roman"/>
          <w:sz w:val="28"/>
          <w:szCs w:val="28"/>
        </w:rPr>
        <w:t>комнату для медицинских работников со средним медицинским образованием;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7128E9"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7128E9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7128E9">
        <w:rPr>
          <w:rFonts w:ascii="Times New Roman" w:hAnsi="Times New Roman" w:cs="Times New Roman"/>
          <w:sz w:val="28"/>
          <w:szCs w:val="28"/>
        </w:rPr>
        <w:t>комнату для хранения медицинского оборудования;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7128E9">
        <w:rPr>
          <w:rFonts w:ascii="Times New Roman" w:hAnsi="Times New Roman" w:cs="Times New Roman"/>
          <w:sz w:val="28"/>
          <w:szCs w:val="28"/>
        </w:rPr>
        <w:t>манипуляционный кабинет;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Pr="007128E9">
        <w:rPr>
          <w:rFonts w:ascii="Times New Roman" w:hAnsi="Times New Roman" w:cs="Times New Roman"/>
          <w:sz w:val="28"/>
          <w:szCs w:val="28"/>
        </w:rPr>
        <w:t>кабинет зондирования;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7128E9">
        <w:rPr>
          <w:rFonts w:ascii="Times New Roman" w:hAnsi="Times New Roman" w:cs="Times New Roman"/>
          <w:sz w:val="28"/>
          <w:szCs w:val="28"/>
        </w:rPr>
        <w:t>помещение сестры-хозяйки;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Pr="007128E9">
        <w:rPr>
          <w:rFonts w:ascii="Times New Roman" w:hAnsi="Times New Roman" w:cs="Times New Roman"/>
          <w:sz w:val="28"/>
          <w:szCs w:val="28"/>
        </w:rPr>
        <w:t>буфетную и раздаточную;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</w:t>
      </w:r>
      <w:r w:rsidRPr="007128E9">
        <w:rPr>
          <w:rFonts w:ascii="Times New Roman" w:hAnsi="Times New Roman" w:cs="Times New Roman"/>
          <w:sz w:val="28"/>
          <w:szCs w:val="28"/>
        </w:rPr>
        <w:t>столовую;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6.12. </w:t>
      </w:r>
      <w:r w:rsidRPr="007128E9">
        <w:rPr>
          <w:rFonts w:ascii="Times New Roman" w:hAnsi="Times New Roman" w:cs="Times New Roman"/>
          <w:sz w:val="28"/>
          <w:szCs w:val="28"/>
        </w:rPr>
        <w:t>помещение для сбора грязного белья;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6.13. </w:t>
      </w:r>
      <w:r w:rsidRPr="007128E9">
        <w:rPr>
          <w:rFonts w:ascii="Times New Roman" w:hAnsi="Times New Roman" w:cs="Times New Roman"/>
          <w:sz w:val="28"/>
          <w:szCs w:val="28"/>
        </w:rPr>
        <w:t>душевую и туалет для медицинских работников;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6.14. </w:t>
      </w:r>
      <w:r w:rsidRPr="007128E9">
        <w:rPr>
          <w:rFonts w:ascii="Times New Roman" w:hAnsi="Times New Roman" w:cs="Times New Roman"/>
          <w:sz w:val="28"/>
          <w:szCs w:val="28"/>
        </w:rPr>
        <w:t>душевые и туалеты для детей;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6.15. </w:t>
      </w:r>
      <w:r w:rsidRPr="007128E9">
        <w:rPr>
          <w:rFonts w:ascii="Times New Roman" w:hAnsi="Times New Roman" w:cs="Times New Roman"/>
          <w:sz w:val="28"/>
          <w:szCs w:val="28"/>
        </w:rPr>
        <w:t>санитарную комнату;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6.16. </w:t>
      </w:r>
      <w:r w:rsidRPr="007128E9">
        <w:rPr>
          <w:rFonts w:ascii="Times New Roman" w:hAnsi="Times New Roman" w:cs="Times New Roman"/>
          <w:sz w:val="28"/>
          <w:szCs w:val="28"/>
        </w:rPr>
        <w:t>игровую комнату;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6.17. </w:t>
      </w:r>
      <w:r w:rsidRPr="007128E9">
        <w:rPr>
          <w:rFonts w:ascii="Times New Roman" w:hAnsi="Times New Roman" w:cs="Times New Roman"/>
          <w:sz w:val="28"/>
          <w:szCs w:val="28"/>
        </w:rPr>
        <w:t>комнату для беседы с родителями.</w:t>
      </w:r>
    </w:p>
    <w:p w:rsidR="00E72F88" w:rsidRDefault="00E72F88" w:rsidP="00E72F88">
      <w:pPr>
        <w:pStyle w:val="ConsPlusNormal"/>
        <w:snapToGri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E9">
        <w:rPr>
          <w:rFonts w:ascii="Times New Roman" w:hAnsi="Times New Roman" w:cs="Times New Roman"/>
          <w:sz w:val="28"/>
          <w:szCs w:val="28"/>
        </w:rPr>
        <w:t>7. Отделение осуществляет следующие функции: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7128E9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 специализированной врачебной</w:t>
      </w:r>
      <w:r w:rsidRPr="007128E9">
        <w:rPr>
          <w:rFonts w:ascii="Times New Roman" w:hAnsi="Times New Roman" w:cs="Times New Roman"/>
          <w:sz w:val="28"/>
          <w:szCs w:val="28"/>
        </w:rPr>
        <w:t xml:space="preserve"> помощи детям в стационарных условиях;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7128E9">
        <w:rPr>
          <w:rFonts w:ascii="Times New Roman" w:hAnsi="Times New Roman" w:cs="Times New Roman"/>
          <w:sz w:val="28"/>
          <w:szCs w:val="28"/>
        </w:rPr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7128E9">
        <w:rPr>
          <w:rFonts w:ascii="Times New Roman" w:hAnsi="Times New Roman" w:cs="Times New Roman"/>
          <w:sz w:val="28"/>
          <w:szCs w:val="28"/>
        </w:rPr>
        <w:t>медицинская реабилитация детей в стационарных условиях;</w:t>
      </w:r>
    </w:p>
    <w:p w:rsidR="00E72F88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</w:t>
      </w:r>
      <w:r w:rsidRPr="007128E9">
        <w:rPr>
          <w:rFonts w:ascii="Times New Roman" w:hAnsi="Times New Roman" w:cs="Times New Roman"/>
          <w:sz w:val="28"/>
          <w:szCs w:val="28"/>
        </w:rPr>
        <w:t xml:space="preserve">оказание методической и консультативной помощи врачам </w:t>
      </w:r>
      <w:r>
        <w:rPr>
          <w:rFonts w:ascii="Times New Roman" w:hAnsi="Times New Roman" w:cs="Times New Roman"/>
          <w:sz w:val="28"/>
          <w:szCs w:val="28"/>
        </w:rPr>
        <w:t xml:space="preserve">учреждений здравоохранения </w:t>
      </w:r>
      <w:r w:rsidRPr="007128E9">
        <w:rPr>
          <w:rFonts w:ascii="Times New Roman" w:hAnsi="Times New Roman" w:cs="Times New Roman"/>
          <w:sz w:val="28"/>
          <w:szCs w:val="28"/>
        </w:rPr>
        <w:t>по вопросам профилактики, диагностики и лечения детей;</w:t>
      </w:r>
    </w:p>
    <w:p w:rsidR="00E72F88" w:rsidRDefault="00E72F88" w:rsidP="00E72F88">
      <w:pPr>
        <w:pStyle w:val="ConsPlusNormal"/>
        <w:snapToGrid w:val="0"/>
        <w:spacing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7128E9">
        <w:rPr>
          <w:rFonts w:ascii="Times New Roman" w:hAnsi="Times New Roman" w:cs="Times New Roman"/>
          <w:sz w:val="28"/>
          <w:szCs w:val="28"/>
        </w:rPr>
        <w:t>разработка и проведение мероприятий по повышению качества лечебно-диагностической работы в Отделении;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</w:t>
      </w:r>
      <w:r w:rsidRPr="007128E9">
        <w:rPr>
          <w:rFonts w:ascii="Times New Roman" w:hAnsi="Times New Roman" w:cs="Times New Roman"/>
          <w:sz w:val="28"/>
          <w:szCs w:val="28"/>
        </w:rP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Pr="007128E9">
        <w:rPr>
          <w:rFonts w:ascii="Times New Roman" w:hAnsi="Times New Roman" w:cs="Times New Roman"/>
          <w:sz w:val="28"/>
          <w:szCs w:val="28"/>
        </w:rP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Pr="007128E9">
        <w:rPr>
          <w:rFonts w:ascii="Times New Roman" w:hAnsi="Times New Roman" w:cs="Times New Roman"/>
          <w:sz w:val="28"/>
          <w:szCs w:val="28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E72F88" w:rsidRPr="00855D56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7.9. </w:t>
      </w:r>
      <w:r w:rsidRPr="007128E9">
        <w:rPr>
          <w:rFonts w:ascii="Times New Roman" w:hAnsi="Times New Roman" w:cs="Times New Roman"/>
          <w:sz w:val="28"/>
          <w:szCs w:val="28"/>
        </w:rPr>
        <w:t>ведение учетной и отчетной документации, предоставление отчетов о деятельности Отделения в установленном порядке.</w:t>
      </w:r>
    </w:p>
    <w:p w:rsidR="00E72F88" w:rsidRDefault="00E72F88" w:rsidP="00E72F88">
      <w:pPr>
        <w:pStyle w:val="ConsPlusNormal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E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28E9">
        <w:rPr>
          <w:rFonts w:ascii="Times New Roman" w:hAnsi="Times New Roman" w:cs="Times New Roman"/>
          <w:sz w:val="28"/>
          <w:szCs w:val="28"/>
        </w:rPr>
        <w:t xml:space="preserve">Отделение для обеспечения своей деятельности использует возможности лечебно-диагностических и вспомогательных подразделений </w:t>
      </w:r>
      <w:r>
        <w:rPr>
          <w:rFonts w:ascii="Times New Roman" w:hAnsi="Times New Roman" w:cs="Times New Roman"/>
          <w:sz w:val="28"/>
          <w:szCs w:val="28"/>
        </w:rPr>
        <w:t>учреждений здравоохранения</w:t>
      </w:r>
      <w:r w:rsidRPr="007128E9">
        <w:rPr>
          <w:rFonts w:ascii="Times New Roman" w:hAnsi="Times New Roman" w:cs="Times New Roman"/>
          <w:sz w:val="28"/>
          <w:szCs w:val="28"/>
        </w:rPr>
        <w:t>, в составе которой оно создано.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E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28E9">
        <w:rPr>
          <w:rFonts w:ascii="Times New Roman" w:hAnsi="Times New Roman" w:cs="Times New Roman"/>
          <w:sz w:val="28"/>
          <w:szCs w:val="28"/>
        </w:rPr>
        <w:t>Лечебно-диагностические и вспомогательные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 здравоохранения</w:t>
      </w:r>
      <w:r w:rsidRPr="007128E9">
        <w:rPr>
          <w:rFonts w:ascii="Times New Roman" w:hAnsi="Times New Roman" w:cs="Times New Roman"/>
          <w:sz w:val="28"/>
          <w:szCs w:val="28"/>
        </w:rPr>
        <w:t>, наличие ко</w:t>
      </w:r>
      <w:r>
        <w:rPr>
          <w:rFonts w:ascii="Times New Roman" w:hAnsi="Times New Roman" w:cs="Times New Roman"/>
          <w:sz w:val="28"/>
          <w:szCs w:val="28"/>
        </w:rPr>
        <w:t xml:space="preserve">торых необходимо для адекватного </w:t>
      </w:r>
      <w:r w:rsidRPr="007128E9">
        <w:rPr>
          <w:rFonts w:ascii="Times New Roman" w:hAnsi="Times New Roman" w:cs="Times New Roman"/>
          <w:sz w:val="28"/>
          <w:szCs w:val="28"/>
        </w:rPr>
        <w:t>функционирования гастроэнтерологического отделения (палат в составе отделения):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кли</w:t>
      </w:r>
      <w:r w:rsidRPr="007128E9">
        <w:rPr>
          <w:rFonts w:ascii="Times New Roman" w:hAnsi="Times New Roman" w:cs="Times New Roman"/>
          <w:sz w:val="28"/>
          <w:szCs w:val="28"/>
        </w:rPr>
        <w:t>ническая лаборатория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биохимическая</w:t>
      </w:r>
      <w:r w:rsidRPr="007128E9">
        <w:rPr>
          <w:rFonts w:ascii="Times New Roman" w:hAnsi="Times New Roman" w:cs="Times New Roman"/>
          <w:sz w:val="28"/>
          <w:szCs w:val="28"/>
        </w:rPr>
        <w:t xml:space="preserve"> лаборатория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7128E9">
        <w:rPr>
          <w:rFonts w:ascii="Times New Roman" w:hAnsi="Times New Roman" w:cs="Times New Roman"/>
          <w:sz w:val="28"/>
          <w:szCs w:val="28"/>
        </w:rPr>
        <w:t>рентгенологический кабинет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7128E9">
        <w:rPr>
          <w:rFonts w:ascii="Times New Roman" w:hAnsi="Times New Roman" w:cs="Times New Roman"/>
          <w:sz w:val="28"/>
          <w:szCs w:val="28"/>
        </w:rPr>
        <w:t>эндоскопическое отделение (кабинет)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7128E9">
        <w:rPr>
          <w:rFonts w:ascii="Times New Roman" w:hAnsi="Times New Roman" w:cs="Times New Roman"/>
          <w:sz w:val="28"/>
          <w:szCs w:val="28"/>
        </w:rPr>
        <w:t>патологоанатомическая лаборатория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F88" w:rsidRPr="007128E9" w:rsidRDefault="00E72F88" w:rsidP="00E72F88">
      <w:pPr>
        <w:pStyle w:val="ConsPlusNormal"/>
        <w:snapToGrid w:val="0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Pr="007128E9">
        <w:rPr>
          <w:rFonts w:ascii="Times New Roman" w:hAnsi="Times New Roman" w:cs="Times New Roman"/>
          <w:sz w:val="28"/>
          <w:szCs w:val="28"/>
        </w:rPr>
        <w:t>кабинет УЗИ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F88" w:rsidRDefault="00E72F88" w:rsidP="00E72F88">
      <w:pPr>
        <w:pStyle w:val="ConsPlusNormal"/>
        <w:snapToGrid w:val="0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Pr="007128E9">
        <w:rPr>
          <w:rFonts w:ascii="Times New Roman" w:hAnsi="Times New Roman" w:cs="Times New Roman"/>
          <w:sz w:val="28"/>
          <w:szCs w:val="28"/>
        </w:rPr>
        <w:t>физиотерапевтическое отделение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F88" w:rsidRPr="00855D56" w:rsidRDefault="00E72F88" w:rsidP="00E72F88">
      <w:pPr>
        <w:pStyle w:val="ConsPlusNormal"/>
        <w:snapToGrid w:val="0"/>
        <w:spacing w:line="240" w:lineRule="atLeast"/>
        <w:ind w:right="-285" w:firstLine="709"/>
        <w:jc w:val="both"/>
        <w:rPr>
          <w:rFonts w:ascii="Times New Roman" w:hAnsi="Times New Roman" w:cs="Times New Roman"/>
          <w:sz w:val="2"/>
          <w:szCs w:val="2"/>
        </w:rPr>
      </w:pPr>
      <w:r w:rsidRPr="007128E9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28E9">
        <w:rPr>
          <w:rFonts w:ascii="Times New Roman" w:hAnsi="Times New Roman" w:cs="Times New Roman"/>
          <w:sz w:val="28"/>
          <w:szCs w:val="28"/>
        </w:rPr>
        <w:t>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E72F88" w:rsidRPr="007128E9" w:rsidRDefault="00E72F88" w:rsidP="00E72F88">
      <w:pPr>
        <w:pStyle w:val="ConsPlusNormal"/>
        <w:spacing w:line="240" w:lineRule="atLeast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F88" w:rsidRDefault="00E72F88" w:rsidP="00E72F8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F88" w:rsidRDefault="00E72F88" w:rsidP="00E72F8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F88" w:rsidRDefault="00E72F88" w:rsidP="00E72F88"/>
    <w:p w:rsidR="00E72F88" w:rsidRPr="00700A6C" w:rsidRDefault="00E72F88" w:rsidP="00E72F88"/>
    <w:p w:rsidR="00EE34F6" w:rsidRDefault="00E72F88"/>
    <w:sectPr w:rsidR="00EE34F6" w:rsidSect="00553987">
      <w:headerReference w:type="default" r:id="rId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5278"/>
    </w:sdtPr>
    <w:sdtEndPr/>
    <w:sdtContent>
      <w:p w:rsidR="00286D8F" w:rsidRDefault="00E72F88">
        <w:pPr>
          <w:pStyle w:val="a4"/>
          <w:jc w:val="center"/>
        </w:pPr>
        <w:r w:rsidRPr="004A61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614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61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A61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6D8F" w:rsidRDefault="00E72F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88"/>
    <w:rsid w:val="00054558"/>
    <w:rsid w:val="001C4451"/>
    <w:rsid w:val="00232D69"/>
    <w:rsid w:val="002732A3"/>
    <w:rsid w:val="002F5447"/>
    <w:rsid w:val="004E204C"/>
    <w:rsid w:val="005E224C"/>
    <w:rsid w:val="005E770B"/>
    <w:rsid w:val="0068078B"/>
    <w:rsid w:val="00B439AA"/>
    <w:rsid w:val="00BA4516"/>
    <w:rsid w:val="00E72F88"/>
    <w:rsid w:val="00F61C80"/>
    <w:rsid w:val="00F64CE0"/>
    <w:rsid w:val="00F87E56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21FE"/>
  <w15:chartTrackingRefBased/>
  <w15:docId w15:val="{E6F1C141-D782-483C-959E-4F6BF828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E72F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72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2017-09-14T08:20:00Z</dcterms:created>
  <dcterms:modified xsi:type="dcterms:W3CDTF">2017-09-14T08:20:00Z</dcterms:modified>
</cp:coreProperties>
</file>