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E2" w:rsidRPr="00D73C5B" w:rsidRDefault="00C860E2" w:rsidP="00C860E2">
      <w:pPr>
        <w:widowControl w:val="0"/>
        <w:autoSpaceDE w:val="0"/>
        <w:autoSpaceDN w:val="0"/>
        <w:adjustRightInd w:val="0"/>
        <w:spacing w:after="0" w:line="216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60E2" w:rsidRPr="00D73C5B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к Порядку определения</w:t>
      </w:r>
    </w:p>
    <w:p w:rsidR="00C860E2" w:rsidRPr="00D73C5B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размера платы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за технологическое присоединение</w:t>
      </w:r>
      <w:r w:rsidRPr="00F447B3">
        <w:rPr>
          <w:rFonts w:ascii="Times New Roman" w:hAnsi="Times New Roman" w:cs="Times New Roman"/>
          <w:sz w:val="28"/>
          <w:szCs w:val="28"/>
        </w:rPr>
        <w:t xml:space="preserve"> </w:t>
      </w:r>
      <w:r w:rsidRPr="00D73C5B">
        <w:rPr>
          <w:rFonts w:ascii="Times New Roman" w:hAnsi="Times New Roman" w:cs="Times New Roman"/>
          <w:sz w:val="28"/>
          <w:szCs w:val="28"/>
        </w:rPr>
        <w:t>к</w:t>
      </w:r>
    </w:p>
    <w:p w:rsidR="00C860E2" w:rsidRPr="00D73C5B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электрическим сетям</w:t>
      </w:r>
    </w:p>
    <w:p w:rsidR="00C860E2" w:rsidRPr="00D73C5B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D73C5B">
        <w:rPr>
          <w:rFonts w:ascii="Times New Roman" w:hAnsi="Times New Roman" w:cs="Times New Roman"/>
          <w:sz w:val="28"/>
          <w:szCs w:val="28"/>
        </w:rPr>
        <w:t>(пункт 2.6.)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143B4">
        <w:rPr>
          <w:rFonts w:ascii="Times New Roman" w:hAnsi="Times New Roman" w:cs="Times New Roman"/>
          <w:sz w:val="28"/>
          <w:szCs w:val="28"/>
        </w:rPr>
        <w:t>асчет затрат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3B4">
        <w:rPr>
          <w:rFonts w:ascii="Times New Roman" w:hAnsi="Times New Roman" w:cs="Times New Roman"/>
          <w:sz w:val="28"/>
          <w:szCs w:val="28"/>
        </w:rPr>
        <w:t>на выполнение технологического присоединения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43B4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860E2" w:rsidRPr="00694304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430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spellStart"/>
      <w:r w:rsidRPr="00694304">
        <w:rPr>
          <w:rFonts w:ascii="Times New Roman" w:hAnsi="Times New Roman" w:cs="Times New Roman"/>
          <w:sz w:val="20"/>
          <w:szCs w:val="20"/>
        </w:rPr>
        <w:t>электропередающей</w:t>
      </w:r>
      <w:proofErr w:type="spellEnd"/>
      <w:r w:rsidRPr="00694304">
        <w:rPr>
          <w:rFonts w:ascii="Times New Roman" w:hAnsi="Times New Roman" w:cs="Times New Roman"/>
          <w:sz w:val="20"/>
          <w:szCs w:val="20"/>
        </w:rPr>
        <w:t xml:space="preserve"> организации)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9"/>
        <w:gridCol w:w="1118"/>
        <w:gridCol w:w="909"/>
        <w:gridCol w:w="953"/>
        <w:gridCol w:w="898"/>
      </w:tblGrid>
      <w:tr w:rsidR="00C860E2" w:rsidRPr="00D73C5B" w:rsidTr="00F956AD">
        <w:tc>
          <w:tcPr>
            <w:tcW w:w="5749" w:type="dxa"/>
            <w:vMerge w:val="restart"/>
            <w:vAlign w:val="center"/>
          </w:tcPr>
          <w:p w:rsidR="00C860E2" w:rsidRPr="00D73C5B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860E2" w:rsidRPr="00D73C5B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Стандартизированной</w:t>
            </w:r>
            <w:r w:rsidR="00F4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тарифной ставки</w:t>
            </w:r>
          </w:p>
        </w:tc>
        <w:tc>
          <w:tcPr>
            <w:tcW w:w="1118" w:type="dxa"/>
            <w:vMerge w:val="restart"/>
            <w:vAlign w:val="center"/>
          </w:tcPr>
          <w:p w:rsidR="00C860E2" w:rsidRPr="00D73C5B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2760" w:type="dxa"/>
            <w:gridSpan w:val="3"/>
            <w:vAlign w:val="center"/>
          </w:tcPr>
          <w:p w:rsidR="00C860E2" w:rsidRPr="00D73C5B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5B">
              <w:rPr>
                <w:rFonts w:ascii="Times New Roman" w:hAnsi="Times New Roman" w:cs="Times New Roman"/>
                <w:sz w:val="28"/>
                <w:szCs w:val="28"/>
              </w:rPr>
              <w:t xml:space="preserve">Сумма по ступеням напряжения </w:t>
            </w:r>
            <w:proofErr w:type="spellStart"/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60E2" w:rsidRPr="00D73C5B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C5B">
              <w:rPr>
                <w:rFonts w:ascii="Times New Roman" w:hAnsi="Times New Roman" w:cs="Times New Roman"/>
                <w:sz w:val="28"/>
                <w:szCs w:val="28"/>
              </w:rPr>
              <w:t>рос.рублей</w:t>
            </w:r>
            <w:proofErr w:type="spellEnd"/>
          </w:p>
        </w:tc>
      </w:tr>
      <w:tr w:rsidR="00C860E2" w:rsidRPr="00674E28" w:rsidTr="00F956AD">
        <w:tc>
          <w:tcPr>
            <w:tcW w:w="5749" w:type="dxa"/>
            <w:vMerge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6(10)</w:t>
            </w: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выдача </w:t>
            </w:r>
            <w:proofErr w:type="spellStart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технических условий Заказчику, в том числе: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spellStart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выполнения Заказчиком технических условий, в том числе: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Осмотр (обследование) присоединяемых энергопринимающих устройств должностным лицом </w:t>
            </w:r>
            <w:proofErr w:type="spellStart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и собственника таких устройств, а также</w:t>
            </w:r>
            <w:r w:rsidR="00F47C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представителя Технической инспекции по энергетическому надзору (при необходимости), в том числе: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  <w:tcBorders>
              <w:bottom w:val="single" w:sz="4" w:space="0" w:color="auto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  <w:tcBorders>
              <w:bottom w:val="nil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электропередающей</w:t>
            </w:r>
            <w:proofErr w:type="spellEnd"/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фактического присоединения объектов Заказчика к объектам электроэнергетики и включение коммутационного аппарата (фиксация коммутационного аппарата в положении </w:t>
            </w:r>
          </w:p>
        </w:tc>
        <w:tc>
          <w:tcPr>
            <w:tcW w:w="1118" w:type="dxa"/>
            <w:tcBorders>
              <w:bottom w:val="nil"/>
            </w:tcBorders>
            <w:vAlign w:val="center"/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09" w:type="dxa"/>
            <w:tcBorders>
              <w:bottom w:val="nil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nil"/>
            </w:tcBorders>
          </w:tcPr>
          <w:p w:rsidR="00C860E2" w:rsidRPr="00674E28" w:rsidRDefault="00C860E2" w:rsidP="00F956A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9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0E2" w:rsidRPr="00035593" w:rsidRDefault="00C860E2" w:rsidP="00934E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035593">
              <w:rPr>
                <w:rFonts w:ascii="Times New Roman" w:hAnsi="Times New Roman" w:cs="Times New Roman"/>
                <w:sz w:val="28"/>
                <w:szCs w:val="28"/>
              </w:rPr>
              <w:t>родолжение приложения 2</w:t>
            </w:r>
          </w:p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60E2" w:rsidRPr="00674E28" w:rsidTr="00F956AD">
        <w:tc>
          <w:tcPr>
            <w:tcW w:w="5749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3B4">
              <w:rPr>
                <w:rFonts w:ascii="Times New Roman" w:hAnsi="Times New Roman" w:cs="Times New Roman"/>
                <w:sz w:val="28"/>
                <w:szCs w:val="28"/>
              </w:rPr>
              <w:t>«включено»), в том числе: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Всего: 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 xml:space="preserve"> + С</w:t>
            </w:r>
            <w:r w:rsidRPr="00674E2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  <w:vAlign w:val="center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0E2" w:rsidRPr="00674E28" w:rsidTr="00F956AD">
        <w:tc>
          <w:tcPr>
            <w:tcW w:w="574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E28">
              <w:rPr>
                <w:rFonts w:ascii="Times New Roman" w:hAnsi="Times New Roman" w:cs="Times New Roman"/>
                <w:sz w:val="28"/>
                <w:szCs w:val="28"/>
              </w:rPr>
              <w:t>— ………….</w:t>
            </w:r>
          </w:p>
        </w:tc>
        <w:tc>
          <w:tcPr>
            <w:tcW w:w="1118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C860E2" w:rsidRPr="00674E28" w:rsidRDefault="00C860E2" w:rsidP="00934E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0E2" w:rsidRPr="00674E28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E2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74E28">
        <w:rPr>
          <w:rFonts w:ascii="Times New Roman" w:hAnsi="Times New Roman" w:cs="Times New Roman"/>
          <w:sz w:val="28"/>
          <w:szCs w:val="28"/>
        </w:rPr>
        <w:t>электропередающей</w:t>
      </w:r>
      <w:proofErr w:type="spellEnd"/>
      <w:r w:rsidRPr="00674E28">
        <w:rPr>
          <w:rFonts w:ascii="Times New Roman" w:hAnsi="Times New Roman" w:cs="Times New Roman"/>
          <w:sz w:val="28"/>
          <w:szCs w:val="28"/>
        </w:rPr>
        <w:t xml:space="preserve"> организации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 ______________</w:t>
      </w:r>
    </w:p>
    <w:p w:rsidR="00C860E2" w:rsidRPr="00694304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4304">
        <w:rPr>
          <w:rFonts w:ascii="Times New Roman" w:hAnsi="Times New Roman" w:cs="Times New Roman"/>
          <w:sz w:val="20"/>
          <w:szCs w:val="20"/>
        </w:rPr>
        <w:t xml:space="preserve">             (подпись) (Фамилия И. О.)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0E2" w:rsidRPr="00C64916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916">
        <w:rPr>
          <w:rFonts w:ascii="Times New Roman" w:hAnsi="Times New Roman" w:cs="Times New Roman"/>
          <w:sz w:val="24"/>
          <w:szCs w:val="24"/>
        </w:rPr>
        <w:t>М. П.</w:t>
      </w:r>
    </w:p>
    <w:p w:rsidR="00C860E2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60E2" w:rsidRPr="00C64916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916">
        <w:rPr>
          <w:rFonts w:ascii="Times New Roman" w:hAnsi="Times New Roman" w:cs="Times New Roman"/>
          <w:sz w:val="20"/>
          <w:szCs w:val="20"/>
        </w:rPr>
        <w:t>Примечания.</w:t>
      </w:r>
    </w:p>
    <w:p w:rsidR="00C860E2" w:rsidRPr="00C64916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916">
        <w:rPr>
          <w:rFonts w:ascii="Times New Roman" w:hAnsi="Times New Roman" w:cs="Times New Roman"/>
          <w:sz w:val="20"/>
          <w:szCs w:val="20"/>
        </w:rPr>
        <w:t>1. В таблице расшифровываются все составляющие, которые входят в состав стандартизированных тарифных ставок.</w:t>
      </w:r>
    </w:p>
    <w:p w:rsidR="00C860E2" w:rsidRPr="00C64916" w:rsidRDefault="00C860E2" w:rsidP="00C86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4916">
        <w:rPr>
          <w:rFonts w:ascii="Times New Roman" w:hAnsi="Times New Roman" w:cs="Times New Roman"/>
          <w:sz w:val="20"/>
          <w:szCs w:val="20"/>
        </w:rPr>
        <w:t>2. К Приложению 2 должны быть приложены заверенные копии всех документов, обосновывающих статьи затрат (калькуляции, проектно-сметная документация, документы о стоимости затраченных материалов и другие документы, доказывающие обоснованность указанных затрат).</w:t>
      </w:r>
    </w:p>
    <w:p w:rsidR="00EE34F6" w:rsidRDefault="00F956AD"/>
    <w:sectPr w:rsidR="00EE34F6" w:rsidSect="00F956AD">
      <w:headerReference w:type="default" r:id="rId6"/>
      <w:pgSz w:w="11905" w:h="16838"/>
      <w:pgMar w:top="709" w:right="567" w:bottom="1134" w:left="1701" w:header="72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956AD">
      <w:pPr>
        <w:spacing w:after="0" w:line="240" w:lineRule="auto"/>
      </w:pPr>
      <w:r>
        <w:separator/>
      </w:r>
    </w:p>
  </w:endnote>
  <w:endnote w:type="continuationSeparator" w:id="0">
    <w:p w:rsidR="00000000" w:rsidRDefault="00F9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956AD">
      <w:pPr>
        <w:spacing w:after="0" w:line="240" w:lineRule="auto"/>
      </w:pPr>
      <w:r>
        <w:separator/>
      </w:r>
    </w:p>
  </w:footnote>
  <w:footnote w:type="continuationSeparator" w:id="0">
    <w:p w:rsidR="00000000" w:rsidRDefault="00F9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9281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9A0" w:rsidRPr="00E872F4" w:rsidRDefault="00F47C8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72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72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72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6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72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9A0" w:rsidRPr="00E872F4" w:rsidRDefault="00F956AD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E2"/>
    <w:rsid w:val="00054558"/>
    <w:rsid w:val="001C4451"/>
    <w:rsid w:val="00232D69"/>
    <w:rsid w:val="002732A3"/>
    <w:rsid w:val="002F5447"/>
    <w:rsid w:val="004E204C"/>
    <w:rsid w:val="005E224C"/>
    <w:rsid w:val="005E770B"/>
    <w:rsid w:val="0068078B"/>
    <w:rsid w:val="00B439AA"/>
    <w:rsid w:val="00BA4516"/>
    <w:rsid w:val="00C860E2"/>
    <w:rsid w:val="00F47C81"/>
    <w:rsid w:val="00F61C80"/>
    <w:rsid w:val="00F64CE0"/>
    <w:rsid w:val="00F87E56"/>
    <w:rsid w:val="00F956AD"/>
    <w:rsid w:val="00F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1572-12D9-46B7-AEBB-60785AD3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0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0E2"/>
  </w:style>
  <w:style w:type="table" w:styleId="a5">
    <w:name w:val="Table Grid"/>
    <w:basedOn w:val="a1"/>
    <w:uiPriority w:val="59"/>
    <w:rsid w:val="00C8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Главный cпециалист</cp:lastModifiedBy>
  <cp:revision>3</cp:revision>
  <dcterms:created xsi:type="dcterms:W3CDTF">2017-09-14T07:39:00Z</dcterms:created>
  <dcterms:modified xsi:type="dcterms:W3CDTF">2017-09-14T07:57:00Z</dcterms:modified>
</cp:coreProperties>
</file>