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11EC5F" w14:textId="77777777" w:rsidR="000F0D06" w:rsidRDefault="000F0D06" w:rsidP="000F0D06">
      <w:pPr>
        <w:pStyle w:val="20"/>
        <w:shd w:val="clear" w:color="auto" w:fill="auto"/>
        <w:ind w:left="8364"/>
        <w:rPr>
          <w:sz w:val="22"/>
          <w:szCs w:val="22"/>
        </w:rPr>
      </w:pPr>
      <w:r>
        <w:rPr>
          <w:sz w:val="22"/>
          <w:szCs w:val="22"/>
        </w:rPr>
        <w:t xml:space="preserve">Приложение </w:t>
      </w:r>
      <w:r>
        <w:fldChar w:fldCharType="begin"/>
      </w:r>
      <w:r>
        <w:instrText xml:space="preserve"> PAGE \* MERGEFORMAT </w:instrText>
      </w:r>
      <w:r>
        <w:fldChar w:fldCharType="separate"/>
      </w:r>
      <w:r>
        <w:t>1</w:t>
      </w:r>
      <w:r>
        <w:rPr>
          <w:sz w:val="22"/>
          <w:szCs w:val="22"/>
        </w:rPr>
        <w:fldChar w:fldCharType="end"/>
      </w:r>
    </w:p>
    <w:p w14:paraId="0FA5BF66" w14:textId="77777777" w:rsidR="000F0D06" w:rsidRDefault="000F0D06" w:rsidP="000F0D06">
      <w:pPr>
        <w:pStyle w:val="1"/>
        <w:shd w:val="clear" w:color="auto" w:fill="auto"/>
        <w:spacing w:after="300"/>
        <w:ind w:left="5680" w:firstLine="0"/>
      </w:pPr>
    </w:p>
    <w:p w14:paraId="64AC5916" w14:textId="77777777" w:rsidR="000F0D06" w:rsidRDefault="000F0D06" w:rsidP="000F0D06">
      <w:pPr>
        <w:pStyle w:val="1"/>
        <w:shd w:val="clear" w:color="auto" w:fill="auto"/>
        <w:spacing w:after="300"/>
        <w:ind w:left="5680" w:firstLine="0"/>
      </w:pPr>
      <w:r>
        <w:t xml:space="preserve">УТВЕРЖДЕНО </w:t>
      </w:r>
      <w:r>
        <w:br/>
        <w:t xml:space="preserve">Указом Главы </w:t>
      </w:r>
      <w:r>
        <w:br/>
        <w:t>Донецкой Народной Республики от 27.10.2017 №290</w:t>
      </w:r>
    </w:p>
    <w:p w14:paraId="42E28133" w14:textId="77777777" w:rsidR="000F0D06" w:rsidRDefault="000F0D06" w:rsidP="000F0D06">
      <w:pPr>
        <w:pStyle w:val="1"/>
        <w:shd w:val="clear" w:color="auto" w:fill="auto"/>
        <w:spacing w:after="300"/>
        <w:ind w:firstLine="0"/>
        <w:jc w:val="center"/>
      </w:pPr>
      <w:r>
        <w:rPr>
          <w:b/>
          <w:bCs/>
        </w:rPr>
        <w:t>Временный порядок</w:t>
      </w:r>
      <w:r>
        <w:rPr>
          <w:b/>
          <w:bCs/>
        </w:rPr>
        <w:br/>
        <w:t>назначения пенсий лицам, уволенным с военной службы,</w:t>
      </w:r>
      <w:r>
        <w:rPr>
          <w:b/>
          <w:bCs/>
        </w:rPr>
        <w:br/>
        <w:t>и некоторым другим лицам</w:t>
      </w:r>
    </w:p>
    <w:p w14:paraId="06836410" w14:textId="77777777" w:rsidR="000F0D06" w:rsidRDefault="000F0D06" w:rsidP="000F0D06">
      <w:pPr>
        <w:pStyle w:val="1"/>
        <w:numPr>
          <w:ilvl w:val="0"/>
          <w:numId w:val="1"/>
        </w:numPr>
        <w:shd w:val="clear" w:color="auto" w:fill="auto"/>
        <w:tabs>
          <w:tab w:val="left" w:pos="710"/>
        </w:tabs>
        <w:spacing w:after="300"/>
        <w:ind w:firstLine="0"/>
        <w:jc w:val="center"/>
      </w:pPr>
      <w:r>
        <w:rPr>
          <w:b/>
          <w:bCs/>
        </w:rPr>
        <w:t>Общие положения</w:t>
      </w:r>
    </w:p>
    <w:p w14:paraId="79A267D1" w14:textId="77777777" w:rsidR="000F0D06" w:rsidRDefault="000F0D06" w:rsidP="000F0D06">
      <w:pPr>
        <w:pStyle w:val="1"/>
        <w:numPr>
          <w:ilvl w:val="0"/>
          <w:numId w:val="2"/>
        </w:numPr>
        <w:shd w:val="clear" w:color="auto" w:fill="auto"/>
        <w:tabs>
          <w:tab w:val="left" w:pos="1415"/>
        </w:tabs>
        <w:spacing w:after="300"/>
        <w:ind w:firstLine="720"/>
        <w:jc w:val="both"/>
      </w:pPr>
      <w:r>
        <w:t>Временный порядок назначения пенсий лицам, уволенным с военной службы, и некоторым другим лицам (далее - Временный порядок) определяет условия, нормы, порядок назначения и выплаты пенсий лицам, проходившим военную службу, службу в органах внутренних дел, в органах и подразделениях государственной оперативно-спасательной службы, органах государственной безопасности, органах финансово-экономической полиции, государственной службе исполнения наказаний, и членов их семей.</w:t>
      </w:r>
    </w:p>
    <w:p w14:paraId="6675AAFE" w14:textId="77777777" w:rsidR="000F0D06" w:rsidRDefault="000F0D06" w:rsidP="000F0D06">
      <w:pPr>
        <w:pStyle w:val="1"/>
        <w:numPr>
          <w:ilvl w:val="0"/>
          <w:numId w:val="2"/>
        </w:numPr>
        <w:shd w:val="clear" w:color="auto" w:fill="auto"/>
        <w:tabs>
          <w:tab w:val="left" w:pos="1415"/>
        </w:tabs>
        <w:ind w:firstLine="720"/>
        <w:jc w:val="both"/>
      </w:pPr>
      <w:r>
        <w:t>Условия, нормы и порядок пенсионного обеспечения, предусмотренного настоящим Временным порядком, распространяются:</w:t>
      </w:r>
    </w:p>
    <w:p w14:paraId="4B2DCC08" w14:textId="77777777" w:rsidR="000F0D06" w:rsidRDefault="000F0D06" w:rsidP="000F0D06">
      <w:pPr>
        <w:pStyle w:val="1"/>
        <w:shd w:val="clear" w:color="auto" w:fill="auto"/>
        <w:tabs>
          <w:tab w:val="left" w:pos="1415"/>
        </w:tabs>
        <w:ind w:firstLine="720"/>
        <w:jc w:val="both"/>
      </w:pPr>
      <w:r>
        <w:t>а)</w:t>
      </w:r>
      <w:r>
        <w:tab/>
        <w:t>на лиц, проходивших военную службу в качестве офицеров, прапорщиков и мичманов или военную службу по контракту в качестве солдат, матросов, сержантов и старшин во внутренних войсках Министерства внутренних дел Донецкой Народной Республики, спасательных воинских формированиях Министерства по делам гражданской обороны, чрезвычайным ситуациям и ликвидации последствий стихийных бедствий Донецкой Народной Республики, в органах Министерства государственной безопасности Донецкой Народной Республики, в организациях и учреждениях Министерства образования и науки Донецкой Народной Республики, других воинских формированиях Донецкой Народной Республики, созданных в соответствии с законодательством Донецкой Народной Республики, и членов семьи этих лиц;</w:t>
      </w:r>
    </w:p>
    <w:p w14:paraId="36F92F1D" w14:textId="77777777" w:rsidR="000F0D06" w:rsidRDefault="000F0D06" w:rsidP="000F0D06">
      <w:pPr>
        <w:pStyle w:val="1"/>
        <w:shd w:val="clear" w:color="auto" w:fill="auto"/>
        <w:tabs>
          <w:tab w:val="left" w:pos="1415"/>
        </w:tabs>
        <w:spacing w:after="300"/>
        <w:ind w:firstLine="720"/>
        <w:jc w:val="both"/>
      </w:pPr>
      <w:r>
        <w:t>б)</w:t>
      </w:r>
      <w:r>
        <w:tab/>
        <w:t>на лиц рядового и начальствующего состава, проходивших службу в органах внутренних дел Донецкой Народной Республики, органах и подразделениях государственной оперативно-спасательной службы Донецкой Народной Республики, органах финансово-экономической полиции, органах и подразделениях Министерства государственной безопасности Донецкой Народной Республики, органах государственной службы исполнения наказаний Донецкой Народной Республики, и членов семьи этих лиц.</w:t>
      </w:r>
    </w:p>
    <w:p w14:paraId="10914E12" w14:textId="77777777" w:rsidR="000F0D06" w:rsidRDefault="000F0D06" w:rsidP="000F0D06">
      <w:pPr>
        <w:pStyle w:val="1"/>
        <w:numPr>
          <w:ilvl w:val="0"/>
          <w:numId w:val="2"/>
        </w:numPr>
        <w:shd w:val="clear" w:color="auto" w:fill="auto"/>
        <w:tabs>
          <w:tab w:val="left" w:pos="284"/>
          <w:tab w:val="left" w:pos="1415"/>
        </w:tabs>
        <w:ind w:firstLine="851"/>
        <w:jc w:val="both"/>
      </w:pPr>
      <w:r>
        <w:t xml:space="preserve">Лицам, указанным в пункте 1.2 настоящего Временного порядка, имеющим право на пенсионное обеспечение, пенсии назначаются и выплачиваются после увольнения их со службы. Пенсии этим лицам назначаются из денежного довольствия (денежного обеспечения), на которое начислялся и </w:t>
      </w:r>
    </w:p>
    <w:p w14:paraId="316CB68C" w14:textId="77777777" w:rsidR="000F0D06" w:rsidRDefault="000F0D06" w:rsidP="000F0D06">
      <w:pPr>
        <w:pStyle w:val="1"/>
        <w:shd w:val="clear" w:color="auto" w:fill="auto"/>
        <w:ind w:left="720" w:firstLine="0"/>
        <w:jc w:val="right"/>
      </w:pPr>
      <w:r w:rsidRPr="00CF24C3">
        <w:rPr>
          <w:sz w:val="22"/>
          <w:szCs w:val="22"/>
        </w:rPr>
        <w:lastRenderedPageBreak/>
        <w:t>Продолжение приложения 2</w:t>
      </w:r>
    </w:p>
    <w:p w14:paraId="32A3E091" w14:textId="77777777" w:rsidR="000F0D06" w:rsidRDefault="000F0D06" w:rsidP="000F0D06">
      <w:pPr>
        <w:pStyle w:val="1"/>
        <w:shd w:val="clear" w:color="auto" w:fill="auto"/>
        <w:tabs>
          <w:tab w:val="left" w:pos="1415"/>
        </w:tabs>
        <w:ind w:firstLine="0"/>
        <w:jc w:val="both"/>
      </w:pPr>
    </w:p>
    <w:p w14:paraId="53EAEDFF" w14:textId="77777777" w:rsidR="000F0D06" w:rsidRDefault="000F0D06" w:rsidP="000F0D06">
      <w:pPr>
        <w:pStyle w:val="1"/>
        <w:shd w:val="clear" w:color="auto" w:fill="auto"/>
        <w:tabs>
          <w:tab w:val="left" w:pos="1415"/>
        </w:tabs>
        <w:ind w:firstLine="0"/>
        <w:jc w:val="both"/>
      </w:pPr>
      <w:r>
        <w:t>уплачивался единый взнос на общеобязательное социальное страхование.</w:t>
      </w:r>
    </w:p>
    <w:p w14:paraId="76B928E0" w14:textId="77777777" w:rsidR="000F0D06" w:rsidRDefault="000F0D06" w:rsidP="000F0D06">
      <w:pPr>
        <w:pStyle w:val="1"/>
        <w:shd w:val="clear" w:color="auto" w:fill="auto"/>
        <w:ind w:firstLine="720"/>
        <w:jc w:val="both"/>
      </w:pPr>
      <w:r>
        <w:t>Лицам, имеющим право на пенсию в соответствии с настоящим Временным порядком, пенсии по инвалидности, а членам их семей пенсии по случаю потери кормильца, назначаются независимо от продолжительности службы.</w:t>
      </w:r>
    </w:p>
    <w:p w14:paraId="38620007" w14:textId="77777777" w:rsidR="000F0D06" w:rsidRDefault="000F0D06" w:rsidP="000F0D06">
      <w:pPr>
        <w:pStyle w:val="1"/>
        <w:shd w:val="clear" w:color="auto" w:fill="auto"/>
        <w:ind w:firstLine="720"/>
        <w:jc w:val="both"/>
      </w:pPr>
      <w:r>
        <w:t>Пенсионерам из числа лиц, указанных в пункте 1.2 настоящего Временного порядка, при повторном поступлении их на военную службу или на службу в органы внутренних дел, в органы и подразделения государственной оперативно-спасательной службы, органы государственной безопасности, органы финансово-экономической полиции, государственную службу исполнения наказаний, выплата назначенных пенсий на время их службы прекращается и при последующем увольнении их со службы выплата им пенсии возобновляется с учетом выслуги и общего страхового стажа на день последнего увольнения.</w:t>
      </w:r>
    </w:p>
    <w:p w14:paraId="22A7E0B1" w14:textId="77777777" w:rsidR="000F0D06" w:rsidRDefault="000F0D06" w:rsidP="000F0D06">
      <w:pPr>
        <w:pStyle w:val="1"/>
        <w:shd w:val="clear" w:color="auto" w:fill="auto"/>
        <w:ind w:firstLine="720"/>
        <w:jc w:val="both"/>
      </w:pPr>
      <w:r>
        <w:t>После увольнения со службы лиц, указанных в пункте 1.2 настоящего Временного порядка, выплата им пенсий осуществляется с учетом дополнительной выслуги лет со дня повторного принятия на службу до дня увольнения. Если новый размер пенсии этих лиц будет ниже размера, который они получали до принятия их на службу, выплата им пенсий осуществляется в размере, который они получали до принятия на службу, если пенсия была назначена по условиям, нормам и в порядке, предусмотренным настоящим Временным порядком.</w:t>
      </w:r>
    </w:p>
    <w:p w14:paraId="1D63991B" w14:textId="77777777" w:rsidR="000F0D06" w:rsidRDefault="000F0D06" w:rsidP="000F0D06">
      <w:pPr>
        <w:pStyle w:val="1"/>
        <w:shd w:val="clear" w:color="auto" w:fill="auto"/>
        <w:ind w:firstLine="720"/>
        <w:jc w:val="both"/>
      </w:pPr>
      <w:r>
        <w:t xml:space="preserve">Лицам, уволенным с военной службы, со службы в органах внутренних дел, государственной оперативно-спасательной службы, органах </w:t>
      </w:r>
      <w:proofErr w:type="spellStart"/>
      <w:r>
        <w:t>финансово</w:t>
      </w:r>
      <w:r>
        <w:softHyphen/>
        <w:t>экономической</w:t>
      </w:r>
      <w:proofErr w:type="spellEnd"/>
      <w:r>
        <w:t xml:space="preserve"> полиции, государственной службы исполнения наказаний, органах государственной безопасности, которые имеют право на пенсию в соответствии с настоящим Временным порядком, лишенным воинских или специальных званий, а также уволенным со службы в связи с осуждением за умышленное преступление, совершенное с использованием своего должностного положения, и членам их семей пенсии назначаются на общих основаниях.</w:t>
      </w:r>
    </w:p>
    <w:p w14:paraId="10F55A22" w14:textId="77777777" w:rsidR="000F0D06" w:rsidRDefault="000F0D06" w:rsidP="000F0D06">
      <w:pPr>
        <w:pStyle w:val="1"/>
        <w:shd w:val="clear" w:color="auto" w:fill="auto"/>
        <w:spacing w:after="300"/>
        <w:ind w:firstLine="720"/>
        <w:jc w:val="both"/>
      </w:pPr>
      <w:r>
        <w:t>Лицам, указанным в пункте 1.2 настоящего Временного порядка, которые имеют право на пенсию в соответствии с настоящим Временным порядком, восстановленным в воинском (специальном) звании, кроме лиц, уволенных со службы в связи с осуждением за умышленное преступление, совершенное с использованием своего должностного положения, пенсии назначаются на условиях и по нормам, установленным настоящим Временным порядком, если они на день лишения воинского (специального) звания имели право на пенсию за выслугу лет или по инвалидности.</w:t>
      </w:r>
    </w:p>
    <w:p w14:paraId="2F8F7C1B" w14:textId="77777777" w:rsidR="000F0D06" w:rsidRDefault="000F0D06" w:rsidP="000F0D06">
      <w:pPr>
        <w:pStyle w:val="1"/>
        <w:numPr>
          <w:ilvl w:val="0"/>
          <w:numId w:val="2"/>
        </w:numPr>
        <w:shd w:val="clear" w:color="auto" w:fill="auto"/>
        <w:tabs>
          <w:tab w:val="left" w:pos="1416"/>
        </w:tabs>
        <w:ind w:firstLine="720"/>
        <w:jc w:val="both"/>
      </w:pPr>
      <w:r>
        <w:t>Настоящим Временным порядком предусматриваются следующие виды пенсионного обеспечения лиц, указанных в пункте 1.2 настоящего Временного порядка:</w:t>
      </w:r>
    </w:p>
    <w:p w14:paraId="2E98E2AA" w14:textId="77777777" w:rsidR="000F0D06" w:rsidRDefault="000F0D06" w:rsidP="000F0D06">
      <w:pPr>
        <w:pStyle w:val="1"/>
        <w:shd w:val="clear" w:color="auto" w:fill="auto"/>
        <w:ind w:firstLine="720"/>
        <w:jc w:val="both"/>
      </w:pPr>
      <w:r>
        <w:t>а) за выслугу лет;</w:t>
      </w:r>
    </w:p>
    <w:p w14:paraId="3A3C58D8" w14:textId="77777777" w:rsidR="000F0D06" w:rsidRDefault="000F0D06" w:rsidP="000F0D06">
      <w:pPr>
        <w:pStyle w:val="1"/>
        <w:shd w:val="clear" w:color="auto" w:fill="auto"/>
        <w:tabs>
          <w:tab w:val="left" w:pos="1417"/>
        </w:tabs>
        <w:ind w:firstLine="720"/>
      </w:pPr>
      <w:r>
        <w:t>б) по инвалидности;</w:t>
      </w:r>
    </w:p>
    <w:p w14:paraId="38291C14" w14:textId="77777777" w:rsidR="000F0D06" w:rsidRDefault="000F0D06" w:rsidP="000F0D06">
      <w:pPr>
        <w:pStyle w:val="1"/>
        <w:shd w:val="clear" w:color="auto" w:fill="auto"/>
        <w:ind w:firstLine="720"/>
        <w:jc w:val="both"/>
      </w:pPr>
      <w:r>
        <w:t>в) по случаю потери кормильца.</w:t>
      </w:r>
    </w:p>
    <w:p w14:paraId="1C26FB4B" w14:textId="77777777" w:rsidR="000F0D06" w:rsidRDefault="000F0D06" w:rsidP="000F0D06">
      <w:pPr>
        <w:pStyle w:val="1"/>
        <w:shd w:val="clear" w:color="auto" w:fill="auto"/>
        <w:spacing w:after="300"/>
        <w:ind w:firstLine="720"/>
        <w:jc w:val="both"/>
      </w:pPr>
      <w:r>
        <w:t xml:space="preserve">Семьи умерших пенсионеров из числа лиц, указанных в пункте 1.2 </w:t>
      </w:r>
    </w:p>
    <w:p w14:paraId="1E831F6D" w14:textId="77777777" w:rsidR="000F0D06" w:rsidRDefault="000F0D06" w:rsidP="000F0D06">
      <w:pPr>
        <w:pStyle w:val="1"/>
        <w:shd w:val="clear" w:color="auto" w:fill="auto"/>
        <w:spacing w:after="300"/>
        <w:ind w:firstLine="0"/>
        <w:jc w:val="right"/>
      </w:pPr>
      <w:r w:rsidRPr="00CF24C3">
        <w:rPr>
          <w:sz w:val="22"/>
          <w:szCs w:val="22"/>
        </w:rPr>
        <w:lastRenderedPageBreak/>
        <w:t>Продолжение приложения 2</w:t>
      </w:r>
    </w:p>
    <w:p w14:paraId="27594E66" w14:textId="77777777" w:rsidR="000F0D06" w:rsidRDefault="000F0D06" w:rsidP="000F0D06">
      <w:pPr>
        <w:pStyle w:val="1"/>
        <w:shd w:val="clear" w:color="auto" w:fill="auto"/>
        <w:spacing w:after="300"/>
        <w:ind w:firstLine="0"/>
        <w:jc w:val="both"/>
      </w:pPr>
      <w:r>
        <w:t>настоящего Временного порядка, имеют право на пенсию по случаю потери кормильца на тех же основаниях, что и семьи лиц, умерших в период прохождения службы.</w:t>
      </w:r>
    </w:p>
    <w:p w14:paraId="28216291" w14:textId="77777777" w:rsidR="000F0D06" w:rsidRDefault="000F0D06" w:rsidP="000F0D06">
      <w:pPr>
        <w:pStyle w:val="1"/>
        <w:numPr>
          <w:ilvl w:val="0"/>
          <w:numId w:val="2"/>
        </w:numPr>
        <w:shd w:val="clear" w:color="auto" w:fill="auto"/>
        <w:tabs>
          <w:tab w:val="left" w:pos="1417"/>
        </w:tabs>
        <w:spacing w:after="300"/>
        <w:ind w:firstLine="720"/>
        <w:jc w:val="both"/>
      </w:pPr>
      <w:r>
        <w:t>Лицам, указанным в пункте 1.2 настоящего Временного порядка, и членам их семей, имеющим одновременно право на различные виды пенсии в соответствии с законодательством Донецкой Народной Республики, устанавливается одна пенсия по их выбору.</w:t>
      </w:r>
    </w:p>
    <w:p w14:paraId="23CF2168" w14:textId="77777777" w:rsidR="000F0D06" w:rsidRDefault="000F0D06" w:rsidP="000F0D06">
      <w:pPr>
        <w:pStyle w:val="1"/>
        <w:numPr>
          <w:ilvl w:val="0"/>
          <w:numId w:val="2"/>
        </w:numPr>
        <w:shd w:val="clear" w:color="auto" w:fill="auto"/>
        <w:tabs>
          <w:tab w:val="left" w:pos="1417"/>
        </w:tabs>
        <w:spacing w:after="300"/>
        <w:ind w:firstLine="720"/>
        <w:jc w:val="both"/>
      </w:pPr>
      <w:r>
        <w:t>Пенсии, назначенные в соответствии с настоящим Временным порядком, не подлежат налогообложению.</w:t>
      </w:r>
    </w:p>
    <w:p w14:paraId="5C414641" w14:textId="77777777" w:rsidR="000F0D06" w:rsidRDefault="000F0D06" w:rsidP="000F0D06">
      <w:pPr>
        <w:pStyle w:val="1"/>
        <w:numPr>
          <w:ilvl w:val="0"/>
          <w:numId w:val="2"/>
        </w:numPr>
        <w:shd w:val="clear" w:color="auto" w:fill="auto"/>
        <w:tabs>
          <w:tab w:val="left" w:pos="1417"/>
        </w:tabs>
        <w:spacing w:after="300"/>
        <w:ind w:firstLine="720"/>
        <w:jc w:val="both"/>
      </w:pPr>
      <w:r>
        <w:t>Назначение и выплата пенсий лицам, указанным в пункте 1.2 настоящего Временного порядка, и членам их семей, осуществляется Пенсионным фондом Донецкой Народной Республики.</w:t>
      </w:r>
    </w:p>
    <w:p w14:paraId="4F3123A6" w14:textId="77777777" w:rsidR="000F0D06" w:rsidRDefault="000F0D06" w:rsidP="000F0D06">
      <w:pPr>
        <w:pStyle w:val="1"/>
        <w:shd w:val="clear" w:color="auto" w:fill="auto"/>
        <w:spacing w:after="300"/>
        <w:ind w:firstLine="0"/>
        <w:jc w:val="center"/>
      </w:pPr>
      <w:r>
        <w:rPr>
          <w:b/>
          <w:bCs/>
        </w:rPr>
        <w:t>II. Пенсии за выслугу лет</w:t>
      </w:r>
    </w:p>
    <w:p w14:paraId="2B3170B2" w14:textId="77777777" w:rsidR="000F0D06" w:rsidRDefault="000F0D06" w:rsidP="000F0D06">
      <w:pPr>
        <w:pStyle w:val="1"/>
        <w:numPr>
          <w:ilvl w:val="0"/>
          <w:numId w:val="3"/>
        </w:numPr>
        <w:shd w:val="clear" w:color="auto" w:fill="auto"/>
        <w:tabs>
          <w:tab w:val="left" w:pos="1417"/>
        </w:tabs>
        <w:ind w:firstLine="720"/>
        <w:jc w:val="both"/>
      </w:pPr>
      <w:r>
        <w:t>Право на пенсию за выслугу лет имеют:</w:t>
      </w:r>
    </w:p>
    <w:p w14:paraId="22BD2AE4" w14:textId="77777777" w:rsidR="000F0D06" w:rsidRDefault="000F0D06" w:rsidP="000F0D06">
      <w:pPr>
        <w:pStyle w:val="1"/>
        <w:shd w:val="clear" w:color="auto" w:fill="auto"/>
        <w:tabs>
          <w:tab w:val="left" w:pos="1417"/>
        </w:tabs>
        <w:ind w:firstLine="720"/>
        <w:jc w:val="both"/>
      </w:pPr>
      <w:r>
        <w:t>а)</w:t>
      </w:r>
      <w:r>
        <w:tab/>
        <w:t>лица, указанные в пункте 1.2 настоящего Временного порядка, имеющие на день увольнения выслугу на военной службе и (или) на службе в органах внутренних дел, и (или) органах и подразделениях государственной оперативно-спасательной службы, и (или) органах государственной безопасности, и (или) органах финансово-экономической полиции, и (или) государственной службе исполнения наказаний 20 (двадцать) и более лет (с учетом выслуги лет на службе в Донецкой Народной Республики не менее 30 (тридцати) календарных месяцев), а также выслуги лет, предусмотренной пунктом 2.4 настоящего Временного порядка;</w:t>
      </w:r>
    </w:p>
    <w:p w14:paraId="4E233895" w14:textId="77777777" w:rsidR="000F0D06" w:rsidRDefault="000F0D06" w:rsidP="000F0D06">
      <w:pPr>
        <w:pStyle w:val="1"/>
        <w:shd w:val="clear" w:color="auto" w:fill="auto"/>
        <w:tabs>
          <w:tab w:val="left" w:pos="1417"/>
        </w:tabs>
        <w:spacing w:after="300"/>
        <w:ind w:firstLine="720"/>
        <w:jc w:val="both"/>
      </w:pPr>
      <w:r>
        <w:t>б)</w:t>
      </w:r>
      <w:r>
        <w:tab/>
        <w:t xml:space="preserve">лица, указанные в пункте 1.2 настоящего Временного порядка, уволенные со службы по достижении предельного возраста пребывания на службе (с учетом выслуги лет на службе в Донецкой Народной Республике не менее 30 (тридцати) календарных месяцев), по состоянию здоровья или в связи с организационно-штатными мероприятиями и достигшие на день увольнения 45-летнего возраста, имеющие страховой стаж 25 (двадцать пять) и более календарных лет, из которых не менее 12 (двенадцати) лет шести месяцев составляет военная служба и (или) служба в органах внутренних дел, и (или) органах и подразделениях государственной оперативно-спасательной службы, и (или) органах государственной безопасности, и (или) органах </w:t>
      </w:r>
      <w:proofErr w:type="spellStart"/>
      <w:r>
        <w:t>финансово</w:t>
      </w:r>
      <w:r>
        <w:softHyphen/>
        <w:t>экономической</w:t>
      </w:r>
      <w:proofErr w:type="spellEnd"/>
      <w:r>
        <w:t xml:space="preserve"> полиции, и (или) государственной службе исполнения наказаний с учетом выслуги лет, предусмотренной пунктом 2.4 настоящего Временного порядка.</w:t>
      </w:r>
    </w:p>
    <w:p w14:paraId="383E781B" w14:textId="77777777" w:rsidR="000F0D06" w:rsidRDefault="000F0D06" w:rsidP="000F0D06">
      <w:pPr>
        <w:pStyle w:val="1"/>
        <w:numPr>
          <w:ilvl w:val="0"/>
          <w:numId w:val="3"/>
        </w:numPr>
        <w:shd w:val="clear" w:color="auto" w:fill="auto"/>
        <w:tabs>
          <w:tab w:val="left" w:pos="1417"/>
        </w:tabs>
        <w:ind w:firstLine="720"/>
        <w:jc w:val="both"/>
      </w:pPr>
      <w:r>
        <w:t>Пенсия за выслугу лет устанавливается в следующих размерах:</w:t>
      </w:r>
    </w:p>
    <w:p w14:paraId="4F9284B1" w14:textId="77777777" w:rsidR="000F0D06" w:rsidRDefault="000F0D06" w:rsidP="000F0D06">
      <w:pPr>
        <w:pStyle w:val="1"/>
        <w:shd w:val="clear" w:color="auto" w:fill="auto"/>
        <w:tabs>
          <w:tab w:val="left" w:pos="1417"/>
        </w:tabs>
        <w:ind w:firstLine="720"/>
        <w:jc w:val="both"/>
      </w:pPr>
      <w:r>
        <w:t>а)</w:t>
      </w:r>
      <w:r>
        <w:tab/>
        <w:t xml:space="preserve">лицам, указанным в пункте 1.2 настоящего Временного порядка, имеющим выслугу 20 (двадцать) лет и более: за выслугу 20 (двадцать) лет - 50 </w:t>
      </w:r>
    </w:p>
    <w:p w14:paraId="42F94ED2" w14:textId="77777777" w:rsidR="000F0D06" w:rsidRDefault="000F0D06" w:rsidP="000F0D06">
      <w:pPr>
        <w:pStyle w:val="1"/>
        <w:shd w:val="clear" w:color="auto" w:fill="auto"/>
        <w:tabs>
          <w:tab w:val="left" w:pos="1417"/>
        </w:tabs>
        <w:ind w:firstLine="0"/>
        <w:jc w:val="right"/>
        <w:rPr>
          <w:sz w:val="22"/>
          <w:szCs w:val="22"/>
        </w:rPr>
      </w:pPr>
      <w:r w:rsidRPr="00CF24C3">
        <w:rPr>
          <w:sz w:val="22"/>
          <w:szCs w:val="22"/>
        </w:rPr>
        <w:lastRenderedPageBreak/>
        <w:t>Продолжение приложения 2</w:t>
      </w:r>
    </w:p>
    <w:p w14:paraId="7151A3EE" w14:textId="77777777" w:rsidR="000F0D06" w:rsidRDefault="000F0D06" w:rsidP="000F0D06">
      <w:pPr>
        <w:pStyle w:val="1"/>
        <w:shd w:val="clear" w:color="auto" w:fill="auto"/>
        <w:tabs>
          <w:tab w:val="left" w:pos="1417"/>
        </w:tabs>
        <w:ind w:firstLine="0"/>
        <w:jc w:val="right"/>
      </w:pPr>
    </w:p>
    <w:p w14:paraId="640AD2E7" w14:textId="77777777" w:rsidR="000F0D06" w:rsidRDefault="000F0D06" w:rsidP="000F0D06">
      <w:pPr>
        <w:pStyle w:val="1"/>
        <w:shd w:val="clear" w:color="auto" w:fill="auto"/>
        <w:tabs>
          <w:tab w:val="left" w:pos="1417"/>
        </w:tabs>
        <w:ind w:firstLine="0"/>
        <w:jc w:val="both"/>
      </w:pPr>
      <w:r>
        <w:t>(пятьдесят) процентов соответствующих сумм денежного довольствия (денежного обеспечения), предусмотренного пунктом 5.1 настоящего Временного порядка; за каждый год выслуги свыше 20 (двадцати) лет - 3 (три) процента указанных сумм денежного довольствия (денежного обеспечения), но не более 85 (восьмидесяти пяти) процентов этих сумм;</w:t>
      </w:r>
    </w:p>
    <w:p w14:paraId="0E49C20F" w14:textId="77777777" w:rsidR="000F0D06" w:rsidRDefault="000F0D06" w:rsidP="000F0D06">
      <w:pPr>
        <w:pStyle w:val="1"/>
        <w:shd w:val="clear" w:color="auto" w:fill="auto"/>
        <w:tabs>
          <w:tab w:val="left" w:pos="1417"/>
        </w:tabs>
        <w:spacing w:after="300"/>
        <w:ind w:firstLine="720"/>
        <w:jc w:val="both"/>
      </w:pPr>
      <w:r>
        <w:t>б)</w:t>
      </w:r>
      <w:r>
        <w:tab/>
        <w:t>лицам, указанным в пункте 1.2 настоящего Временного порядка, имеющим общий страховой стаж 25 (двадцать пять) календарных лет и более, из которых не менее 12 (двенадцати) лет шести месяцев составляет военная служба и (или) служба в органах внутренних дел и (или) органах и подразделениях государственной оперативно-спасательной службы, и (или) органах государственной безопасности, и (или) органах финансово-</w:t>
      </w:r>
      <w:r>
        <w:softHyphen/>
        <w:t>экономической полиции, и (или) государственной службе исполнения наказаний: за общий страховой стаж 25 (двадцать пять) лет - 50 (пятьдесят) процентов соответствующих сумм денежного довольствия (денежного обеспечения), предусмотренного пунктом 5.1 настоящего Временного порядка; за каждый год стажа свыше 25 (двадцати пяти) лет - 1 (один) процент указанных сумм денежного довольствия (денежного обеспечения).</w:t>
      </w:r>
    </w:p>
    <w:p w14:paraId="3EA680A2" w14:textId="77777777" w:rsidR="000F0D06" w:rsidRDefault="000F0D06" w:rsidP="000F0D06">
      <w:pPr>
        <w:pStyle w:val="1"/>
        <w:numPr>
          <w:ilvl w:val="0"/>
          <w:numId w:val="3"/>
        </w:numPr>
        <w:shd w:val="clear" w:color="auto" w:fill="auto"/>
        <w:tabs>
          <w:tab w:val="left" w:pos="1417"/>
        </w:tabs>
        <w:spacing w:after="300"/>
        <w:ind w:firstLine="720"/>
        <w:jc w:val="both"/>
      </w:pPr>
      <w:r>
        <w:t>Пенсии за выслугу лет, назначаемые в соответствии с настоящим Временным порядком, не могут быть ниже минимального размера пенсии по возрасту, применяемого в Донецкой Народной Республике.</w:t>
      </w:r>
    </w:p>
    <w:p w14:paraId="14A18FC2" w14:textId="77777777" w:rsidR="000F0D06" w:rsidRDefault="000F0D06" w:rsidP="000F0D06">
      <w:pPr>
        <w:pStyle w:val="1"/>
        <w:numPr>
          <w:ilvl w:val="0"/>
          <w:numId w:val="3"/>
        </w:numPr>
        <w:shd w:val="clear" w:color="auto" w:fill="auto"/>
        <w:tabs>
          <w:tab w:val="left" w:pos="1417"/>
        </w:tabs>
        <w:ind w:firstLine="720"/>
        <w:jc w:val="both"/>
      </w:pPr>
      <w:r>
        <w:t>В выслугу лет для назначения пенсии в соответствии с пунктом 2.1 настоящего Временного порядка засчитывается:</w:t>
      </w:r>
    </w:p>
    <w:p w14:paraId="1514D534" w14:textId="77777777" w:rsidR="000F0D06" w:rsidRDefault="000F0D06" w:rsidP="000F0D06">
      <w:pPr>
        <w:pStyle w:val="1"/>
        <w:numPr>
          <w:ilvl w:val="0"/>
          <w:numId w:val="4"/>
        </w:numPr>
        <w:shd w:val="clear" w:color="auto" w:fill="auto"/>
        <w:tabs>
          <w:tab w:val="left" w:pos="1494"/>
        </w:tabs>
        <w:ind w:firstLine="720"/>
        <w:jc w:val="both"/>
      </w:pPr>
      <w:r>
        <w:t>На общих условиях:</w:t>
      </w:r>
    </w:p>
    <w:p w14:paraId="5B43E98E" w14:textId="77777777" w:rsidR="000F0D06" w:rsidRDefault="000F0D06" w:rsidP="000F0D06">
      <w:pPr>
        <w:pStyle w:val="1"/>
        <w:shd w:val="clear" w:color="auto" w:fill="auto"/>
        <w:ind w:firstLine="720"/>
        <w:jc w:val="both"/>
      </w:pPr>
      <w:r>
        <w:t>действительная военная служба в Советской Армии и Военно-Морском Флоте, пограничных, внутренних, железнодорожных войсках, в органах государственной безопасности и других воинских формированиях бывшего СССР, а также служба в органах внутренних дел бывшего СССР и другие виды службы и периоды работы, которые в соответствии с законодательством бывшего СССР засчитывались в выслугу лет для назначения пенсий военнослужащим, а также лицам рядового и начальствующего состава органов внутренних дел. Выслуга лет (в том числе на льготных условиях) в этом случае исчисляется в порядке, установленном законодательством бывшего СССР;</w:t>
      </w:r>
    </w:p>
    <w:p w14:paraId="5763D93B" w14:textId="77777777" w:rsidR="000F0D06" w:rsidRDefault="000F0D06" w:rsidP="0012083D">
      <w:pPr>
        <w:pStyle w:val="1"/>
        <w:shd w:val="clear" w:color="auto" w:fill="auto"/>
        <w:ind w:firstLine="709"/>
        <w:jc w:val="both"/>
      </w:pPr>
      <w:r>
        <w:t>военная служба в Вооруженных Силах, органах безопасности стран- участниц Содружества Независимых Государств и других воинских формированиях, созданных законодательными органами этих государств, Объединенных Вооруженных Силах Содружества Независимых Государств. Выслуга лет (в том числе на льготных условиях) в этом случае исчисляется в порядке, установленном законодательством стран-участниц Содружества Независимых Государств, на территории которых военнослужащие проходили службу, если иное не установлено соответствующими международными соглашениями;</w:t>
      </w:r>
    </w:p>
    <w:p w14:paraId="2C9194CF" w14:textId="77777777" w:rsidR="000F0D06" w:rsidRDefault="000F0D06" w:rsidP="0012083D">
      <w:pPr>
        <w:pStyle w:val="1"/>
        <w:shd w:val="clear" w:color="auto" w:fill="auto"/>
        <w:ind w:firstLine="709"/>
        <w:jc w:val="both"/>
      </w:pPr>
      <w:r>
        <w:t xml:space="preserve">служба в органах внутренних дел государств-участниц Содружества </w:t>
      </w:r>
    </w:p>
    <w:p w14:paraId="7A60CED7" w14:textId="77777777" w:rsidR="0012083D" w:rsidRDefault="0012083D" w:rsidP="000F0D06">
      <w:pPr>
        <w:pStyle w:val="1"/>
        <w:shd w:val="clear" w:color="auto" w:fill="auto"/>
        <w:ind w:firstLine="0"/>
        <w:jc w:val="right"/>
        <w:rPr>
          <w:sz w:val="22"/>
          <w:szCs w:val="22"/>
        </w:rPr>
      </w:pPr>
    </w:p>
    <w:p w14:paraId="6806A403" w14:textId="6A207621" w:rsidR="000F0D06" w:rsidRDefault="000F0D06" w:rsidP="000F0D06">
      <w:pPr>
        <w:pStyle w:val="1"/>
        <w:shd w:val="clear" w:color="auto" w:fill="auto"/>
        <w:ind w:firstLine="0"/>
        <w:jc w:val="right"/>
        <w:rPr>
          <w:sz w:val="22"/>
          <w:szCs w:val="22"/>
        </w:rPr>
      </w:pPr>
      <w:r w:rsidRPr="00CF24C3">
        <w:rPr>
          <w:sz w:val="22"/>
          <w:szCs w:val="22"/>
        </w:rPr>
        <w:lastRenderedPageBreak/>
        <w:t>Продолжение приложения 2</w:t>
      </w:r>
    </w:p>
    <w:p w14:paraId="61CEE69F" w14:textId="77777777" w:rsidR="000F0D06" w:rsidRDefault="000F0D06" w:rsidP="000F0D06">
      <w:pPr>
        <w:pStyle w:val="1"/>
        <w:shd w:val="clear" w:color="auto" w:fill="auto"/>
        <w:ind w:firstLine="0"/>
        <w:jc w:val="right"/>
        <w:rPr>
          <w:sz w:val="22"/>
          <w:szCs w:val="22"/>
        </w:rPr>
      </w:pPr>
    </w:p>
    <w:p w14:paraId="5972524E" w14:textId="77777777" w:rsidR="000F0D06" w:rsidRDefault="000F0D06" w:rsidP="000F0D06">
      <w:pPr>
        <w:pStyle w:val="1"/>
        <w:shd w:val="clear" w:color="auto" w:fill="auto"/>
        <w:ind w:firstLine="0"/>
        <w:jc w:val="both"/>
      </w:pPr>
      <w:r>
        <w:t>Независимых Государств, за которую выслуга лет исчисляется в порядке, установленном соответствующими международными соглашениями;</w:t>
      </w:r>
    </w:p>
    <w:p w14:paraId="11CC4D6F" w14:textId="77777777" w:rsidR="000F0D06" w:rsidRDefault="000F0D06" w:rsidP="000F0D06">
      <w:pPr>
        <w:pStyle w:val="1"/>
        <w:shd w:val="clear" w:color="auto" w:fill="auto"/>
        <w:ind w:firstLine="709"/>
        <w:jc w:val="both"/>
      </w:pPr>
      <w:r>
        <w:t>военная служба в Вооруженных Силах, Государственной пограничной службе, Национальной гвардии, Управлении государственной охраны, Гражданской обороне Украины, внутренних войсках Министерства внутренних дел и других воинских формированиях, созданных Верховной Радой Украины, Службе безопасности Украины, Службе внешней разведки, Государственной службе специальной связи и защиты информации, Государственной специальной службе транспорта;</w:t>
      </w:r>
    </w:p>
    <w:p w14:paraId="65C35FA8" w14:textId="77777777" w:rsidR="000F0D06" w:rsidRDefault="000F0D06" w:rsidP="000F0D06">
      <w:pPr>
        <w:pStyle w:val="1"/>
        <w:shd w:val="clear" w:color="auto" w:fill="auto"/>
        <w:ind w:firstLine="720"/>
        <w:jc w:val="both"/>
      </w:pPr>
      <w:r>
        <w:t>служба в органах внутренних дел Украины, уголовно-исполнительной системе Украины, органах и подразделениях гражданской защиты Министерства по вопросам чрезвычайных ситуаций и по делам защиты населения от последствий Чернобыльской катастрофы Украины и Государственной службе чрезвычайных ситуаций Украины, служба в Государственной инспекции техногенной безопасности Украины, Службе безопасности Украины на должностях рядового и начальствующего состава со дня назначения на соответствующую должность;</w:t>
      </w:r>
    </w:p>
    <w:p w14:paraId="1339A30D" w14:textId="77777777" w:rsidR="000F0D06" w:rsidRDefault="000F0D06" w:rsidP="000F0D06">
      <w:pPr>
        <w:pStyle w:val="1"/>
        <w:shd w:val="clear" w:color="auto" w:fill="auto"/>
        <w:ind w:firstLine="720"/>
        <w:jc w:val="both"/>
      </w:pPr>
      <w:r>
        <w:t>служба в качестве военных строителей в военно-строительных отрядах (частях);</w:t>
      </w:r>
    </w:p>
    <w:p w14:paraId="2530D63B" w14:textId="77777777" w:rsidR="000F0D06" w:rsidRDefault="000F0D06" w:rsidP="000F0D06">
      <w:pPr>
        <w:pStyle w:val="1"/>
        <w:shd w:val="clear" w:color="auto" w:fill="auto"/>
        <w:ind w:firstLine="720"/>
        <w:jc w:val="both"/>
      </w:pPr>
      <w:r>
        <w:t>время нахождения на практической летной подготовке призванных на военную службу лиц, которые учились на офицеров запаса летного состава в учебных организациях Общества содействия обороне Украины;</w:t>
      </w:r>
    </w:p>
    <w:p w14:paraId="5D976B3A" w14:textId="77777777" w:rsidR="000F0D06" w:rsidRDefault="000F0D06" w:rsidP="000F0D06">
      <w:pPr>
        <w:pStyle w:val="1"/>
        <w:shd w:val="clear" w:color="auto" w:fill="auto"/>
        <w:ind w:firstLine="720"/>
        <w:jc w:val="both"/>
      </w:pPr>
      <w:r>
        <w:t>время работы на выборных должностях в Советах народных депутатов и их органах, центральных и местных органах государственной исполнительной власти Украины с оставлением на военной службе или на службе в органах внутренних дел;</w:t>
      </w:r>
    </w:p>
    <w:p w14:paraId="14F96917" w14:textId="77777777" w:rsidR="000F0D06" w:rsidRDefault="000F0D06" w:rsidP="000F0D06">
      <w:pPr>
        <w:pStyle w:val="1"/>
        <w:shd w:val="clear" w:color="auto" w:fill="auto"/>
        <w:ind w:firstLine="720"/>
        <w:jc w:val="both"/>
      </w:pPr>
      <w:r>
        <w:t>время нахождения под стражей, время отбывания наказания в местах лишения свободы и высылки военнослужащих, безосновательно привлеченных к уголовной ответственности, безосновательно репрессированных и в последующем реабилитированных;</w:t>
      </w:r>
    </w:p>
    <w:p w14:paraId="3F4142BD" w14:textId="77777777" w:rsidR="000F0D06" w:rsidRDefault="000F0D06" w:rsidP="000F0D06">
      <w:pPr>
        <w:pStyle w:val="1"/>
        <w:shd w:val="clear" w:color="auto" w:fill="auto"/>
        <w:ind w:firstLine="720"/>
        <w:jc w:val="both"/>
      </w:pPr>
      <w:r>
        <w:t>время работы в органах прокуратуры и суда лиц, которые работали на должностях судей, прокуроров, следователей и состояли на службе в Вооруженных Силах, органах внутренних дел на должностях начальствующего состава, военной службе в органах и военных формированиях Службы безопасности, Службы внешней разведки;</w:t>
      </w:r>
    </w:p>
    <w:p w14:paraId="45AA2D05" w14:textId="77777777" w:rsidR="000F0D06" w:rsidRDefault="000F0D06" w:rsidP="000F0D06">
      <w:pPr>
        <w:pStyle w:val="1"/>
        <w:shd w:val="clear" w:color="auto" w:fill="auto"/>
        <w:ind w:firstLine="720"/>
        <w:jc w:val="both"/>
      </w:pPr>
      <w:r>
        <w:t>время работы в государственных органах в случае перехода на службу в органы внутренних дел на должности начальствующего состава, на военную службу в органы и воинские формирования Службы безопасности по направлению Кабинета Министров Украины, Совета Министров Республики Крым, Представителя Президента Украины в областях, городах Киеве и Севастополе согласно перечням должностей и на условиях, утвержденных соответственно Министерством внутренних дел Украины и Центральным управлением Службы безопасности Украины;</w:t>
      </w:r>
    </w:p>
    <w:p w14:paraId="2C8DE2EC" w14:textId="77777777" w:rsidR="000F0D06" w:rsidRDefault="000F0D06" w:rsidP="000F0D06">
      <w:pPr>
        <w:pStyle w:val="1"/>
        <w:shd w:val="clear" w:color="auto" w:fill="auto"/>
        <w:ind w:firstLine="720"/>
        <w:jc w:val="both"/>
      </w:pPr>
      <w:r>
        <w:t xml:space="preserve">время пребывания на должностях служащих в исправительно-трудовых учреждениях, в органах и учреждениях исполнения наказаний, следственных </w:t>
      </w:r>
    </w:p>
    <w:p w14:paraId="5A4743DC" w14:textId="77777777" w:rsidR="000F0D06" w:rsidRDefault="000F0D06" w:rsidP="000F0D06">
      <w:pPr>
        <w:pStyle w:val="1"/>
        <w:shd w:val="clear" w:color="auto" w:fill="auto"/>
        <w:ind w:firstLine="0"/>
        <w:jc w:val="both"/>
      </w:pPr>
    </w:p>
    <w:p w14:paraId="7B033DBD" w14:textId="77777777" w:rsidR="000F0D06" w:rsidRDefault="000F0D06" w:rsidP="000F0D06">
      <w:pPr>
        <w:pStyle w:val="1"/>
        <w:shd w:val="clear" w:color="auto" w:fill="auto"/>
        <w:ind w:firstLine="0"/>
        <w:jc w:val="right"/>
        <w:rPr>
          <w:sz w:val="22"/>
          <w:szCs w:val="22"/>
        </w:rPr>
      </w:pPr>
      <w:r w:rsidRPr="00CF24C3">
        <w:rPr>
          <w:sz w:val="22"/>
          <w:szCs w:val="22"/>
        </w:rPr>
        <w:t>Продолжение приложения 2</w:t>
      </w:r>
    </w:p>
    <w:p w14:paraId="46646E4D" w14:textId="77777777" w:rsidR="000F0D06" w:rsidRDefault="000F0D06" w:rsidP="000F0D06">
      <w:pPr>
        <w:pStyle w:val="1"/>
        <w:shd w:val="clear" w:color="auto" w:fill="auto"/>
        <w:ind w:firstLine="0"/>
        <w:jc w:val="right"/>
      </w:pPr>
    </w:p>
    <w:p w14:paraId="15E85685" w14:textId="77777777" w:rsidR="000F0D06" w:rsidRDefault="000F0D06" w:rsidP="000F0D06">
      <w:pPr>
        <w:pStyle w:val="1"/>
        <w:shd w:val="clear" w:color="auto" w:fill="auto"/>
        <w:ind w:firstLine="0"/>
        <w:jc w:val="both"/>
      </w:pPr>
      <w:r>
        <w:t>изоляторах, лечебно-трудовых профилакториях, инспекциях исправительных работ, подразделениях уголовно-исполнительной инспекции и невоенизированной профессионально-пожарной охраны, переведенных в категорию должностей, которые замещаются лицами рядового и начальствующего состава органов внутренних дел и Государственной уголовно-исполнительной службы по перечню должностей и на условиях (в порядке), утвержденных соответственно Министерством внутренних дел Украины и Министерством юстиции Украины;</w:t>
      </w:r>
    </w:p>
    <w:p w14:paraId="0D4BD7EE" w14:textId="77777777" w:rsidR="000F0D06" w:rsidRDefault="000F0D06" w:rsidP="000F0D06">
      <w:pPr>
        <w:pStyle w:val="1"/>
        <w:shd w:val="clear" w:color="auto" w:fill="auto"/>
        <w:ind w:firstLine="720"/>
        <w:jc w:val="both"/>
      </w:pPr>
      <w:r>
        <w:t>время работы в органах государственной власти в случае направления (перевода) для дальнейшего прохождения военной или государственной службы в разведывательные органы на должности, которые предусматривают использование знаний и опыта, приобретенных во время работы в органах государственной власти;</w:t>
      </w:r>
    </w:p>
    <w:p w14:paraId="31A76E00" w14:textId="77777777" w:rsidR="000F0D06" w:rsidRDefault="000F0D06" w:rsidP="000F0D06">
      <w:pPr>
        <w:pStyle w:val="1"/>
        <w:shd w:val="clear" w:color="auto" w:fill="auto"/>
        <w:ind w:firstLine="720"/>
        <w:jc w:val="both"/>
      </w:pPr>
      <w:r>
        <w:t xml:space="preserve">период нахождения в распоряжении руководителей органов внутренних дел Донецкой Народной Республики, органов внутренних дел Луганской Народной Республики, органов и подразделений государственной </w:t>
      </w:r>
      <w:proofErr w:type="spellStart"/>
      <w:r>
        <w:t>оперативно</w:t>
      </w:r>
      <w:r>
        <w:softHyphen/>
        <w:t>спасательной</w:t>
      </w:r>
      <w:proofErr w:type="spellEnd"/>
      <w:r>
        <w:t xml:space="preserve"> службы Донецкой Народной Республики и органов и подразделений гражданской защиты Луганской Народной Республики, Государственной службы исполнения наказаний Донецкой Народной Республики, Луганской Народной Республики, а также их территориальных органов или подразделений;</w:t>
      </w:r>
    </w:p>
    <w:p w14:paraId="7F33B3BD" w14:textId="77777777" w:rsidR="000F0D06" w:rsidRDefault="000F0D06" w:rsidP="000F0D06">
      <w:pPr>
        <w:pStyle w:val="1"/>
        <w:shd w:val="clear" w:color="auto" w:fill="auto"/>
        <w:ind w:firstLine="720"/>
        <w:jc w:val="both"/>
      </w:pPr>
      <w:r>
        <w:t>период прикомандирования военнослужащих и лиц рядового и начальствующего состава органов внутренних дел Донецкой Народной Республики, Луганской Народной Республики, органов и подразделений государственной оперативно-спасательной службы Донецкой Народной Республики, органов и подразделений гражданской защиты Луганской Народной Республики, Государственной службы исполнения наказаний Донецкой Народной Республики, Луганской Народной Республики в соответствии с действующим законодательством;</w:t>
      </w:r>
    </w:p>
    <w:p w14:paraId="7D834D45" w14:textId="77777777" w:rsidR="000F0D06" w:rsidRDefault="000F0D06" w:rsidP="000F0D06">
      <w:pPr>
        <w:pStyle w:val="1"/>
        <w:shd w:val="clear" w:color="auto" w:fill="auto"/>
        <w:ind w:firstLine="720"/>
        <w:jc w:val="both"/>
      </w:pPr>
      <w:r>
        <w:t>период приостановления военной службы (службы) военнослужащим, лицам рядового и начальствующего состава органов внутренних дел Донецкой Народной Республики, Луганской Народной Республики, органов и подразделений государственной оперативно-спасательной службы Донецкой Народной Республики, органов и подразделений гражданской защиты Луганской Народной Республики, Государственной службы исполнения наказаний Донецкой Народной Республики, Луганской Народной Республики в соответствии с действующим законодательством;</w:t>
      </w:r>
    </w:p>
    <w:p w14:paraId="31385AC3" w14:textId="77777777" w:rsidR="000F0D06" w:rsidRDefault="000F0D06" w:rsidP="000F0D06">
      <w:pPr>
        <w:pStyle w:val="1"/>
        <w:shd w:val="clear" w:color="auto" w:fill="auto"/>
        <w:ind w:firstLine="720"/>
        <w:jc w:val="both"/>
      </w:pPr>
      <w:r>
        <w:t>периоды прохождения лицами военной службы (в том числе по контракту), службы в органах внутренних дел, государственной безопасности, доходов и сборов, учреждениях и органах уголовно-исполнительной системы, органах и подразделениях государственной оперативно-спасательной службы Донецкой Народной Республики, органах и подразделениях гражданской защиты Луганской Народной Республики;</w:t>
      </w:r>
    </w:p>
    <w:p w14:paraId="59FEA6B5" w14:textId="77777777" w:rsidR="000F0D06" w:rsidRDefault="000F0D06" w:rsidP="000F0D06">
      <w:pPr>
        <w:pStyle w:val="1"/>
        <w:shd w:val="clear" w:color="auto" w:fill="auto"/>
        <w:ind w:firstLine="740"/>
        <w:jc w:val="both"/>
        <w:rPr>
          <w:sz w:val="22"/>
          <w:szCs w:val="22"/>
        </w:rPr>
      </w:pPr>
    </w:p>
    <w:p w14:paraId="194E4C9E" w14:textId="77777777" w:rsidR="000F0D06" w:rsidRDefault="000F0D06" w:rsidP="000F0D06">
      <w:pPr>
        <w:pStyle w:val="1"/>
        <w:shd w:val="clear" w:color="auto" w:fill="auto"/>
        <w:ind w:firstLine="740"/>
        <w:jc w:val="right"/>
      </w:pPr>
      <w:r w:rsidRPr="00CF24C3">
        <w:rPr>
          <w:sz w:val="22"/>
          <w:szCs w:val="22"/>
        </w:rPr>
        <w:lastRenderedPageBreak/>
        <w:t>Продолжение приложения 2</w:t>
      </w:r>
    </w:p>
    <w:p w14:paraId="6BDDFB39" w14:textId="77777777" w:rsidR="000F0D06" w:rsidRDefault="000F0D06" w:rsidP="000F0D06">
      <w:pPr>
        <w:pStyle w:val="1"/>
        <w:shd w:val="clear" w:color="auto" w:fill="auto"/>
        <w:ind w:firstLine="740"/>
        <w:jc w:val="both"/>
      </w:pPr>
    </w:p>
    <w:p w14:paraId="3DFBB1E4" w14:textId="77777777" w:rsidR="000F0D06" w:rsidRDefault="000F0D06" w:rsidP="000F0D06">
      <w:pPr>
        <w:pStyle w:val="1"/>
        <w:shd w:val="clear" w:color="auto" w:fill="auto"/>
        <w:ind w:firstLine="740"/>
        <w:jc w:val="both"/>
      </w:pPr>
      <w:r>
        <w:t xml:space="preserve">период замещения лицами должностей руководителей и специалистов в системе органов внутренних дел Донецкой Народной Республики, Луганской Народной Республики, органов и подразделений государственной </w:t>
      </w:r>
      <w:proofErr w:type="spellStart"/>
      <w:r>
        <w:t>оперативно</w:t>
      </w:r>
      <w:r>
        <w:softHyphen/>
        <w:t>спасательной</w:t>
      </w:r>
      <w:proofErr w:type="spellEnd"/>
      <w:r>
        <w:t xml:space="preserve"> службы Донецкой Народной Республики, органов и подразделений гражданской защиты Луганской Народной Республики, которые в дальнейшем были переведены в категорию должностей, замещаемых начальствующим составом в случае перехода на службу в органы внутренних дел Донецкой Народной Республики, органов и подразделений государственной оперативно-спасательной службы Донецкой Народной Республики, органы и подразделения гражданской защиты Луганской Народной Республики, с последующим назначением на должности среднего, старшего и высшего начальствующего состава;</w:t>
      </w:r>
    </w:p>
    <w:p w14:paraId="7BE45F27" w14:textId="77777777" w:rsidR="000F0D06" w:rsidRDefault="000F0D06" w:rsidP="000F0D06">
      <w:pPr>
        <w:pStyle w:val="1"/>
        <w:shd w:val="clear" w:color="auto" w:fill="auto"/>
        <w:ind w:firstLine="740"/>
        <w:jc w:val="both"/>
      </w:pPr>
      <w:r>
        <w:t>время работы на должностях лиц рядового и начальствующего состава без присвоения специального звания за счет должности, установленной для лиц рядового и начальствующего состава;</w:t>
      </w:r>
    </w:p>
    <w:p w14:paraId="03234785" w14:textId="77777777" w:rsidR="000F0D06" w:rsidRDefault="000F0D06" w:rsidP="000F0D06">
      <w:pPr>
        <w:pStyle w:val="1"/>
        <w:shd w:val="clear" w:color="auto" w:fill="auto"/>
        <w:spacing w:after="300"/>
        <w:ind w:firstLine="740"/>
        <w:jc w:val="both"/>
      </w:pPr>
      <w:r>
        <w:t>период прохождения военной службы в Вооруженных Силах Донецкой Народной Республики, в войсках, спасательных воинских формированиях и других воинских формированиях Донецкой Народной Республики, службы в органах внутренних дел Донецкой Народной Республики, органах и подразделениях государственной оперативно-спасательной службы Донецкой Народной Республики, в органах государственной безопасности Донецкой Народной Республики, Государственной службе исполнения наказаний Донецкой Народной Республики, органах финансово-экономической полиции Донецкой Народной Республики на должностях рядового и начальствующего состава.</w:t>
      </w:r>
    </w:p>
    <w:p w14:paraId="7B7B5F9A" w14:textId="77777777" w:rsidR="000F0D06" w:rsidRDefault="000F0D06" w:rsidP="000F0D06">
      <w:pPr>
        <w:pStyle w:val="1"/>
        <w:numPr>
          <w:ilvl w:val="0"/>
          <w:numId w:val="4"/>
        </w:numPr>
        <w:shd w:val="clear" w:color="auto" w:fill="auto"/>
        <w:tabs>
          <w:tab w:val="left" w:pos="1514"/>
        </w:tabs>
        <w:ind w:firstLine="740"/>
        <w:jc w:val="both"/>
      </w:pPr>
      <w:r>
        <w:t>На льготных условиях:</w:t>
      </w:r>
    </w:p>
    <w:p w14:paraId="470F902E" w14:textId="77777777" w:rsidR="000F0D06" w:rsidRDefault="000F0D06" w:rsidP="000F0D06">
      <w:pPr>
        <w:pStyle w:val="1"/>
        <w:shd w:val="clear" w:color="auto" w:fill="auto"/>
        <w:tabs>
          <w:tab w:val="left" w:pos="1442"/>
        </w:tabs>
        <w:ind w:left="720" w:firstLine="20"/>
        <w:jc w:val="both"/>
      </w:pPr>
      <w:r>
        <w:t>а)</w:t>
      </w:r>
      <w:r>
        <w:tab/>
        <w:t>один месяц службы за три месяца: участие в боевых действиях в военное время;</w:t>
      </w:r>
    </w:p>
    <w:p w14:paraId="3B1B2195" w14:textId="77777777" w:rsidR="000F0D06" w:rsidRDefault="000F0D06" w:rsidP="000F0D06">
      <w:pPr>
        <w:pStyle w:val="1"/>
        <w:shd w:val="clear" w:color="auto" w:fill="auto"/>
        <w:ind w:firstLine="740"/>
        <w:jc w:val="both"/>
      </w:pPr>
      <w:r>
        <w:t>время пребывания под стражей, время отбывания наказания в местах лишения свободы и ссылки военнослужащих, необоснованно привлеченных к уголовной ответственности, необоснованно репрессированных и в последующем реабилитированных;</w:t>
      </w:r>
    </w:p>
    <w:p w14:paraId="1AE4280C" w14:textId="77777777" w:rsidR="000F0D06" w:rsidRDefault="000F0D06" w:rsidP="000F0D06">
      <w:pPr>
        <w:pStyle w:val="1"/>
        <w:shd w:val="clear" w:color="auto" w:fill="auto"/>
        <w:ind w:firstLine="740"/>
        <w:jc w:val="both"/>
      </w:pPr>
      <w:r>
        <w:t>время выполнения работ, связанных с ликвидацией последствий аварии на Чернобыльской АЭС, до 1 января 1988 года;</w:t>
      </w:r>
    </w:p>
    <w:p w14:paraId="3DE122CF" w14:textId="77777777" w:rsidR="000F0D06" w:rsidRDefault="000F0D06" w:rsidP="000F0D06">
      <w:pPr>
        <w:pStyle w:val="1"/>
        <w:shd w:val="clear" w:color="auto" w:fill="auto"/>
        <w:ind w:firstLine="740"/>
        <w:jc w:val="both"/>
      </w:pPr>
      <w:r>
        <w:t>секретно;</w:t>
      </w:r>
    </w:p>
    <w:p w14:paraId="01013FDC" w14:textId="77777777" w:rsidR="000F0D06" w:rsidRDefault="000F0D06" w:rsidP="000F0D06">
      <w:pPr>
        <w:pStyle w:val="1"/>
        <w:shd w:val="clear" w:color="auto" w:fill="auto"/>
        <w:ind w:firstLine="740"/>
        <w:jc w:val="both"/>
      </w:pPr>
      <w:r>
        <w:t>время прохождения службы военнослужащими Службы безопасности, направленными в командировку в Республику Ирак с целью обеспечения в условиях усиления террористических посягательств безопасности дипломатического учреждения Украины, ее сотрудников и членов их семей;</w:t>
      </w:r>
    </w:p>
    <w:p w14:paraId="27FB9A8A" w14:textId="77777777" w:rsidR="000F0D06" w:rsidRDefault="000F0D06" w:rsidP="000F0D06">
      <w:pPr>
        <w:pStyle w:val="1"/>
        <w:shd w:val="clear" w:color="auto" w:fill="auto"/>
        <w:tabs>
          <w:tab w:val="left" w:pos="1442"/>
        </w:tabs>
        <w:ind w:firstLine="740"/>
        <w:jc w:val="both"/>
      </w:pPr>
      <w:r>
        <w:t>б)</w:t>
      </w:r>
      <w:r>
        <w:tab/>
        <w:t>один месяц службы за два месяца:</w:t>
      </w:r>
    </w:p>
    <w:p w14:paraId="7A645BC6" w14:textId="77777777" w:rsidR="000F0D06" w:rsidRDefault="000F0D06" w:rsidP="000F0D06">
      <w:pPr>
        <w:pStyle w:val="1"/>
        <w:shd w:val="clear" w:color="auto" w:fill="auto"/>
        <w:ind w:firstLine="740"/>
        <w:jc w:val="both"/>
      </w:pPr>
      <w:r>
        <w:t>в соединениях, частях и подразделениях, которые принимают участие в</w:t>
      </w:r>
    </w:p>
    <w:p w14:paraId="7721B6BF" w14:textId="77777777" w:rsidR="000F0D06" w:rsidRDefault="000F0D06" w:rsidP="000F0D06">
      <w:pPr>
        <w:pStyle w:val="1"/>
        <w:shd w:val="clear" w:color="auto" w:fill="auto"/>
        <w:ind w:firstLine="0"/>
        <w:jc w:val="both"/>
      </w:pPr>
      <w:r>
        <w:t>поддержании режима чрезвычайного положения;</w:t>
      </w:r>
    </w:p>
    <w:p w14:paraId="636CB0B3" w14:textId="77777777" w:rsidR="000F0D06" w:rsidRDefault="000F0D06" w:rsidP="000F0D06">
      <w:pPr>
        <w:pStyle w:val="1"/>
        <w:shd w:val="clear" w:color="auto" w:fill="auto"/>
        <w:ind w:firstLine="720"/>
        <w:jc w:val="both"/>
      </w:pPr>
      <w:r>
        <w:t xml:space="preserve">на летной работе в реактивной и турбовинтовой авиации - на условиях, которые определялись соответственно Министерством обороны, Министерством </w:t>
      </w:r>
    </w:p>
    <w:p w14:paraId="5BC3B1D8" w14:textId="77777777" w:rsidR="000F0D06" w:rsidRDefault="000F0D06" w:rsidP="000F0D06">
      <w:pPr>
        <w:pStyle w:val="1"/>
        <w:shd w:val="clear" w:color="auto" w:fill="auto"/>
        <w:ind w:firstLine="0"/>
        <w:jc w:val="right"/>
        <w:rPr>
          <w:sz w:val="22"/>
          <w:szCs w:val="22"/>
        </w:rPr>
      </w:pPr>
    </w:p>
    <w:p w14:paraId="7D8A9E1B" w14:textId="77777777" w:rsidR="000F0D06" w:rsidRDefault="000F0D06" w:rsidP="000F0D06">
      <w:pPr>
        <w:pStyle w:val="1"/>
        <w:shd w:val="clear" w:color="auto" w:fill="auto"/>
        <w:ind w:firstLine="0"/>
        <w:jc w:val="right"/>
        <w:rPr>
          <w:sz w:val="22"/>
          <w:szCs w:val="22"/>
        </w:rPr>
      </w:pPr>
      <w:r w:rsidRPr="00CF24C3">
        <w:rPr>
          <w:sz w:val="22"/>
          <w:szCs w:val="22"/>
        </w:rPr>
        <w:lastRenderedPageBreak/>
        <w:t>Продолжение приложения 2</w:t>
      </w:r>
    </w:p>
    <w:p w14:paraId="49E06E90" w14:textId="77777777" w:rsidR="000F0D06" w:rsidRDefault="000F0D06" w:rsidP="000F0D06">
      <w:pPr>
        <w:pStyle w:val="1"/>
        <w:shd w:val="clear" w:color="auto" w:fill="auto"/>
        <w:ind w:firstLine="0"/>
        <w:jc w:val="right"/>
      </w:pPr>
    </w:p>
    <w:p w14:paraId="41FE74C9" w14:textId="77777777" w:rsidR="000F0D06" w:rsidRDefault="000F0D06" w:rsidP="000F0D06">
      <w:pPr>
        <w:pStyle w:val="1"/>
        <w:shd w:val="clear" w:color="auto" w:fill="auto"/>
        <w:ind w:firstLine="0"/>
        <w:jc w:val="both"/>
      </w:pPr>
      <w:r>
        <w:t>внутренних дел, Министерством по вопросам чрезвычайных ситуаций и по делам защиты населения от последствий Чернобыльской катастрофы и Администрацией Государственной пограничной службы Украины;</w:t>
      </w:r>
    </w:p>
    <w:p w14:paraId="59D32121" w14:textId="77777777" w:rsidR="000F0D06" w:rsidRDefault="000F0D06" w:rsidP="000F0D06">
      <w:pPr>
        <w:pStyle w:val="1"/>
        <w:shd w:val="clear" w:color="auto" w:fill="auto"/>
        <w:ind w:firstLine="720"/>
        <w:jc w:val="both"/>
      </w:pPr>
      <w:r>
        <w:t>на атомных подводных крейсерах, атомных подводных лодках, дизельных подводных лодках, оборудованных вспомогательными атомными энергетическими установками, и подводных лодках со специальными энергетическими установками - на условиях, которые определялись Министерством обороны Украины, Службой внешней разведки Украины, Центральным управлением Службы безопасности Украины;</w:t>
      </w:r>
    </w:p>
    <w:p w14:paraId="13AACE3A" w14:textId="77777777" w:rsidR="000F0D06" w:rsidRDefault="000F0D06" w:rsidP="000F0D06">
      <w:pPr>
        <w:pStyle w:val="1"/>
        <w:shd w:val="clear" w:color="auto" w:fill="auto"/>
        <w:ind w:firstLine="720"/>
        <w:jc w:val="both"/>
      </w:pPr>
      <w:r>
        <w:t>на должностях водолазов, выполнявших и выполняющих работу в условиях длительного пребывания под повышенным давлением под водой или в барокамерах, на условиях, которые определялись соответственно Министерством обороны Украины, Службой внешней разведки Украины, Министерством транспорта и связи Украины и Администрацией Государственной пограничной службы Украины, а также на условиях, которые определены соответственно Министерством обороны Донецкой Народной Республики, Министерством внутренних дел Донецкой Народной Республики, Министерством государственной безопасности Донецкой Народной Республики, Министерством по делам гражданской обороны, чрезвычайным ситуациям и ликвидации последствий стихийных бедствий Донецкой Народной Республики;</w:t>
      </w:r>
    </w:p>
    <w:p w14:paraId="1AB63561" w14:textId="77777777" w:rsidR="000F0D06" w:rsidRDefault="000F0D06" w:rsidP="000F0D06">
      <w:pPr>
        <w:pStyle w:val="1"/>
        <w:shd w:val="clear" w:color="auto" w:fill="auto"/>
        <w:ind w:firstLine="720"/>
        <w:jc w:val="both"/>
      </w:pPr>
      <w:r>
        <w:t xml:space="preserve">время службы в </w:t>
      </w:r>
      <w:proofErr w:type="spellStart"/>
      <w:r>
        <w:t>лепрозорных</w:t>
      </w:r>
      <w:proofErr w:type="spellEnd"/>
      <w:r>
        <w:t xml:space="preserve"> и противочумных отделениях военных госпиталей, в отделениях военных госпиталей по лечению лиц, зараженных вирусом иммунодефицита человека или больных СПИДОМ, в отделениях анестезиологии и реанимации военных госпиталей, в судебно-медицинских учреждениях и патологоанатомических лабораториях;</w:t>
      </w:r>
    </w:p>
    <w:p w14:paraId="5B2A8774" w14:textId="77777777" w:rsidR="000F0D06" w:rsidRDefault="000F0D06" w:rsidP="000F0D06">
      <w:pPr>
        <w:pStyle w:val="1"/>
        <w:shd w:val="clear" w:color="auto" w:fill="auto"/>
        <w:ind w:firstLine="720"/>
        <w:jc w:val="both"/>
      </w:pPr>
      <w:r>
        <w:t>секретно;</w:t>
      </w:r>
    </w:p>
    <w:p w14:paraId="099B5658" w14:textId="77777777" w:rsidR="000F0D06" w:rsidRDefault="000F0D06" w:rsidP="000F0D06">
      <w:pPr>
        <w:pStyle w:val="1"/>
        <w:shd w:val="clear" w:color="auto" w:fill="auto"/>
        <w:ind w:firstLine="720"/>
        <w:jc w:val="both"/>
      </w:pPr>
      <w:r>
        <w:t>время прохождения службы лицами рядового и начальствующего состава Государственной уголовно-исполнительной службы в учреждениях здравоохранения, предназначенных для содержания и лечения инфекционных больных осужденных и оказания психиатрической помощи, по перечню должностей и в порядке, утвержденных Министерством юстиции Украины;</w:t>
      </w:r>
    </w:p>
    <w:p w14:paraId="274C2258" w14:textId="77777777" w:rsidR="000F0D06" w:rsidRDefault="000F0D06" w:rsidP="000F0D06">
      <w:pPr>
        <w:pStyle w:val="1"/>
        <w:shd w:val="clear" w:color="auto" w:fill="auto"/>
        <w:ind w:firstLine="720"/>
        <w:jc w:val="both"/>
      </w:pPr>
      <w:r>
        <w:t>время прохождения службы лицами рядового и начальствующего состава Государственной службы исполнения наказаний Донецкой Народной Республики в военизированных формированиях уголовно-исполнительной системы, в учреждениях, предназначенных для содержания и лечения инфекционных и психически больных осужденных;</w:t>
      </w:r>
    </w:p>
    <w:p w14:paraId="2ECE6289" w14:textId="77777777" w:rsidR="000F0D06" w:rsidRDefault="000F0D06" w:rsidP="000F0D06">
      <w:pPr>
        <w:pStyle w:val="1"/>
        <w:shd w:val="clear" w:color="auto" w:fill="auto"/>
        <w:tabs>
          <w:tab w:val="left" w:pos="1430"/>
        </w:tabs>
        <w:ind w:firstLine="720"/>
        <w:jc w:val="both"/>
      </w:pPr>
      <w:r>
        <w:t>в)</w:t>
      </w:r>
      <w:r>
        <w:tab/>
        <w:t>один месяц службы за полтора месяца:</w:t>
      </w:r>
    </w:p>
    <w:p w14:paraId="3EA6F012" w14:textId="77777777" w:rsidR="000F0D06" w:rsidRDefault="000F0D06" w:rsidP="000F0D06">
      <w:pPr>
        <w:pStyle w:val="1"/>
        <w:shd w:val="clear" w:color="auto" w:fill="auto"/>
        <w:ind w:firstLine="720"/>
        <w:jc w:val="both"/>
      </w:pPr>
      <w:r>
        <w:t>на летной работе в авиации (за исключением видов авиации, указанных в пункте «б» абзаца четвертого настоящего пункта) - на условиях, которые определялись соответственно Министерством обороны Украины, Министерством внутренних дел Украины, Министерством по вопросам чрезвычайных ситуаций и по делам защиты населения от последствий Чернобыльской катастрофы Украины и Администрацией Государственной пограничной службы Украины;</w:t>
      </w:r>
    </w:p>
    <w:p w14:paraId="2554B543" w14:textId="77777777" w:rsidR="000F0D06" w:rsidRDefault="000F0D06" w:rsidP="000F0D06">
      <w:pPr>
        <w:pStyle w:val="1"/>
        <w:shd w:val="clear" w:color="auto" w:fill="auto"/>
        <w:ind w:firstLine="720"/>
        <w:jc w:val="both"/>
        <w:rPr>
          <w:sz w:val="22"/>
          <w:szCs w:val="22"/>
        </w:rPr>
      </w:pPr>
    </w:p>
    <w:p w14:paraId="3DBA9332" w14:textId="77777777" w:rsidR="000F0D06" w:rsidRDefault="000F0D06" w:rsidP="000F0D06">
      <w:pPr>
        <w:pStyle w:val="1"/>
        <w:shd w:val="clear" w:color="auto" w:fill="auto"/>
        <w:ind w:firstLine="720"/>
        <w:jc w:val="right"/>
        <w:rPr>
          <w:sz w:val="22"/>
          <w:szCs w:val="22"/>
        </w:rPr>
      </w:pPr>
      <w:r w:rsidRPr="00CF24C3">
        <w:rPr>
          <w:sz w:val="22"/>
          <w:szCs w:val="22"/>
        </w:rPr>
        <w:lastRenderedPageBreak/>
        <w:t>Продолжение приложения 2</w:t>
      </w:r>
    </w:p>
    <w:p w14:paraId="39ADC66C" w14:textId="77777777" w:rsidR="000F0D06" w:rsidRDefault="000F0D06" w:rsidP="000F0D06">
      <w:pPr>
        <w:pStyle w:val="1"/>
        <w:shd w:val="clear" w:color="auto" w:fill="auto"/>
        <w:ind w:firstLine="720"/>
        <w:jc w:val="right"/>
      </w:pPr>
    </w:p>
    <w:p w14:paraId="5AA1EE3B" w14:textId="77777777" w:rsidR="000F0D06" w:rsidRDefault="000F0D06" w:rsidP="000F0D06">
      <w:pPr>
        <w:pStyle w:val="1"/>
        <w:shd w:val="clear" w:color="auto" w:fill="auto"/>
        <w:ind w:firstLine="720"/>
        <w:jc w:val="both"/>
      </w:pPr>
      <w:r>
        <w:t>на атомных надводных кораблях - по срокам, которые устанавливались Министерством обороны Украины, Службой внешней разведки Украины, Центральным управлением Службы безопасности Украины;</w:t>
      </w:r>
    </w:p>
    <w:p w14:paraId="113D34D6" w14:textId="77777777" w:rsidR="000F0D06" w:rsidRDefault="000F0D06" w:rsidP="000F0D06">
      <w:pPr>
        <w:pStyle w:val="1"/>
        <w:shd w:val="clear" w:color="auto" w:fill="auto"/>
        <w:ind w:firstLine="720"/>
        <w:jc w:val="both"/>
      </w:pPr>
      <w:r>
        <w:t>на подводных лодках (кроме указанных в пункте «б» абзаца четвертого настоящего пункта) в период нахождения их в строю;</w:t>
      </w:r>
    </w:p>
    <w:p w14:paraId="7420C2B1" w14:textId="77777777" w:rsidR="000F0D06" w:rsidRDefault="000F0D06" w:rsidP="000F0D06">
      <w:pPr>
        <w:pStyle w:val="1"/>
        <w:shd w:val="clear" w:color="auto" w:fill="auto"/>
        <w:ind w:firstLine="720"/>
        <w:jc w:val="both"/>
      </w:pPr>
      <w:r>
        <w:t>на минных тральщиках во время траления боевых мин;</w:t>
      </w:r>
    </w:p>
    <w:p w14:paraId="27D9EF0C" w14:textId="77777777" w:rsidR="000F0D06" w:rsidRDefault="000F0D06" w:rsidP="000F0D06">
      <w:pPr>
        <w:pStyle w:val="1"/>
        <w:shd w:val="clear" w:color="auto" w:fill="auto"/>
        <w:ind w:firstLine="720"/>
        <w:jc w:val="both"/>
      </w:pPr>
      <w:r>
        <w:t>в управлениях соединений подводных лодок, находящихся в строю, и соединений минных тральщиков во время траления боевых мин на условиях, которые определялись Министерством обороны Украины;</w:t>
      </w:r>
    </w:p>
    <w:p w14:paraId="6EB464D1" w14:textId="77777777" w:rsidR="000F0D06" w:rsidRDefault="000F0D06" w:rsidP="000F0D06">
      <w:pPr>
        <w:pStyle w:val="1"/>
        <w:shd w:val="clear" w:color="auto" w:fill="auto"/>
        <w:ind w:firstLine="720"/>
        <w:jc w:val="both"/>
      </w:pPr>
      <w:r>
        <w:t>на должностях водолазов всех наименований и специальностей (кроме водолазов, указанных в пункте «б» абзаца четвертого настоящего пункта);</w:t>
      </w:r>
    </w:p>
    <w:p w14:paraId="198C8E61" w14:textId="77777777" w:rsidR="000F0D06" w:rsidRDefault="000F0D06" w:rsidP="000F0D06">
      <w:pPr>
        <w:pStyle w:val="1"/>
        <w:shd w:val="clear" w:color="auto" w:fill="auto"/>
        <w:ind w:firstLine="720"/>
        <w:jc w:val="both"/>
      </w:pPr>
      <w:r>
        <w:t>на должностях, где исполнение обязанностей связано с систематическими прыжками с парашютом, при выполнении годовых норм, которые определялись соответственно Министерством обороны Украины, Службой внешней разведки Украины, Центральным управлением Службы безопасности Украины, Министерством внутренних дел Украины, Министерством по вопросам чрезвычайных ситуаций и по делам защиты населения от последствий Чернобыльской катастрофы Украины и Администрацией Государственной пограничной службы Украины;</w:t>
      </w:r>
    </w:p>
    <w:p w14:paraId="403EDACE" w14:textId="77777777" w:rsidR="000F0D06" w:rsidRDefault="000F0D06" w:rsidP="000F0D06">
      <w:pPr>
        <w:pStyle w:val="1"/>
        <w:shd w:val="clear" w:color="auto" w:fill="auto"/>
        <w:ind w:firstLine="720"/>
        <w:jc w:val="both"/>
      </w:pPr>
      <w:r>
        <w:t>в подразделениях внутренних войск Министерства внутренних дел Украины по охране дипломатических и консульских представительств иностранных государств, в подразделениях Управления государственной охраны Украины, которые определялись в установленном порядке, а также в подразделениях специального назначения Службы безопасности Украины, Службы внешней разведки Украины, учреждений исполнения наказаний органов внутренних дел Украины, военизированных формированиях Государственной уголовно-исполнительной службы Украины, в частях и подразделениях специального назначения внутренних войск Министерства внутренних дел Украины и в подразделениях милиции особого назначения по Перечню должностей и на условиях (в порядке), определенных ранее руководителями соответствующих министерств и ведомств;</w:t>
      </w:r>
    </w:p>
    <w:p w14:paraId="465CFA2F" w14:textId="77777777" w:rsidR="000F0D06" w:rsidRDefault="000F0D06" w:rsidP="000F0D06">
      <w:pPr>
        <w:pStyle w:val="1"/>
        <w:shd w:val="clear" w:color="auto" w:fill="auto"/>
        <w:ind w:firstLine="720"/>
        <w:jc w:val="both"/>
      </w:pPr>
      <w:r>
        <w:t>на заставах, постах, в комендатурах, отделениях КПП, маневренных группах со сменными заставами, на кораблях и катерах, которые несли службу по охране государственной границы Украины, других подразделениях Государственной пограничной службы по Перечню, который был утвержден Администрацией Государственной пограничной службы Украины;</w:t>
      </w:r>
    </w:p>
    <w:p w14:paraId="77F6C5BF" w14:textId="77777777" w:rsidR="000F0D06" w:rsidRDefault="000F0D06" w:rsidP="000F0D06">
      <w:pPr>
        <w:pStyle w:val="1"/>
        <w:shd w:val="clear" w:color="auto" w:fill="auto"/>
        <w:ind w:firstLine="720"/>
        <w:jc w:val="both"/>
      </w:pPr>
      <w:r>
        <w:t>в составе вторых экипажей дизель-электрических подводных лодок, находящихся в строю;</w:t>
      </w:r>
    </w:p>
    <w:p w14:paraId="510D2713" w14:textId="77777777" w:rsidR="000F0D06" w:rsidRDefault="000F0D06" w:rsidP="000F0D06">
      <w:pPr>
        <w:pStyle w:val="1"/>
        <w:shd w:val="clear" w:color="auto" w:fill="auto"/>
        <w:ind w:firstLine="720"/>
        <w:jc w:val="both"/>
      </w:pPr>
      <w:r>
        <w:t xml:space="preserve">в высокогорных местностях на высоте от 1000 до 1500 метров над уровнем моря, а в исключительных случаях - и ниже согласно перечням воинских частей, подразделений и учреждений, которые были утверждены соответственно Министерством обороны Украины, Министерством внутренних дел Украины, Центральным управлением Службы безопасности Украины, Администрацией Государственной пограничной службы Украины и Управлением государственной </w:t>
      </w:r>
    </w:p>
    <w:p w14:paraId="00A0D2F5" w14:textId="77777777" w:rsidR="000F0D06" w:rsidRDefault="000F0D06" w:rsidP="000F0D06">
      <w:pPr>
        <w:pStyle w:val="1"/>
        <w:shd w:val="clear" w:color="auto" w:fill="auto"/>
        <w:ind w:firstLine="0"/>
        <w:jc w:val="both"/>
        <w:rPr>
          <w:sz w:val="22"/>
          <w:szCs w:val="22"/>
        </w:rPr>
      </w:pPr>
    </w:p>
    <w:p w14:paraId="34C9A652" w14:textId="77777777" w:rsidR="000F0D06" w:rsidRDefault="000F0D06" w:rsidP="000F0D06">
      <w:pPr>
        <w:pStyle w:val="1"/>
        <w:shd w:val="clear" w:color="auto" w:fill="auto"/>
        <w:ind w:firstLine="0"/>
        <w:jc w:val="right"/>
        <w:rPr>
          <w:sz w:val="22"/>
          <w:szCs w:val="22"/>
        </w:rPr>
      </w:pPr>
      <w:r w:rsidRPr="00CF24C3">
        <w:rPr>
          <w:sz w:val="22"/>
          <w:szCs w:val="22"/>
        </w:rPr>
        <w:lastRenderedPageBreak/>
        <w:t>Продолжение приложения 2</w:t>
      </w:r>
    </w:p>
    <w:p w14:paraId="36FE5CCD" w14:textId="77777777" w:rsidR="000F0D06" w:rsidRDefault="000F0D06" w:rsidP="000F0D06">
      <w:pPr>
        <w:pStyle w:val="1"/>
        <w:shd w:val="clear" w:color="auto" w:fill="auto"/>
        <w:ind w:firstLine="0"/>
        <w:jc w:val="right"/>
      </w:pPr>
    </w:p>
    <w:p w14:paraId="573AEE9D" w14:textId="77777777" w:rsidR="000F0D06" w:rsidRDefault="000F0D06" w:rsidP="000F0D06">
      <w:pPr>
        <w:pStyle w:val="1"/>
        <w:shd w:val="clear" w:color="auto" w:fill="auto"/>
        <w:ind w:firstLine="0"/>
        <w:jc w:val="both"/>
      </w:pPr>
      <w:r>
        <w:t>охраны Украины;</w:t>
      </w:r>
    </w:p>
    <w:p w14:paraId="0AE0DFCB" w14:textId="77777777" w:rsidR="000F0D06" w:rsidRDefault="000F0D06" w:rsidP="000F0D06">
      <w:pPr>
        <w:pStyle w:val="1"/>
        <w:shd w:val="clear" w:color="auto" w:fill="auto"/>
        <w:ind w:firstLine="740"/>
        <w:jc w:val="both"/>
      </w:pPr>
      <w:r>
        <w:t>в укрепленных районах военнослужащим, которые несут (несли) боевое дежурство в сооружениях оборонительных позиций в составе боевых расчетов;</w:t>
      </w:r>
    </w:p>
    <w:p w14:paraId="6FF631A8" w14:textId="77777777" w:rsidR="000F0D06" w:rsidRDefault="000F0D06" w:rsidP="000F0D06">
      <w:pPr>
        <w:pStyle w:val="1"/>
        <w:shd w:val="clear" w:color="auto" w:fill="auto"/>
        <w:ind w:firstLine="740"/>
        <w:jc w:val="both"/>
      </w:pPr>
      <w:r>
        <w:t>на работах, связанных с ликвидацией последствий аварии на Чернобыльской АЭС, - с 1 января 1988 по 31 декабря 1993 года;</w:t>
      </w:r>
    </w:p>
    <w:p w14:paraId="52DBDBBD" w14:textId="77777777" w:rsidR="000F0D06" w:rsidRDefault="000F0D06" w:rsidP="000F0D06">
      <w:pPr>
        <w:pStyle w:val="1"/>
        <w:shd w:val="clear" w:color="auto" w:fill="auto"/>
        <w:ind w:firstLine="740"/>
        <w:jc w:val="both"/>
      </w:pPr>
      <w:r>
        <w:t>в зонах безусловного (обязательного) и гарантированного добровольного отселения - согласно перечням воинских частей, подразделений и учреждений, которые были утверждены соответственно Министерством обороны Украины, Министерством внутренних дел Украины, Министерством транспорта и связи Украины, Центральным управлением Службы безопасности Украины, Администрацией Государственной пограничной службы Украины, Управлением государственной охраны Украины;</w:t>
      </w:r>
    </w:p>
    <w:p w14:paraId="5789B61A" w14:textId="77777777" w:rsidR="000F0D06" w:rsidRDefault="000F0D06" w:rsidP="000F0D06">
      <w:pPr>
        <w:pStyle w:val="1"/>
        <w:shd w:val="clear" w:color="auto" w:fill="auto"/>
        <w:ind w:firstLine="740"/>
        <w:jc w:val="both"/>
      </w:pPr>
      <w:r>
        <w:t>на должностях, где исполнение обязанностей связано с работами по обезвреживанию взрывоопасных предметов, в период выполнения указанных работ;</w:t>
      </w:r>
    </w:p>
    <w:p w14:paraId="591BF87B" w14:textId="77777777" w:rsidR="000F0D06" w:rsidRDefault="000F0D06" w:rsidP="000F0D06">
      <w:pPr>
        <w:pStyle w:val="1"/>
        <w:shd w:val="clear" w:color="auto" w:fill="auto"/>
        <w:ind w:firstLine="740"/>
        <w:jc w:val="both"/>
      </w:pPr>
      <w:r>
        <w:t>прохождение службы во внутренних войсках Министерства внутренних дел Украины военнослужащими, которые выполняли обязанности по охране атомных электростанций, ядерных установок и материалов и транспортных средств во время перевозки ядерного топлива и других радиоактивных веществ;</w:t>
      </w:r>
    </w:p>
    <w:p w14:paraId="21187C40" w14:textId="77777777" w:rsidR="000F0D06" w:rsidRDefault="000F0D06" w:rsidP="000F0D06">
      <w:pPr>
        <w:pStyle w:val="1"/>
        <w:shd w:val="clear" w:color="auto" w:fill="auto"/>
        <w:ind w:firstLine="740"/>
        <w:jc w:val="both"/>
      </w:pPr>
      <w:r>
        <w:t>прохождение службы лицами рядового и начальствующего состава государственной пожарной охраны в ее подразделениях на атомных электростанциях, на объектах с ядерными установками и материалами;</w:t>
      </w:r>
    </w:p>
    <w:p w14:paraId="43635680" w14:textId="77777777" w:rsidR="000F0D06" w:rsidRDefault="000F0D06" w:rsidP="000F0D06">
      <w:pPr>
        <w:pStyle w:val="1"/>
        <w:shd w:val="clear" w:color="auto" w:fill="auto"/>
        <w:ind w:firstLine="740"/>
        <w:jc w:val="both"/>
      </w:pPr>
      <w:r>
        <w:t xml:space="preserve">прохождение службы на должностях рядового и начальствующего состава органов внутренних дел в исправительно-трудовых учреждениях на правах лечебных и больниц при исправительно-трудовых учреждениях для содержания </w:t>
      </w:r>
      <w:proofErr w:type="spellStart"/>
      <w:r>
        <w:t>инфекционно</w:t>
      </w:r>
      <w:proofErr w:type="spellEnd"/>
      <w:r>
        <w:t xml:space="preserve"> больных осужденных;</w:t>
      </w:r>
    </w:p>
    <w:p w14:paraId="54FA4FA1" w14:textId="77777777" w:rsidR="000F0D06" w:rsidRDefault="000F0D06" w:rsidP="000F0D06">
      <w:pPr>
        <w:pStyle w:val="1"/>
        <w:shd w:val="clear" w:color="auto" w:fill="auto"/>
        <w:ind w:firstLine="740"/>
        <w:jc w:val="both"/>
      </w:pPr>
      <w:r>
        <w:t>секретно;</w:t>
      </w:r>
    </w:p>
    <w:p w14:paraId="21CDB93E" w14:textId="77777777" w:rsidR="000F0D06" w:rsidRDefault="000F0D06" w:rsidP="000F0D06">
      <w:pPr>
        <w:pStyle w:val="1"/>
        <w:shd w:val="clear" w:color="auto" w:fill="auto"/>
        <w:ind w:firstLine="740"/>
        <w:jc w:val="both"/>
      </w:pPr>
      <w:r>
        <w:t>в высокогорных местностях на высоте 1500 и более метров над уровнем моря;</w:t>
      </w:r>
    </w:p>
    <w:p w14:paraId="6C484C9F" w14:textId="77777777" w:rsidR="000F0D06" w:rsidRDefault="000F0D06" w:rsidP="000F0D06">
      <w:pPr>
        <w:pStyle w:val="1"/>
        <w:shd w:val="clear" w:color="auto" w:fill="auto"/>
        <w:ind w:firstLine="740"/>
        <w:jc w:val="both"/>
      </w:pPr>
      <w:r>
        <w:t>время прохождения службы лицами рядового и начальствующего состава органов внутренних дел в подразделениях по подбору и транспортировке трупов в морг по перечню должностей и на условиях, которые определяются Министерством внутренних дел;</w:t>
      </w:r>
    </w:p>
    <w:p w14:paraId="2CB06C72" w14:textId="77777777" w:rsidR="000F0D06" w:rsidRDefault="000F0D06" w:rsidP="000F0D06">
      <w:pPr>
        <w:pStyle w:val="1"/>
        <w:shd w:val="clear" w:color="auto" w:fill="auto"/>
        <w:ind w:firstLine="740"/>
        <w:jc w:val="both"/>
      </w:pPr>
      <w:r>
        <w:t>время прохождения службы лицами рядового и начальствующего состава Государственной уголовно-исполнительной службы в учреждениях исполнения наказаний, предназначенных для содержания осужденных к пожизненному лишению свободы, по перечню должностей и в порядке, утверждаемых Министерством юстиции и (или) Министерства внутренних дел;</w:t>
      </w:r>
    </w:p>
    <w:p w14:paraId="073D0E7C" w14:textId="77777777" w:rsidR="000F0D06" w:rsidRDefault="000F0D06" w:rsidP="000F0D06">
      <w:pPr>
        <w:pStyle w:val="1"/>
        <w:shd w:val="clear" w:color="auto" w:fill="auto"/>
        <w:ind w:firstLine="740"/>
        <w:jc w:val="both"/>
      </w:pPr>
      <w:r>
        <w:t>время прохождения службы военнослужащими внутренних войск Министерства внутренних дел в подразделениях по конвоированию лиц, взятых под стражу, лиц, осужденных к лишению свободы, и охраны их во время судебного заседания по перечню должностей и на условиях, которые определяются Министерством внутренних дел;</w:t>
      </w:r>
    </w:p>
    <w:p w14:paraId="4C615FF2" w14:textId="77777777" w:rsidR="000F0D06" w:rsidRDefault="000F0D06" w:rsidP="000F0D06">
      <w:pPr>
        <w:pStyle w:val="1"/>
        <w:shd w:val="clear" w:color="auto" w:fill="auto"/>
        <w:tabs>
          <w:tab w:val="left" w:pos="1429"/>
        </w:tabs>
        <w:ind w:firstLine="740"/>
        <w:jc w:val="both"/>
      </w:pPr>
      <w:r>
        <w:t>г)</w:t>
      </w:r>
      <w:r>
        <w:tab/>
        <w:t>один месяц службы за сорок дней:</w:t>
      </w:r>
    </w:p>
    <w:p w14:paraId="4EAAA9E5" w14:textId="77777777" w:rsidR="000F0D06" w:rsidRDefault="000F0D06" w:rsidP="000F0D06">
      <w:pPr>
        <w:pStyle w:val="1"/>
        <w:shd w:val="clear" w:color="auto" w:fill="auto"/>
        <w:ind w:firstLine="740"/>
        <w:jc w:val="both"/>
        <w:rPr>
          <w:sz w:val="22"/>
          <w:szCs w:val="22"/>
        </w:rPr>
      </w:pPr>
    </w:p>
    <w:p w14:paraId="04448E03" w14:textId="77777777" w:rsidR="000F0D06" w:rsidRDefault="000F0D06" w:rsidP="000F0D06">
      <w:pPr>
        <w:pStyle w:val="1"/>
        <w:shd w:val="clear" w:color="auto" w:fill="auto"/>
        <w:ind w:firstLine="740"/>
        <w:jc w:val="right"/>
        <w:rPr>
          <w:sz w:val="22"/>
          <w:szCs w:val="22"/>
        </w:rPr>
      </w:pPr>
      <w:r w:rsidRPr="00CF24C3">
        <w:rPr>
          <w:sz w:val="22"/>
          <w:szCs w:val="22"/>
        </w:rPr>
        <w:lastRenderedPageBreak/>
        <w:t>Продолжение приложения 2</w:t>
      </w:r>
    </w:p>
    <w:p w14:paraId="5508B812" w14:textId="77777777" w:rsidR="000F0D06" w:rsidRDefault="000F0D06" w:rsidP="000F0D06">
      <w:pPr>
        <w:pStyle w:val="1"/>
        <w:shd w:val="clear" w:color="auto" w:fill="auto"/>
        <w:ind w:firstLine="740"/>
        <w:jc w:val="right"/>
      </w:pPr>
    </w:p>
    <w:p w14:paraId="4A8A601B" w14:textId="77777777" w:rsidR="000F0D06" w:rsidRDefault="000F0D06" w:rsidP="000F0D06">
      <w:pPr>
        <w:pStyle w:val="1"/>
        <w:shd w:val="clear" w:color="auto" w:fill="auto"/>
        <w:ind w:firstLine="740"/>
        <w:jc w:val="both"/>
      </w:pPr>
      <w:r>
        <w:t xml:space="preserve">лицам рядового и начальствующего состава органов внутренних дел и уголовно-исполнительной системы, проходящим службу в </w:t>
      </w:r>
      <w:proofErr w:type="spellStart"/>
      <w:r>
        <w:t>исправительно</w:t>
      </w:r>
      <w:r>
        <w:softHyphen/>
        <w:t>трудовых</w:t>
      </w:r>
      <w:proofErr w:type="spellEnd"/>
      <w:r>
        <w:t xml:space="preserve"> учреждениях, следственных изоляторах, лечебно-трудовых профилакториях, изоляторах временного содержания, приемниках- распределителях для лиц, задержанных за бродяжничество, специальных приемниках для лиц, подвергнутых административному аресту, подразделениях конвойной службы милиции и военнослужащим постоянного состава, которые проходят службу в дисциплинарных частях, по перечням должностей и на условиях, утвержденных соответственно Министерством внутренних дел, Министерством юстиции, Центральным управлением Службы безопасности, Министерством обороны;</w:t>
      </w:r>
    </w:p>
    <w:p w14:paraId="3995D648" w14:textId="77777777" w:rsidR="000F0D06" w:rsidRDefault="000F0D06" w:rsidP="000F0D06">
      <w:pPr>
        <w:pStyle w:val="1"/>
        <w:shd w:val="clear" w:color="auto" w:fill="auto"/>
        <w:ind w:firstLine="740"/>
        <w:jc w:val="both"/>
      </w:pPr>
      <w:r>
        <w:t>время прохождения службы лицами рядового и начальствующего состава Государственной уголовно-исполнительной службы Украины и (или) Государственной службы исполнения наказаний Донецкой Народной Республики;</w:t>
      </w:r>
    </w:p>
    <w:p w14:paraId="444A6644" w14:textId="77777777" w:rsidR="000F0D06" w:rsidRDefault="000F0D06" w:rsidP="000F0D06">
      <w:pPr>
        <w:pStyle w:val="1"/>
        <w:shd w:val="clear" w:color="auto" w:fill="auto"/>
        <w:ind w:firstLine="740"/>
        <w:jc w:val="both"/>
      </w:pPr>
      <w:r>
        <w:t>время прохождения службы лицами рядового и начальствующего состава органов внутренних дел в подразделениях патрульной службы по перечню должностей и условиям, которые определялись Министерством внутренних дел Украины и определены Министерством внутренних дел Донецкой Народной Республики.</w:t>
      </w:r>
    </w:p>
    <w:p w14:paraId="75421DEF" w14:textId="77777777" w:rsidR="000F0D06" w:rsidRDefault="000F0D06" w:rsidP="000F0D06">
      <w:pPr>
        <w:pStyle w:val="1"/>
        <w:shd w:val="clear" w:color="auto" w:fill="auto"/>
        <w:spacing w:after="280"/>
        <w:ind w:firstLine="740"/>
        <w:jc w:val="both"/>
      </w:pPr>
      <w:r>
        <w:t>В случае наличия двух и более оснований для зачета в выслугу лет для назначения пенсии на льготных условиях одного и того же периода службы выслуга засчитывается по тому из оснований, которое дает наибольшие льготы.</w:t>
      </w:r>
    </w:p>
    <w:p w14:paraId="048354DC" w14:textId="77777777" w:rsidR="000F0D06" w:rsidRDefault="000F0D06" w:rsidP="000F0D06">
      <w:pPr>
        <w:pStyle w:val="1"/>
        <w:numPr>
          <w:ilvl w:val="0"/>
          <w:numId w:val="4"/>
        </w:numPr>
        <w:shd w:val="clear" w:color="auto" w:fill="auto"/>
        <w:tabs>
          <w:tab w:val="left" w:pos="1484"/>
        </w:tabs>
        <w:spacing w:after="280"/>
        <w:ind w:firstLine="740"/>
        <w:jc w:val="both"/>
      </w:pPr>
      <w:r>
        <w:t>В выслугу лет лицам офицерского состава внутренних войск и спасательных воинских формирований и иных формирований, созданных в соответствии с действующим законодательством Донецкой Народной Республики, а также лицам среднего, старшего и высшего начальствующего состава органов внутренних дел, лицам рядового и начальствующего состава органов и подразделений государственной оперативно-спасательной службы, органов государственной службы исполнения наказаний при назначении пенсий дополнительно засчитывается время их обучения (в том числе заочно) в гражданских высших учебных заведениях, а также в других учебных заведениях, по окончании которых присваивается офицерское звание, до поступления на военную службу или назначения на соответствующую должность в пределах до пяти лет из расчета - один год за шесть месяцев.</w:t>
      </w:r>
    </w:p>
    <w:p w14:paraId="3D5B394A" w14:textId="77777777" w:rsidR="000F0D06" w:rsidRDefault="000F0D06" w:rsidP="000F0D06">
      <w:pPr>
        <w:pStyle w:val="1"/>
        <w:numPr>
          <w:ilvl w:val="0"/>
          <w:numId w:val="4"/>
        </w:numPr>
        <w:shd w:val="clear" w:color="auto" w:fill="auto"/>
        <w:tabs>
          <w:tab w:val="left" w:pos="1484"/>
        </w:tabs>
        <w:spacing w:after="280"/>
        <w:ind w:firstLine="740"/>
        <w:jc w:val="both"/>
      </w:pPr>
      <w:r>
        <w:t>Срочная военная служба засчитывается в выслугу лет для назначения пенсий лицам, указанным в пункте 1.2 настоящего Временного порядка, в календарном исчислении, а в случае ее прохождения в условиях, определенных в настоящем пункте, а также в условиях, которые в соответствии с законодательством бывшего СССР были основанием для зачисления выслуги лет для назначения пенсии на льготных условиях, - в соответствующем льготном исчислении.</w:t>
      </w:r>
    </w:p>
    <w:p w14:paraId="6FB19CA7" w14:textId="77777777" w:rsidR="000F0D06" w:rsidRDefault="000F0D06" w:rsidP="000F0D06">
      <w:pPr>
        <w:pStyle w:val="1"/>
        <w:shd w:val="clear" w:color="auto" w:fill="auto"/>
        <w:tabs>
          <w:tab w:val="left" w:pos="1484"/>
        </w:tabs>
        <w:spacing w:after="280"/>
        <w:ind w:left="740" w:firstLine="0"/>
        <w:jc w:val="right"/>
      </w:pPr>
      <w:r w:rsidRPr="00CF24C3">
        <w:rPr>
          <w:sz w:val="22"/>
          <w:szCs w:val="22"/>
        </w:rPr>
        <w:lastRenderedPageBreak/>
        <w:t>Продолжение приложения 2</w:t>
      </w:r>
    </w:p>
    <w:p w14:paraId="0BD3AB88" w14:textId="77777777" w:rsidR="000F0D06" w:rsidRDefault="000F0D06" w:rsidP="000F0D06">
      <w:pPr>
        <w:pStyle w:val="1"/>
        <w:numPr>
          <w:ilvl w:val="0"/>
          <w:numId w:val="4"/>
        </w:numPr>
        <w:shd w:val="clear" w:color="auto" w:fill="auto"/>
        <w:tabs>
          <w:tab w:val="left" w:pos="1484"/>
        </w:tabs>
        <w:spacing w:after="300"/>
        <w:ind w:firstLine="740"/>
        <w:jc w:val="both"/>
      </w:pPr>
      <w:r>
        <w:t>При назначении пенсий лицам, указанным в пункте 1.2 настоящего Временного порядка, учитываются только полные годы выслуги лет или страхового стажа без округления фактического размера выслуги лет или страхового стажа в сторону увеличения.</w:t>
      </w:r>
    </w:p>
    <w:p w14:paraId="5268336E" w14:textId="77777777" w:rsidR="000F0D06" w:rsidRDefault="000F0D06" w:rsidP="000F0D06">
      <w:pPr>
        <w:pStyle w:val="1"/>
        <w:numPr>
          <w:ilvl w:val="0"/>
          <w:numId w:val="4"/>
        </w:numPr>
        <w:shd w:val="clear" w:color="auto" w:fill="auto"/>
        <w:tabs>
          <w:tab w:val="left" w:pos="1489"/>
        </w:tabs>
        <w:spacing w:after="300"/>
        <w:ind w:firstLine="740"/>
        <w:jc w:val="both"/>
      </w:pPr>
      <w:r>
        <w:t>Выслуга лет, которая была рассчитана для назначения пенсий лицам, указанным в пункте 1.2 настоящего Временного порядка, до введения в действие настоящего Временного порядка, в случае ее уменьшения пересмотру не подлежит.</w:t>
      </w:r>
    </w:p>
    <w:p w14:paraId="0289F78E" w14:textId="77777777" w:rsidR="000F0D06" w:rsidRDefault="000F0D06" w:rsidP="000F0D06">
      <w:pPr>
        <w:pStyle w:val="1"/>
        <w:numPr>
          <w:ilvl w:val="0"/>
          <w:numId w:val="4"/>
        </w:numPr>
        <w:shd w:val="clear" w:color="auto" w:fill="auto"/>
        <w:tabs>
          <w:tab w:val="left" w:pos="1484"/>
        </w:tabs>
        <w:spacing w:after="300"/>
        <w:ind w:firstLine="740"/>
        <w:jc w:val="both"/>
      </w:pPr>
      <w:r>
        <w:t>Присвоение военнослужащим и лицам рядового и начальствующего состава в период их пребывания в запасе очередных воинских (специальных) званий не является основанием для пересмотра ранее назначенных им пенсий.</w:t>
      </w:r>
    </w:p>
    <w:p w14:paraId="01EAA7FB" w14:textId="77777777" w:rsidR="000F0D06" w:rsidRDefault="000F0D06" w:rsidP="000F0D06">
      <w:pPr>
        <w:pStyle w:val="1"/>
        <w:numPr>
          <w:ilvl w:val="0"/>
          <w:numId w:val="5"/>
        </w:numPr>
        <w:shd w:val="clear" w:color="auto" w:fill="auto"/>
        <w:tabs>
          <w:tab w:val="left" w:pos="710"/>
        </w:tabs>
        <w:spacing w:after="300"/>
        <w:ind w:firstLine="0"/>
        <w:jc w:val="center"/>
      </w:pPr>
      <w:r>
        <w:rPr>
          <w:b/>
          <w:bCs/>
        </w:rPr>
        <w:t>Пенсия по инвалидности</w:t>
      </w:r>
    </w:p>
    <w:p w14:paraId="223AEDCD" w14:textId="77777777" w:rsidR="000F0D06" w:rsidRDefault="000F0D06" w:rsidP="000F0D06">
      <w:pPr>
        <w:pStyle w:val="1"/>
        <w:numPr>
          <w:ilvl w:val="0"/>
          <w:numId w:val="6"/>
        </w:numPr>
        <w:shd w:val="clear" w:color="auto" w:fill="auto"/>
        <w:ind w:firstLine="720"/>
        <w:jc w:val="both"/>
      </w:pPr>
      <w:r>
        <w:t>Право на пенсию по инвалидности имеют лица, указанные в пункте</w:t>
      </w:r>
    </w:p>
    <w:p w14:paraId="49C1A2FD" w14:textId="77777777" w:rsidR="000F0D06" w:rsidRDefault="000F0D06" w:rsidP="000F0D06">
      <w:pPr>
        <w:pStyle w:val="1"/>
        <w:numPr>
          <w:ilvl w:val="1"/>
          <w:numId w:val="6"/>
        </w:numPr>
        <w:shd w:val="clear" w:color="auto" w:fill="auto"/>
        <w:tabs>
          <w:tab w:val="left" w:pos="495"/>
          <w:tab w:val="left" w:pos="1416"/>
        </w:tabs>
        <w:spacing w:after="300"/>
        <w:ind w:firstLine="0"/>
        <w:jc w:val="both"/>
      </w:pPr>
      <w:r>
        <w:t>настоящего Временного порядка, ставшие инвалидами, если инвалидность наступила в период прохождения ими службы или не позднее трех месяцев после увольнения со службы либо если инвалидность наступила позднее этого срока, но вследствие травмы, ранения, контузии, увечья или заболевания, полученных в период прохождения службы.</w:t>
      </w:r>
    </w:p>
    <w:p w14:paraId="2496AE16" w14:textId="77777777" w:rsidR="000F0D06" w:rsidRDefault="000F0D06" w:rsidP="000F0D06">
      <w:pPr>
        <w:pStyle w:val="1"/>
        <w:numPr>
          <w:ilvl w:val="0"/>
          <w:numId w:val="6"/>
        </w:numPr>
        <w:shd w:val="clear" w:color="auto" w:fill="auto"/>
        <w:tabs>
          <w:tab w:val="left" w:pos="1416"/>
        </w:tabs>
        <w:spacing w:after="300"/>
        <w:ind w:firstLine="740"/>
        <w:jc w:val="both"/>
      </w:pPr>
      <w:r>
        <w:t xml:space="preserve">Группа и причины инвалидности, время наступления и период инвалидности устанавливаются государственными учреждениями </w:t>
      </w:r>
      <w:proofErr w:type="spellStart"/>
      <w:r>
        <w:t>медико</w:t>
      </w:r>
      <w:r>
        <w:softHyphen/>
        <w:t>социальной</w:t>
      </w:r>
      <w:proofErr w:type="spellEnd"/>
      <w:r>
        <w:t xml:space="preserve"> экспертизы.</w:t>
      </w:r>
    </w:p>
    <w:p w14:paraId="43A1443B" w14:textId="77777777" w:rsidR="000F0D06" w:rsidRDefault="000F0D06" w:rsidP="000F0D06">
      <w:pPr>
        <w:pStyle w:val="1"/>
        <w:numPr>
          <w:ilvl w:val="0"/>
          <w:numId w:val="6"/>
        </w:numPr>
        <w:shd w:val="clear" w:color="auto" w:fill="auto"/>
        <w:tabs>
          <w:tab w:val="left" w:pos="1416"/>
        </w:tabs>
        <w:ind w:firstLine="740"/>
        <w:jc w:val="both"/>
      </w:pPr>
      <w:r>
        <w:t>Инвалиды из числа лиц, указанных в пункте 1.2 настоящего Временного порядка, в зависимости от причины инвалидности подразделяются на следующие категории:</w:t>
      </w:r>
    </w:p>
    <w:p w14:paraId="1CC354CA" w14:textId="77777777" w:rsidR="000F0D06" w:rsidRDefault="000F0D06" w:rsidP="000F0D06">
      <w:pPr>
        <w:pStyle w:val="1"/>
        <w:shd w:val="clear" w:color="auto" w:fill="auto"/>
        <w:tabs>
          <w:tab w:val="left" w:pos="1416"/>
        </w:tabs>
        <w:ind w:firstLine="740"/>
        <w:jc w:val="both"/>
      </w:pPr>
      <w:r>
        <w:t>а)</w:t>
      </w:r>
      <w:r>
        <w:tab/>
        <w:t>инвалиды войны (инвалиды вследствие военной травмы) - при наступлении инвалидности вследствие травмы, ранения, контузии, увечья или заболевания, полученных в период прохождения службы при защите Родины или при исполнении иных обязанностей военной службы (служебных обязанностей). К числу инвалидов войны относятся также бывшие военнослужащие и лица рядового и начальствующего состава, ставшие инвалидами вследствие ранения, контузии, увечья или заболевания, имевших место во время пребывания их в плену или захвата заложником, при условии, если нахождение в плену или в заложниках не было добровольным и лицо, которое имеет право на пенсию в соответствии с настоящим Временным порядком, пребывая в плену или заложником, не совершило преступление против мира и человечества;</w:t>
      </w:r>
    </w:p>
    <w:p w14:paraId="0C989C8F" w14:textId="77777777" w:rsidR="000F0D06" w:rsidRDefault="000F0D06" w:rsidP="000F0D06">
      <w:pPr>
        <w:pStyle w:val="1"/>
        <w:shd w:val="clear" w:color="auto" w:fill="auto"/>
        <w:tabs>
          <w:tab w:val="left" w:pos="1416"/>
        </w:tabs>
        <w:spacing w:after="300"/>
        <w:ind w:firstLine="740"/>
        <w:jc w:val="both"/>
      </w:pPr>
      <w:r>
        <w:t>б)</w:t>
      </w:r>
      <w:r>
        <w:tab/>
        <w:t xml:space="preserve">инвалиды вследствие заболевания, полученного в период военной службы (службы), - лица, ставшие инвалидами вследствие травмы, ранения, контузии или увечья, полученного в период прохождения службы в результате </w:t>
      </w:r>
    </w:p>
    <w:p w14:paraId="0A791C2F" w14:textId="77777777" w:rsidR="000F0D06" w:rsidRDefault="000F0D06" w:rsidP="000F0D06">
      <w:pPr>
        <w:pStyle w:val="1"/>
        <w:shd w:val="clear" w:color="auto" w:fill="auto"/>
        <w:tabs>
          <w:tab w:val="left" w:pos="1416"/>
        </w:tabs>
        <w:spacing w:after="300"/>
        <w:ind w:firstLine="0"/>
        <w:jc w:val="right"/>
        <w:rPr>
          <w:sz w:val="22"/>
          <w:szCs w:val="22"/>
        </w:rPr>
      </w:pPr>
    </w:p>
    <w:p w14:paraId="55BABEE3" w14:textId="753196F5" w:rsidR="000F0D06" w:rsidRDefault="000F0D06" w:rsidP="000F0D06">
      <w:pPr>
        <w:pStyle w:val="1"/>
        <w:shd w:val="clear" w:color="auto" w:fill="auto"/>
        <w:tabs>
          <w:tab w:val="left" w:pos="1416"/>
        </w:tabs>
        <w:spacing w:after="300"/>
        <w:ind w:firstLine="0"/>
        <w:jc w:val="right"/>
      </w:pPr>
      <w:r w:rsidRPr="00CF24C3">
        <w:rPr>
          <w:sz w:val="22"/>
          <w:szCs w:val="22"/>
        </w:rPr>
        <w:t>Продолжение приложения 2</w:t>
      </w:r>
    </w:p>
    <w:p w14:paraId="7839F95B" w14:textId="77777777" w:rsidR="000F0D06" w:rsidRDefault="000F0D06" w:rsidP="000F0D06">
      <w:pPr>
        <w:pStyle w:val="1"/>
        <w:shd w:val="clear" w:color="auto" w:fill="auto"/>
        <w:tabs>
          <w:tab w:val="left" w:pos="1416"/>
        </w:tabs>
        <w:spacing w:after="300"/>
        <w:ind w:firstLine="0"/>
        <w:jc w:val="both"/>
      </w:pPr>
      <w:r>
        <w:t>несчастного случая, не связанного с исполнением обязанностей военной службы (служебных обязанностей), либо заболевания, не связанного с исполнением обязанностей военной службы (служебных обязанностей). Установление факта наличия или отсутствия связи травмы, ранения, контузии, увечья или заболевания с исполнением обязанностей военной службы (служебных обязанностей) находится в компетенции военно-врачебных комиссий, заключения которых могут быть обжалованы в судебном порядке.</w:t>
      </w:r>
    </w:p>
    <w:p w14:paraId="632011AA" w14:textId="77777777" w:rsidR="000F0D06" w:rsidRDefault="000F0D06" w:rsidP="000F0D06">
      <w:pPr>
        <w:pStyle w:val="1"/>
        <w:numPr>
          <w:ilvl w:val="0"/>
          <w:numId w:val="6"/>
        </w:numPr>
        <w:shd w:val="clear" w:color="auto" w:fill="auto"/>
        <w:tabs>
          <w:tab w:val="left" w:pos="1417"/>
        </w:tabs>
        <w:ind w:firstLine="740"/>
        <w:jc w:val="both"/>
      </w:pPr>
      <w:r>
        <w:t>Пенсия по инвалидности лицам, указанным в пункте 1.2 настоящего Временного порядка, устанавливается в следующих размерах:</w:t>
      </w:r>
    </w:p>
    <w:p w14:paraId="60529F77" w14:textId="77777777" w:rsidR="000F0D06" w:rsidRDefault="000F0D06" w:rsidP="000F0D06">
      <w:pPr>
        <w:pStyle w:val="1"/>
        <w:shd w:val="clear" w:color="auto" w:fill="auto"/>
        <w:tabs>
          <w:tab w:val="left" w:pos="1417"/>
        </w:tabs>
        <w:ind w:firstLine="740"/>
        <w:jc w:val="both"/>
      </w:pPr>
      <w:r>
        <w:t>а)</w:t>
      </w:r>
      <w:r>
        <w:tab/>
        <w:t>инвалидам вследствие военной травмы I и II группы - 85 (восемьдесят пять) процентов, III группы - 50 (пятьдесят) процентов соответствующих сумм денежного довольствия (денежного обеспечения), предусмотренного пунктом 5.1 настоящего Временного порядка;</w:t>
      </w:r>
    </w:p>
    <w:p w14:paraId="5CBC89F8" w14:textId="77777777" w:rsidR="000F0D06" w:rsidRDefault="000F0D06" w:rsidP="000F0D06">
      <w:pPr>
        <w:pStyle w:val="1"/>
        <w:shd w:val="clear" w:color="auto" w:fill="auto"/>
        <w:tabs>
          <w:tab w:val="left" w:pos="1417"/>
        </w:tabs>
        <w:spacing w:after="300"/>
        <w:ind w:firstLine="740"/>
        <w:jc w:val="both"/>
      </w:pPr>
      <w:r>
        <w:t>б)</w:t>
      </w:r>
      <w:r>
        <w:tab/>
        <w:t>инвалидам вследствие заболевания, полученного в период военной службы (службы), I и II группы - 75 (семьдесят пять) процентов, III группы - 40 (сорок) процентов соответствующих сумм денежного довольствия (денежного обеспечения), предусмотренного пунктом 5.1 настоящего Временного порядка.</w:t>
      </w:r>
    </w:p>
    <w:p w14:paraId="4805E4F5" w14:textId="77777777" w:rsidR="000F0D06" w:rsidRDefault="000F0D06" w:rsidP="000F0D06">
      <w:pPr>
        <w:pStyle w:val="1"/>
        <w:numPr>
          <w:ilvl w:val="0"/>
          <w:numId w:val="6"/>
        </w:numPr>
        <w:shd w:val="clear" w:color="auto" w:fill="auto"/>
        <w:ind w:firstLine="720"/>
        <w:jc w:val="both"/>
      </w:pPr>
      <w:r>
        <w:t>Пенсия по инвалидности, назначаемая лицам, указанным в пункте</w:t>
      </w:r>
    </w:p>
    <w:p w14:paraId="252D5A21" w14:textId="77777777" w:rsidR="000F0D06" w:rsidRDefault="000F0D06" w:rsidP="000F0D06">
      <w:pPr>
        <w:pStyle w:val="1"/>
        <w:numPr>
          <w:ilvl w:val="0"/>
          <w:numId w:val="7"/>
        </w:numPr>
        <w:shd w:val="clear" w:color="auto" w:fill="auto"/>
        <w:tabs>
          <w:tab w:val="left" w:pos="495"/>
          <w:tab w:val="left" w:pos="1416"/>
        </w:tabs>
        <w:ind w:firstLine="0"/>
        <w:jc w:val="both"/>
      </w:pPr>
      <w:r>
        <w:t>настоящего Временного порядка, не может быть ниже:</w:t>
      </w:r>
    </w:p>
    <w:p w14:paraId="57E776A2" w14:textId="77777777" w:rsidR="000F0D06" w:rsidRDefault="000F0D06" w:rsidP="000F0D06">
      <w:pPr>
        <w:pStyle w:val="1"/>
        <w:shd w:val="clear" w:color="auto" w:fill="auto"/>
        <w:tabs>
          <w:tab w:val="left" w:pos="1417"/>
        </w:tabs>
        <w:ind w:firstLine="740"/>
        <w:jc w:val="both"/>
      </w:pPr>
      <w:r>
        <w:t>а)</w:t>
      </w:r>
      <w:r>
        <w:tab/>
        <w:t>для инвалидов вследствие военной травмы I группы - 300 (триста) процентов, II группы - 250 (двести пятьдесят) процентов, III группы - 175 (сто семьдесят пять) процентов минимального размера пенсии по возрасту, применяемого в Донецкой Народной Республики;</w:t>
      </w:r>
    </w:p>
    <w:p w14:paraId="65BF0C1A" w14:textId="77777777" w:rsidR="000F0D06" w:rsidRDefault="000F0D06" w:rsidP="000F0D06">
      <w:pPr>
        <w:pStyle w:val="1"/>
        <w:shd w:val="clear" w:color="auto" w:fill="auto"/>
        <w:tabs>
          <w:tab w:val="left" w:pos="1417"/>
        </w:tabs>
        <w:spacing w:after="300"/>
        <w:ind w:firstLine="740"/>
        <w:jc w:val="both"/>
      </w:pPr>
      <w:r>
        <w:t>б)</w:t>
      </w:r>
      <w:r>
        <w:tab/>
        <w:t>для инвалидов вследствие заболевания, полученного в период военной службы (службы), I группы - 250 (двести пятьдесят) процентов, II группы - 200 (двести) процентов, III группы - 150 (сто пятьдесят) процентов минимального размера пенсии по возрасту, применяемого в Донецкой Народной Республике.</w:t>
      </w:r>
    </w:p>
    <w:p w14:paraId="6D4026D2" w14:textId="77777777" w:rsidR="000F0D06" w:rsidRDefault="000F0D06" w:rsidP="000F0D06">
      <w:pPr>
        <w:pStyle w:val="1"/>
        <w:numPr>
          <w:ilvl w:val="0"/>
          <w:numId w:val="6"/>
        </w:numPr>
        <w:shd w:val="clear" w:color="auto" w:fill="auto"/>
        <w:tabs>
          <w:tab w:val="left" w:pos="1417"/>
        </w:tabs>
        <w:ind w:firstLine="740"/>
        <w:jc w:val="both"/>
      </w:pPr>
      <w:r>
        <w:t>Пенсия по инвалидности лицам, указанным в пункте 1.2 настоящего Временного порядка, назначается на период инвалидности, установленной государственными учреждениями медико-социальной экспертизы, а инвалидам-мужчинам старше 60 (шестидесяти) лет и инвалидам-женщинам старше 55 (пятидесяти пяти) лет - пожизненно с переосвидетельствованием этих инвалидов только по их заявлению.</w:t>
      </w:r>
    </w:p>
    <w:p w14:paraId="511E3D46" w14:textId="77777777" w:rsidR="000F0D06" w:rsidRDefault="000F0D06" w:rsidP="000F0D06">
      <w:pPr>
        <w:pStyle w:val="1"/>
        <w:shd w:val="clear" w:color="auto" w:fill="auto"/>
        <w:spacing w:after="300"/>
        <w:ind w:firstLine="740"/>
        <w:jc w:val="both"/>
      </w:pPr>
      <w:r>
        <w:t>В случае признания пенсионера, не достигшего указанного в настоящей статье возраста, трудоспособным пенсия выплачивается ему до конца месяца, в котором он признан трудоспособным, но не более чем до дня, по который установлена инвалидность.</w:t>
      </w:r>
    </w:p>
    <w:p w14:paraId="78735F61" w14:textId="77777777" w:rsidR="0012083D" w:rsidRDefault="000F0D06" w:rsidP="000F0D06">
      <w:pPr>
        <w:pStyle w:val="1"/>
        <w:numPr>
          <w:ilvl w:val="0"/>
          <w:numId w:val="6"/>
        </w:numPr>
        <w:shd w:val="clear" w:color="auto" w:fill="auto"/>
        <w:tabs>
          <w:tab w:val="left" w:pos="1416"/>
        </w:tabs>
        <w:spacing w:after="300"/>
        <w:ind w:firstLine="720"/>
        <w:jc w:val="both"/>
      </w:pPr>
      <w:r>
        <w:t>При изменении группы инвалидности соответственно изменяется и</w:t>
      </w:r>
      <w:r w:rsidR="0012083D">
        <w:t xml:space="preserve"> </w:t>
      </w:r>
    </w:p>
    <w:p w14:paraId="1C9A3CD9" w14:textId="77777777" w:rsidR="0012083D" w:rsidRDefault="0012083D" w:rsidP="0012083D">
      <w:pPr>
        <w:pStyle w:val="1"/>
        <w:shd w:val="clear" w:color="auto" w:fill="auto"/>
        <w:tabs>
          <w:tab w:val="left" w:pos="1416"/>
        </w:tabs>
        <w:spacing w:after="300"/>
        <w:ind w:left="720" w:firstLine="0"/>
        <w:jc w:val="right"/>
      </w:pPr>
      <w:r w:rsidRPr="00CF24C3">
        <w:rPr>
          <w:sz w:val="22"/>
          <w:szCs w:val="22"/>
        </w:rPr>
        <w:lastRenderedPageBreak/>
        <w:t>Продолжение приложения 2</w:t>
      </w:r>
    </w:p>
    <w:p w14:paraId="7F06831E" w14:textId="7E7B4C46" w:rsidR="000F0D06" w:rsidRDefault="000F0D06" w:rsidP="0012083D">
      <w:pPr>
        <w:pStyle w:val="1"/>
        <w:shd w:val="clear" w:color="auto" w:fill="auto"/>
        <w:tabs>
          <w:tab w:val="left" w:pos="1416"/>
        </w:tabs>
        <w:spacing w:after="300"/>
        <w:ind w:firstLine="0"/>
        <w:jc w:val="both"/>
      </w:pPr>
      <w:r>
        <w:t>размер пенсии. В случае если у инвалида вследствие военной травмы здоровье</w:t>
      </w:r>
      <w:r w:rsidR="0012083D">
        <w:t xml:space="preserve"> </w:t>
      </w:r>
      <w:r>
        <w:t>ухудшилось в связи с общим заболеванием, трудовым увечьем или профессиональным заболеванием, пенсия пересчитывается по новой группе инвалидности с сохранением ее причины.</w:t>
      </w:r>
    </w:p>
    <w:p w14:paraId="37E11341" w14:textId="77777777" w:rsidR="000F0D06" w:rsidRDefault="000F0D06" w:rsidP="000F0D06">
      <w:pPr>
        <w:pStyle w:val="1"/>
        <w:numPr>
          <w:ilvl w:val="0"/>
          <w:numId w:val="6"/>
        </w:numPr>
        <w:shd w:val="clear" w:color="auto" w:fill="auto"/>
        <w:tabs>
          <w:tab w:val="left" w:pos="1416"/>
        </w:tabs>
        <w:ind w:firstLine="720"/>
        <w:jc w:val="both"/>
      </w:pPr>
      <w:r>
        <w:t>В случае пропуска инвалидом из числа лиц, указанных в пункте 1.2 настоящего Временного порядка, срока переосвидетельствования в государственных учреждениях медико-социальной экспертизы выплата назначенной пенсии приостанавливается со дня, до которого ему была установлена инвалидность, а в случае признания его вновь инвалидом - возобновляется со дня установления ему вновь инвалидности.</w:t>
      </w:r>
    </w:p>
    <w:p w14:paraId="50AC7A1B" w14:textId="77777777" w:rsidR="000F0D06" w:rsidRDefault="000F0D06" w:rsidP="000F0D06">
      <w:pPr>
        <w:pStyle w:val="1"/>
        <w:shd w:val="clear" w:color="auto" w:fill="auto"/>
        <w:spacing w:after="300"/>
        <w:ind w:firstLine="720"/>
        <w:jc w:val="both"/>
      </w:pPr>
      <w:r>
        <w:t>В случае пропуска инвалидом срока переосвидетельствования по уважительной причине и установления ему государственными учреждениями медико-социальной экспертизы инвалидности за прошлое время выплата пенсии возобновляется с того дня, с которого он признан инвалидом, но не более чем за 3 (три) года до дня повторного освидетельствования. В случае если при переосвидетельствовании инвалиду установлена другая группа инвалидности (более высокая или более низкая), пенсия за прошлое время, предшествующее дню переосвидетельствования, выплачивается ему по прежней группе инвалидности.</w:t>
      </w:r>
    </w:p>
    <w:p w14:paraId="03D54151" w14:textId="77777777" w:rsidR="000F0D06" w:rsidRDefault="000F0D06" w:rsidP="000F0D06">
      <w:pPr>
        <w:pStyle w:val="1"/>
        <w:numPr>
          <w:ilvl w:val="0"/>
          <w:numId w:val="5"/>
        </w:numPr>
        <w:shd w:val="clear" w:color="auto" w:fill="auto"/>
        <w:tabs>
          <w:tab w:val="left" w:pos="710"/>
        </w:tabs>
        <w:spacing w:after="300"/>
        <w:ind w:firstLine="0"/>
        <w:jc w:val="center"/>
      </w:pPr>
      <w:r>
        <w:rPr>
          <w:b/>
          <w:bCs/>
        </w:rPr>
        <w:t>Пенсии по случаю потери кормильца</w:t>
      </w:r>
    </w:p>
    <w:p w14:paraId="27377C4C" w14:textId="77777777" w:rsidR="000F0D06" w:rsidRDefault="000F0D06" w:rsidP="000F0D06">
      <w:pPr>
        <w:pStyle w:val="1"/>
        <w:numPr>
          <w:ilvl w:val="0"/>
          <w:numId w:val="8"/>
        </w:numPr>
        <w:shd w:val="clear" w:color="auto" w:fill="auto"/>
        <w:tabs>
          <w:tab w:val="left" w:pos="1416"/>
        </w:tabs>
        <w:spacing w:after="300"/>
        <w:ind w:firstLine="720"/>
        <w:jc w:val="both"/>
      </w:pPr>
      <w:r>
        <w:t>Пенсия по случаю потери кормильца семьям лиц, указанных в пункте 1.2 настоящего Временного порядка, назначается, если кормилец умер (погиб) во время прохождения службы или не позднее трех месяцев со дня увольнения со службы либо позднее этого срока, но вследствие травмы, ранения, контузии, увечья или заболевания, полученных в период прохождения службы, а семьям пенсионеров из числа этих лиц - если кормилец умер в период получения пенсии или не позднее пяти лет после прекращения выплаты ему пенсии. При этом семьи бывших военнослужащих, лиц рядового и начальствующего состава, умерших во время пребывания в плену или в заложниках (при условии, если нахождение в плену или в заложниках не было добровольным и лицо, которое имеет право на пенсию в соответствии с настоящим Временным порядком, пребывая в плену или заложником, не совершило преступление против мира и человечества), и семьи военнослужащих, лиц рядового и начальствующего состава, пропавших без вести в период военных действий, приравниваются к семьям погибших во время прохождения службы.</w:t>
      </w:r>
    </w:p>
    <w:p w14:paraId="16A8281C" w14:textId="77777777" w:rsidR="000F0D06" w:rsidRDefault="000F0D06" w:rsidP="000F0D06">
      <w:pPr>
        <w:pStyle w:val="1"/>
        <w:numPr>
          <w:ilvl w:val="0"/>
          <w:numId w:val="8"/>
        </w:numPr>
        <w:shd w:val="clear" w:color="auto" w:fill="auto"/>
        <w:tabs>
          <w:tab w:val="left" w:pos="1416"/>
        </w:tabs>
        <w:ind w:firstLine="720"/>
        <w:jc w:val="both"/>
      </w:pPr>
      <w:r>
        <w:t>Право на пенсию по случаю потери кормильца имеют нетрудоспособные члены семьи умерших (погибших) лиц, указанных в пункте</w:t>
      </w:r>
    </w:p>
    <w:p w14:paraId="4C176C00" w14:textId="77777777" w:rsidR="000F0D06" w:rsidRDefault="000F0D06" w:rsidP="000F0D06">
      <w:pPr>
        <w:pStyle w:val="1"/>
        <w:numPr>
          <w:ilvl w:val="0"/>
          <w:numId w:val="9"/>
        </w:numPr>
        <w:shd w:val="clear" w:color="auto" w:fill="auto"/>
        <w:tabs>
          <w:tab w:val="left" w:pos="495"/>
          <w:tab w:val="left" w:pos="1416"/>
        </w:tabs>
        <w:spacing w:after="300"/>
        <w:ind w:firstLine="0"/>
        <w:jc w:val="both"/>
      </w:pPr>
      <w:r>
        <w:t>настоящего Временного порядка, находившиеся на их иждивении.</w:t>
      </w:r>
    </w:p>
    <w:p w14:paraId="7AD18BA0" w14:textId="77777777" w:rsidR="0012083D" w:rsidRDefault="000F0D06" w:rsidP="000F0D06">
      <w:pPr>
        <w:pStyle w:val="1"/>
        <w:shd w:val="clear" w:color="auto" w:fill="auto"/>
        <w:ind w:firstLine="600"/>
        <w:jc w:val="both"/>
      </w:pPr>
      <w:r>
        <w:t xml:space="preserve">Независимо от нахождения на иждивении кормильца пенсия назначается: нетрудоспособным детям; нетрудоспособным родителям и супругу (супруге), </w:t>
      </w:r>
    </w:p>
    <w:p w14:paraId="4C5BF6BE" w14:textId="7D74085C" w:rsidR="0012083D" w:rsidRDefault="0012083D" w:rsidP="0012083D">
      <w:pPr>
        <w:pStyle w:val="1"/>
        <w:shd w:val="clear" w:color="auto" w:fill="auto"/>
        <w:ind w:firstLine="0"/>
        <w:jc w:val="right"/>
        <w:rPr>
          <w:sz w:val="22"/>
          <w:szCs w:val="22"/>
        </w:rPr>
      </w:pPr>
      <w:r w:rsidRPr="00CF24C3">
        <w:rPr>
          <w:sz w:val="22"/>
          <w:szCs w:val="22"/>
        </w:rPr>
        <w:lastRenderedPageBreak/>
        <w:t>Продолжение приложения 2</w:t>
      </w:r>
    </w:p>
    <w:p w14:paraId="6771B093" w14:textId="77777777" w:rsidR="0012083D" w:rsidRDefault="0012083D" w:rsidP="0012083D">
      <w:pPr>
        <w:pStyle w:val="1"/>
        <w:shd w:val="clear" w:color="auto" w:fill="auto"/>
        <w:ind w:firstLine="0"/>
        <w:jc w:val="right"/>
      </w:pPr>
    </w:p>
    <w:p w14:paraId="7F8F2B61" w14:textId="1CC538E7" w:rsidR="000F0D06" w:rsidRDefault="000F0D06" w:rsidP="0012083D">
      <w:pPr>
        <w:pStyle w:val="1"/>
        <w:shd w:val="clear" w:color="auto" w:fill="auto"/>
        <w:ind w:firstLine="0"/>
        <w:jc w:val="both"/>
      </w:pPr>
      <w:r>
        <w:t>если они после смерти кормильца утратили источник средств к существованию;</w:t>
      </w:r>
    </w:p>
    <w:p w14:paraId="32801B41" w14:textId="77777777" w:rsidR="000F0D06" w:rsidRDefault="000F0D06" w:rsidP="000F0D06">
      <w:pPr>
        <w:pStyle w:val="1"/>
        <w:shd w:val="clear" w:color="auto" w:fill="auto"/>
        <w:ind w:firstLine="0"/>
        <w:jc w:val="both"/>
      </w:pPr>
      <w:r>
        <w:t>нетрудоспособным родителям и супругу (супруге) лиц, которые погибли, умерли в период прохождения службы или позднее вследствие ранения, контузии, увечья или заболевания, полученных в период прохождения службы.</w:t>
      </w:r>
    </w:p>
    <w:p w14:paraId="77A25F8E" w14:textId="77777777" w:rsidR="000F0D06" w:rsidRDefault="000F0D06" w:rsidP="000F0D06">
      <w:pPr>
        <w:pStyle w:val="1"/>
        <w:shd w:val="clear" w:color="auto" w:fill="auto"/>
        <w:ind w:firstLine="720"/>
        <w:jc w:val="both"/>
      </w:pPr>
      <w:r>
        <w:t>Нетрудоспособными членами семьи считаются:</w:t>
      </w:r>
    </w:p>
    <w:p w14:paraId="2B38CDB6" w14:textId="77777777" w:rsidR="000F0D06" w:rsidRDefault="000F0D06" w:rsidP="000F0D06">
      <w:pPr>
        <w:pStyle w:val="1"/>
        <w:shd w:val="clear" w:color="auto" w:fill="auto"/>
        <w:ind w:firstLine="600"/>
        <w:jc w:val="both"/>
      </w:pPr>
      <w:r>
        <w:t>а) дети, братья, сестры и внуки, не достигшие 18 (восемнадцати) лет или старше этого возраста, если они стали инвалидами до достижения 18 (восемнадцати) лет, а проходящие обучение в образовательных учреждениях на дневном отделении (кроме учебных заведений, обучающиеся в которых считаются состоящими на военной службе или на службе в органах внутренних дел), - до окончания обучения, но не более чем до достижения ими 23-летнего возраста. Братья, сестры и внуки имеют право на пенсию, если у них нет трудоспособных родителей;</w:t>
      </w:r>
    </w:p>
    <w:p w14:paraId="3D389429" w14:textId="77777777" w:rsidR="000F0D06" w:rsidRDefault="000F0D06" w:rsidP="000F0D06">
      <w:pPr>
        <w:pStyle w:val="1"/>
        <w:shd w:val="clear" w:color="auto" w:fill="auto"/>
        <w:tabs>
          <w:tab w:val="left" w:pos="1418"/>
        </w:tabs>
        <w:ind w:firstLine="740"/>
        <w:jc w:val="both"/>
      </w:pPr>
      <w:r>
        <w:t>б)</w:t>
      </w:r>
      <w:r>
        <w:tab/>
        <w:t>отец, мать и супруг, если они достигли возраста: мужчины - 60 (шестьдесят) лет, женщины - 55 (пятьдесят пять) лет, либо являются инвалидами;</w:t>
      </w:r>
    </w:p>
    <w:p w14:paraId="3E98C8F4" w14:textId="77777777" w:rsidR="000F0D06" w:rsidRDefault="000F0D06" w:rsidP="000F0D06">
      <w:pPr>
        <w:pStyle w:val="1"/>
        <w:shd w:val="clear" w:color="auto" w:fill="auto"/>
        <w:tabs>
          <w:tab w:val="left" w:pos="1418"/>
        </w:tabs>
        <w:ind w:firstLine="740"/>
        <w:jc w:val="both"/>
      </w:pPr>
      <w:r>
        <w:t>в)</w:t>
      </w:r>
      <w:r>
        <w:tab/>
        <w:t>супруг (а) или один из родителей либо дед, бабушка, брат или сестра независимо от возраста и трудоспособности, если он (она) занят уходом за детьми, братьями, сестрами или внуками умершего кормильца, не достигшими 14-летнего возраста, и не работает;</w:t>
      </w:r>
    </w:p>
    <w:p w14:paraId="06620D3D" w14:textId="77777777" w:rsidR="000F0D06" w:rsidRDefault="000F0D06" w:rsidP="000F0D06">
      <w:pPr>
        <w:pStyle w:val="1"/>
        <w:shd w:val="clear" w:color="auto" w:fill="auto"/>
        <w:tabs>
          <w:tab w:val="left" w:pos="1418"/>
        </w:tabs>
        <w:ind w:firstLine="740"/>
        <w:jc w:val="both"/>
      </w:pPr>
      <w:r>
        <w:t>г)</w:t>
      </w:r>
      <w:r>
        <w:tab/>
        <w:t>дед и бабушка - при отсутствии лиц, которые по закону обязаны их содержать;</w:t>
      </w:r>
    </w:p>
    <w:p w14:paraId="7AA29368" w14:textId="77777777" w:rsidR="000F0D06" w:rsidRDefault="000F0D06" w:rsidP="000F0D06">
      <w:pPr>
        <w:pStyle w:val="1"/>
        <w:shd w:val="clear" w:color="auto" w:fill="auto"/>
        <w:tabs>
          <w:tab w:val="left" w:pos="1418"/>
        </w:tabs>
        <w:ind w:firstLine="740"/>
        <w:jc w:val="both"/>
      </w:pPr>
      <w:r>
        <w:t>д)</w:t>
      </w:r>
      <w:r>
        <w:tab/>
        <w:t>отчим, мачеха, если они достигли пенсионного возраста либо являются инвалидами, - при условии, если воспитывали или содержали умершего пасынка или падчерицу не менее 5 (пяти) лет;</w:t>
      </w:r>
    </w:p>
    <w:p w14:paraId="49FDEA1A" w14:textId="77777777" w:rsidR="000F0D06" w:rsidRDefault="000F0D06" w:rsidP="000F0D06">
      <w:pPr>
        <w:pStyle w:val="1"/>
        <w:shd w:val="clear" w:color="auto" w:fill="auto"/>
        <w:tabs>
          <w:tab w:val="left" w:pos="1418"/>
        </w:tabs>
        <w:ind w:firstLine="740"/>
        <w:jc w:val="both"/>
      </w:pPr>
      <w:r>
        <w:t>е)</w:t>
      </w:r>
      <w:r>
        <w:tab/>
        <w:t>пасынок и падчерица имеют право на пенсию по случаю потери кормильца наравне с родными детьми, при условии, что они не получали алименты от родителей.</w:t>
      </w:r>
    </w:p>
    <w:p w14:paraId="2D0AC1E3" w14:textId="77777777" w:rsidR="000F0D06" w:rsidRDefault="000F0D06" w:rsidP="000F0D06">
      <w:pPr>
        <w:pStyle w:val="1"/>
        <w:shd w:val="clear" w:color="auto" w:fill="auto"/>
        <w:spacing w:after="300"/>
        <w:ind w:firstLine="740"/>
        <w:jc w:val="both"/>
      </w:pPr>
      <w:r>
        <w:t>Все правила настоящего Временного порядка, касающиеся членов семей умерших, соответственно распространяются и на членов семей безвестно отсутствующих, если безвестное отсутствие кормильца удостоверено в установленном порядке. Если лицо, признанное безвестно отсутствующим или пропавшим без вести в период военных действий, объявится, то выплата пенсии по случаю потери кормильца, назначенная членам семьи такого лица, прекращается с первого числа месяца, следующего за появлением такого лица, а выплаченные членам семьи суммы пенсии не взыскиваются с них.</w:t>
      </w:r>
    </w:p>
    <w:p w14:paraId="10BCDE29" w14:textId="77777777" w:rsidR="000F0D06" w:rsidRDefault="000F0D06" w:rsidP="000F0D06">
      <w:pPr>
        <w:pStyle w:val="1"/>
        <w:numPr>
          <w:ilvl w:val="0"/>
          <w:numId w:val="8"/>
        </w:numPr>
        <w:shd w:val="clear" w:color="auto" w:fill="auto"/>
        <w:tabs>
          <w:tab w:val="left" w:pos="1418"/>
        </w:tabs>
        <w:ind w:firstLine="740"/>
        <w:jc w:val="both"/>
      </w:pPr>
      <w:r>
        <w:t>Члены семьи умершего считаются состоявшими на его иждивении, если они находились на его полном содержании или получали от него помощь, которая была для них постоянным и основным источником средств к существованию.</w:t>
      </w:r>
    </w:p>
    <w:p w14:paraId="38A38351" w14:textId="77777777" w:rsidR="000F0D06" w:rsidRDefault="000F0D06" w:rsidP="000F0D06">
      <w:pPr>
        <w:pStyle w:val="1"/>
        <w:shd w:val="clear" w:color="auto" w:fill="auto"/>
        <w:ind w:firstLine="740"/>
        <w:jc w:val="both"/>
      </w:pPr>
      <w:r>
        <w:t>Членам семьи умершего, для которых его помощь была постоянным и основным источником средств к существованию, но которые сами получали какую-либо пенсию, может быть назначена пенсия по случаю потери кормильца.</w:t>
      </w:r>
    </w:p>
    <w:p w14:paraId="73F18BA5" w14:textId="77777777" w:rsidR="000F0D06" w:rsidRDefault="000F0D06" w:rsidP="000F0D06">
      <w:pPr>
        <w:pStyle w:val="1"/>
        <w:shd w:val="clear" w:color="auto" w:fill="auto"/>
        <w:ind w:firstLine="740"/>
        <w:jc w:val="both"/>
      </w:pPr>
    </w:p>
    <w:p w14:paraId="14873540" w14:textId="77777777" w:rsidR="000F0D06" w:rsidRDefault="000F0D06" w:rsidP="000F0D06">
      <w:pPr>
        <w:pStyle w:val="1"/>
        <w:numPr>
          <w:ilvl w:val="0"/>
          <w:numId w:val="8"/>
        </w:numPr>
        <w:shd w:val="clear" w:color="auto" w:fill="auto"/>
        <w:tabs>
          <w:tab w:val="left" w:pos="1420"/>
        </w:tabs>
        <w:ind w:firstLine="740"/>
        <w:jc w:val="both"/>
      </w:pPr>
      <w:r>
        <w:t xml:space="preserve">Усыновители имеют право на пенсию по случаю потери кормильца </w:t>
      </w:r>
    </w:p>
    <w:p w14:paraId="221298EA" w14:textId="77777777" w:rsidR="000F0D06" w:rsidRDefault="000F0D06" w:rsidP="000F0D06">
      <w:pPr>
        <w:pStyle w:val="1"/>
        <w:shd w:val="clear" w:color="auto" w:fill="auto"/>
        <w:tabs>
          <w:tab w:val="left" w:pos="1420"/>
        </w:tabs>
        <w:ind w:firstLine="0"/>
        <w:jc w:val="both"/>
        <w:rPr>
          <w:sz w:val="22"/>
          <w:szCs w:val="22"/>
        </w:rPr>
      </w:pPr>
    </w:p>
    <w:p w14:paraId="3E81197B" w14:textId="77777777" w:rsidR="000F0D06" w:rsidRDefault="000F0D06" w:rsidP="000F0D06">
      <w:pPr>
        <w:pStyle w:val="1"/>
        <w:shd w:val="clear" w:color="auto" w:fill="auto"/>
        <w:tabs>
          <w:tab w:val="left" w:pos="1420"/>
        </w:tabs>
        <w:ind w:firstLine="0"/>
        <w:jc w:val="right"/>
        <w:rPr>
          <w:sz w:val="22"/>
          <w:szCs w:val="22"/>
        </w:rPr>
      </w:pPr>
      <w:r w:rsidRPr="00CF24C3">
        <w:rPr>
          <w:sz w:val="22"/>
          <w:szCs w:val="22"/>
        </w:rPr>
        <w:t>Продолжение приложения 2</w:t>
      </w:r>
    </w:p>
    <w:p w14:paraId="79BB60AB" w14:textId="77777777" w:rsidR="000F0D06" w:rsidRDefault="000F0D06" w:rsidP="000F0D06">
      <w:pPr>
        <w:pStyle w:val="1"/>
        <w:shd w:val="clear" w:color="auto" w:fill="auto"/>
        <w:tabs>
          <w:tab w:val="left" w:pos="1420"/>
        </w:tabs>
        <w:ind w:firstLine="0"/>
        <w:jc w:val="right"/>
      </w:pPr>
    </w:p>
    <w:p w14:paraId="247869EC" w14:textId="77777777" w:rsidR="000F0D06" w:rsidRDefault="000F0D06" w:rsidP="000F0D06">
      <w:pPr>
        <w:pStyle w:val="1"/>
        <w:shd w:val="clear" w:color="auto" w:fill="auto"/>
        <w:tabs>
          <w:tab w:val="left" w:pos="1420"/>
        </w:tabs>
        <w:ind w:firstLine="0"/>
        <w:jc w:val="both"/>
      </w:pPr>
      <w:r>
        <w:t>наравне с родителями, а усыновленные - наравне с родными детьми.</w:t>
      </w:r>
    </w:p>
    <w:p w14:paraId="3A84487E" w14:textId="77777777" w:rsidR="000F0D06" w:rsidRDefault="000F0D06" w:rsidP="000F0D06">
      <w:pPr>
        <w:pStyle w:val="1"/>
        <w:shd w:val="clear" w:color="auto" w:fill="auto"/>
        <w:spacing w:after="280"/>
        <w:ind w:firstLine="740"/>
        <w:jc w:val="both"/>
      </w:pPr>
      <w:r>
        <w:t>Несовершеннолетние, имеющие право на пенсию по случаю потери кормильца, сохраняют это право и при их усыновлении.</w:t>
      </w:r>
    </w:p>
    <w:p w14:paraId="7FDDE7BB" w14:textId="77777777" w:rsidR="000F0D06" w:rsidRDefault="000F0D06" w:rsidP="000F0D06">
      <w:pPr>
        <w:pStyle w:val="1"/>
        <w:numPr>
          <w:ilvl w:val="0"/>
          <w:numId w:val="8"/>
        </w:numPr>
        <w:shd w:val="clear" w:color="auto" w:fill="auto"/>
        <w:tabs>
          <w:tab w:val="left" w:pos="1420"/>
        </w:tabs>
        <w:spacing w:after="280"/>
        <w:ind w:firstLine="740"/>
        <w:jc w:val="both"/>
      </w:pPr>
      <w:r>
        <w:t>Пенсия по случаю потери кормильца, назначенная (супруге) супругу умершего, сохраняется и при вступлении супруга в новый брак.</w:t>
      </w:r>
    </w:p>
    <w:p w14:paraId="7F0FE897" w14:textId="77777777" w:rsidR="000F0D06" w:rsidRDefault="000F0D06" w:rsidP="000F0D06">
      <w:pPr>
        <w:pStyle w:val="1"/>
        <w:numPr>
          <w:ilvl w:val="0"/>
          <w:numId w:val="8"/>
        </w:numPr>
        <w:shd w:val="clear" w:color="auto" w:fill="auto"/>
        <w:tabs>
          <w:tab w:val="left" w:pos="1420"/>
        </w:tabs>
        <w:ind w:firstLine="740"/>
        <w:jc w:val="both"/>
      </w:pPr>
      <w:r>
        <w:t>Пенсия по случаю потери кормильца устанавливается в следующих размерах:</w:t>
      </w:r>
    </w:p>
    <w:p w14:paraId="205AEC35" w14:textId="77777777" w:rsidR="000F0D06" w:rsidRDefault="000F0D06" w:rsidP="000F0D06">
      <w:pPr>
        <w:pStyle w:val="1"/>
        <w:shd w:val="clear" w:color="auto" w:fill="auto"/>
        <w:tabs>
          <w:tab w:val="left" w:pos="1420"/>
        </w:tabs>
        <w:ind w:firstLine="740"/>
        <w:jc w:val="both"/>
      </w:pPr>
      <w:r>
        <w:t>а)</w:t>
      </w:r>
      <w:r>
        <w:tab/>
        <w:t>семьям лиц, указанных в пункте 1.2 настоящего Временного</w:t>
      </w:r>
    </w:p>
    <w:p w14:paraId="5B2470C3" w14:textId="77777777" w:rsidR="000F0D06" w:rsidRDefault="000F0D06" w:rsidP="000F0D06">
      <w:pPr>
        <w:pStyle w:val="1"/>
        <w:shd w:val="clear" w:color="auto" w:fill="auto"/>
        <w:tabs>
          <w:tab w:val="left" w:pos="6072"/>
        </w:tabs>
        <w:ind w:firstLine="0"/>
        <w:jc w:val="both"/>
      </w:pPr>
      <w:r>
        <w:t>порядка, умерших вследствие причин, перечисленных в подпункте «а» пункта</w:t>
      </w:r>
    </w:p>
    <w:p w14:paraId="2006DBEF" w14:textId="77777777" w:rsidR="000F0D06" w:rsidRDefault="000F0D06" w:rsidP="000F0D06">
      <w:pPr>
        <w:pStyle w:val="1"/>
        <w:numPr>
          <w:ilvl w:val="0"/>
          <w:numId w:val="10"/>
        </w:numPr>
        <w:shd w:val="clear" w:color="auto" w:fill="auto"/>
        <w:tabs>
          <w:tab w:val="left" w:pos="691"/>
          <w:tab w:val="left" w:pos="6072"/>
        </w:tabs>
        <w:ind w:firstLine="0"/>
        <w:jc w:val="both"/>
      </w:pPr>
      <w:r>
        <w:t>настоящего Временного порядка, -</w:t>
      </w:r>
      <w:r>
        <w:tab/>
        <w:t>50 (пятьдесят) процентов</w:t>
      </w:r>
    </w:p>
    <w:p w14:paraId="4230134D" w14:textId="77777777" w:rsidR="000F0D06" w:rsidRDefault="000F0D06" w:rsidP="000F0D06">
      <w:pPr>
        <w:pStyle w:val="1"/>
        <w:shd w:val="clear" w:color="auto" w:fill="auto"/>
        <w:ind w:firstLine="0"/>
        <w:jc w:val="both"/>
      </w:pPr>
      <w:r>
        <w:t>соответствующих сумм денежного довольствия (денежного обеспечения) кормильца, предусмотренного пунктом 5.1 настоящего Временного порядка, на каждого нетрудоспособного члена семьи. По такой же норме устанавливается пенсия, независимо от причины смерти кормильца, семьям умерших пенсионеров, являвшихся на день смерти инвалидами вследствие военной травмы, на детей, потерявших обоих родителей, и на детей умершей одинокой матери;</w:t>
      </w:r>
    </w:p>
    <w:p w14:paraId="496142A5" w14:textId="77777777" w:rsidR="000F0D06" w:rsidRDefault="000F0D06" w:rsidP="000F0D06">
      <w:pPr>
        <w:pStyle w:val="1"/>
        <w:shd w:val="clear" w:color="auto" w:fill="auto"/>
        <w:tabs>
          <w:tab w:val="left" w:pos="1420"/>
        </w:tabs>
        <w:ind w:firstLine="740"/>
        <w:jc w:val="both"/>
      </w:pPr>
      <w:r>
        <w:t>б)</w:t>
      </w:r>
      <w:r>
        <w:tab/>
        <w:t>семьям лиц, указанных в пункте 1.2 настоящего Временного порядка, умерших вследствие причин, перечисленных в подпункте «б» пункта</w:t>
      </w:r>
    </w:p>
    <w:p w14:paraId="33468D55" w14:textId="77777777" w:rsidR="000F0D06" w:rsidRDefault="000F0D06" w:rsidP="000F0D06">
      <w:pPr>
        <w:pStyle w:val="1"/>
        <w:numPr>
          <w:ilvl w:val="1"/>
          <w:numId w:val="10"/>
        </w:numPr>
        <w:shd w:val="clear" w:color="auto" w:fill="auto"/>
        <w:tabs>
          <w:tab w:val="left" w:pos="531"/>
          <w:tab w:val="left" w:pos="1421"/>
        </w:tabs>
        <w:spacing w:after="280"/>
        <w:ind w:firstLine="0"/>
        <w:jc w:val="both"/>
      </w:pPr>
      <w:r>
        <w:t>настоящего Временного порядка, - 40 (сорок) процентов соответствующих сумм денежного довольствия (денежного обеспечения) кормильца, предусмотренного пунктом 5.1 настоящего Временного порядка, на каждого нетрудоспособного члена семьи.</w:t>
      </w:r>
    </w:p>
    <w:p w14:paraId="34A8C41B" w14:textId="77777777" w:rsidR="000F0D06" w:rsidRDefault="000F0D06" w:rsidP="000F0D06">
      <w:pPr>
        <w:pStyle w:val="1"/>
        <w:numPr>
          <w:ilvl w:val="0"/>
          <w:numId w:val="8"/>
        </w:numPr>
        <w:shd w:val="clear" w:color="auto" w:fill="auto"/>
        <w:tabs>
          <w:tab w:val="left" w:pos="1420"/>
        </w:tabs>
        <w:ind w:firstLine="740"/>
        <w:jc w:val="both"/>
      </w:pPr>
      <w:r>
        <w:t>Пенсия по случаю потери кормильца, назначаемая семьям лиц, указанных в пункте 1.2 настоящего Временного порядка, и семьям умерших пенсионеров из числа этих лиц, не может быть ниже:</w:t>
      </w:r>
    </w:p>
    <w:p w14:paraId="49780B90" w14:textId="77777777" w:rsidR="000F0D06" w:rsidRDefault="000F0D06" w:rsidP="000F0D06">
      <w:pPr>
        <w:pStyle w:val="1"/>
        <w:shd w:val="clear" w:color="auto" w:fill="auto"/>
        <w:tabs>
          <w:tab w:val="left" w:pos="1420"/>
        </w:tabs>
        <w:ind w:firstLine="740"/>
        <w:jc w:val="both"/>
      </w:pPr>
      <w:r>
        <w:t>а)</w:t>
      </w:r>
      <w:r>
        <w:tab/>
        <w:t>при исчислении пенсии в соответствии с подпунктом «а» пункта 4.6 настоящего Временного порядка - 200 (двести) процентов минимального размера пенсии по возрасту, применяемого в Донецкой Народной Республике, на каждого члена семьи, имеющего право на ее получение;</w:t>
      </w:r>
    </w:p>
    <w:p w14:paraId="1D605F4B" w14:textId="77777777" w:rsidR="000F0D06" w:rsidRDefault="000F0D06" w:rsidP="000F0D06">
      <w:pPr>
        <w:pStyle w:val="1"/>
        <w:shd w:val="clear" w:color="auto" w:fill="auto"/>
        <w:tabs>
          <w:tab w:val="left" w:pos="1420"/>
        </w:tabs>
        <w:ind w:firstLine="740"/>
        <w:jc w:val="both"/>
      </w:pPr>
      <w:r>
        <w:t>б)</w:t>
      </w:r>
      <w:r>
        <w:tab/>
        <w:t>при расчете пенсии в соответствии с подпунктом «б» пункта 4.6</w:t>
      </w:r>
    </w:p>
    <w:p w14:paraId="15347AC5" w14:textId="77777777" w:rsidR="000F0D06" w:rsidRDefault="000F0D06" w:rsidP="000F0D06">
      <w:pPr>
        <w:pStyle w:val="1"/>
        <w:shd w:val="clear" w:color="auto" w:fill="auto"/>
        <w:tabs>
          <w:tab w:val="left" w:pos="5270"/>
        </w:tabs>
        <w:ind w:firstLine="0"/>
        <w:jc w:val="both"/>
      </w:pPr>
      <w:r>
        <w:t>настоящего Временного порядка -</w:t>
      </w:r>
      <w:r>
        <w:tab/>
        <w:t>150 (сто пятьдесят) процентов</w:t>
      </w:r>
    </w:p>
    <w:p w14:paraId="195685BA" w14:textId="77777777" w:rsidR="000F0D06" w:rsidRDefault="000F0D06" w:rsidP="000F0D06">
      <w:pPr>
        <w:pStyle w:val="1"/>
        <w:shd w:val="clear" w:color="auto" w:fill="auto"/>
        <w:spacing w:after="280"/>
        <w:ind w:firstLine="0"/>
        <w:jc w:val="both"/>
      </w:pPr>
      <w:r>
        <w:t>минимального размера пенсии по возрасту, применяемого в Донецкой Народной Республике, на каждого члена семьи, имеющего право на ее получение.</w:t>
      </w:r>
    </w:p>
    <w:p w14:paraId="2754DFDA" w14:textId="77777777" w:rsidR="000F0D06" w:rsidRDefault="000F0D06" w:rsidP="000F0D06">
      <w:pPr>
        <w:pStyle w:val="1"/>
        <w:numPr>
          <w:ilvl w:val="0"/>
          <w:numId w:val="8"/>
        </w:numPr>
        <w:shd w:val="clear" w:color="auto" w:fill="auto"/>
        <w:spacing w:after="300"/>
        <w:ind w:firstLine="851"/>
        <w:jc w:val="both"/>
      </w:pPr>
      <w:r>
        <w:t>Пенсия по случаю потери кормильца назначается на весь период, в течение которого член семьи умершего считается нетрудоспособным в соответствии с пунктом 4.2 настоящего Временного порядка, а членам семьи, достигшим возраста: мужчины - 60 (шестьдесят) лет, женщины - 55 (пятьдесят пять) лет, - пожизненно.</w:t>
      </w:r>
    </w:p>
    <w:p w14:paraId="3C504AA2" w14:textId="77777777" w:rsidR="0012083D" w:rsidRDefault="0012083D" w:rsidP="0012083D">
      <w:pPr>
        <w:pStyle w:val="1"/>
        <w:shd w:val="clear" w:color="auto" w:fill="auto"/>
        <w:tabs>
          <w:tab w:val="left" w:pos="1416"/>
        </w:tabs>
        <w:ind w:firstLine="0"/>
        <w:jc w:val="right"/>
        <w:rPr>
          <w:sz w:val="22"/>
          <w:szCs w:val="22"/>
        </w:rPr>
      </w:pPr>
      <w:r w:rsidRPr="00CF24C3">
        <w:rPr>
          <w:sz w:val="22"/>
          <w:szCs w:val="22"/>
        </w:rPr>
        <w:lastRenderedPageBreak/>
        <w:t>Продолжение приложения 2</w:t>
      </w:r>
    </w:p>
    <w:p w14:paraId="7BA321B0" w14:textId="77777777" w:rsidR="0012083D" w:rsidRDefault="0012083D" w:rsidP="0012083D">
      <w:pPr>
        <w:pStyle w:val="1"/>
        <w:shd w:val="clear" w:color="auto" w:fill="auto"/>
        <w:tabs>
          <w:tab w:val="left" w:pos="1416"/>
        </w:tabs>
        <w:ind w:left="720" w:firstLine="0"/>
        <w:jc w:val="both"/>
      </w:pPr>
    </w:p>
    <w:p w14:paraId="3A31848E" w14:textId="42969A75" w:rsidR="000F0D06" w:rsidRDefault="000F0D06" w:rsidP="0012083D">
      <w:pPr>
        <w:pStyle w:val="1"/>
        <w:numPr>
          <w:ilvl w:val="0"/>
          <w:numId w:val="8"/>
        </w:numPr>
        <w:shd w:val="clear" w:color="auto" w:fill="auto"/>
        <w:ind w:firstLine="0"/>
        <w:jc w:val="center"/>
      </w:pPr>
      <w:r>
        <w:t>По заявлению члена семьи причитающаяся ему доля пенсии по</w:t>
      </w:r>
    </w:p>
    <w:p w14:paraId="18B713B4" w14:textId="77777777" w:rsidR="000F0D06" w:rsidRDefault="000F0D06" w:rsidP="000F0D06">
      <w:pPr>
        <w:pStyle w:val="1"/>
        <w:shd w:val="clear" w:color="auto" w:fill="auto"/>
        <w:tabs>
          <w:tab w:val="left" w:pos="1416"/>
        </w:tabs>
        <w:ind w:firstLine="0"/>
        <w:jc w:val="both"/>
      </w:pPr>
      <w:r>
        <w:t>случаю потери кормильца выделяется и выплачивается отдельно. Выделение доли пенсии производится с учетом норм исчисления пенсии, предусмотренных настоящим Временным порядком, для члена семьи, обратившегося за ее выделением.</w:t>
      </w:r>
    </w:p>
    <w:p w14:paraId="427BAB3F" w14:textId="77777777" w:rsidR="000F0D06" w:rsidRDefault="000F0D06" w:rsidP="000F0D06">
      <w:pPr>
        <w:pStyle w:val="1"/>
        <w:shd w:val="clear" w:color="auto" w:fill="auto"/>
        <w:spacing w:after="300"/>
        <w:ind w:firstLine="720"/>
        <w:jc w:val="both"/>
      </w:pPr>
      <w:r>
        <w:t>Выделение доли пенсии производится с первого числа месяца, следующего за тем месяцем, в котором поступило заявление.</w:t>
      </w:r>
    </w:p>
    <w:p w14:paraId="1D6554F9" w14:textId="77777777" w:rsidR="000F0D06" w:rsidRDefault="000F0D06" w:rsidP="000F0D06">
      <w:pPr>
        <w:pStyle w:val="1"/>
        <w:numPr>
          <w:ilvl w:val="0"/>
          <w:numId w:val="8"/>
        </w:numPr>
        <w:shd w:val="clear" w:color="auto" w:fill="auto"/>
        <w:tabs>
          <w:tab w:val="left" w:pos="1416"/>
        </w:tabs>
        <w:spacing w:after="300"/>
        <w:ind w:firstLine="720"/>
        <w:jc w:val="both"/>
      </w:pPr>
      <w:r>
        <w:t>Если в составе семьи, которой была назначена пенсия по случаю потери кормильца, произойдет изменение, в результате которого отдельные члены семьи или семья в целом утратят право на пенсию, уменьшение размера пенсии или прекращение ее выплаты производится с первого числа месяца, следующего за тем месяцем, в котором произошло это изменение.</w:t>
      </w:r>
    </w:p>
    <w:p w14:paraId="53799A11" w14:textId="77777777" w:rsidR="000F0D06" w:rsidRDefault="000F0D06" w:rsidP="000F0D06">
      <w:pPr>
        <w:pStyle w:val="1"/>
        <w:numPr>
          <w:ilvl w:val="0"/>
          <w:numId w:val="8"/>
        </w:numPr>
        <w:shd w:val="clear" w:color="auto" w:fill="auto"/>
        <w:tabs>
          <w:tab w:val="left" w:pos="1416"/>
        </w:tabs>
        <w:spacing w:after="300"/>
        <w:ind w:firstLine="720"/>
        <w:jc w:val="both"/>
      </w:pPr>
      <w:r>
        <w:t xml:space="preserve">На членов семьи, которые являются инвалидами, распространяются правила о порядке и сроках установления инвалидности и выплате пенсии при перерывах в освидетельствовании в государственных учреждениях </w:t>
      </w:r>
      <w:proofErr w:type="spellStart"/>
      <w:r>
        <w:t>медико</w:t>
      </w:r>
      <w:r>
        <w:softHyphen/>
        <w:t>социальной</w:t>
      </w:r>
      <w:proofErr w:type="spellEnd"/>
      <w:r>
        <w:t xml:space="preserve"> экспертизы, предусмотренные пунктами 3.1, 3.6, 3.8 настоящего Временного порядка.</w:t>
      </w:r>
    </w:p>
    <w:p w14:paraId="7B184E32" w14:textId="77777777" w:rsidR="000F0D06" w:rsidRDefault="000F0D06" w:rsidP="000F0D06">
      <w:pPr>
        <w:pStyle w:val="1"/>
        <w:numPr>
          <w:ilvl w:val="0"/>
          <w:numId w:val="5"/>
        </w:numPr>
        <w:shd w:val="clear" w:color="auto" w:fill="auto"/>
        <w:tabs>
          <w:tab w:val="left" w:pos="706"/>
        </w:tabs>
        <w:spacing w:after="300"/>
        <w:ind w:firstLine="0"/>
        <w:jc w:val="center"/>
      </w:pPr>
      <w:r>
        <w:rPr>
          <w:b/>
          <w:bCs/>
        </w:rPr>
        <w:t>ИСЧИСЛЕНИЕ ПЕНСИЙ</w:t>
      </w:r>
    </w:p>
    <w:p w14:paraId="6E7CD410" w14:textId="77777777" w:rsidR="000F0D06" w:rsidRDefault="000F0D06" w:rsidP="000F0D06">
      <w:pPr>
        <w:pStyle w:val="1"/>
        <w:numPr>
          <w:ilvl w:val="0"/>
          <w:numId w:val="11"/>
        </w:numPr>
        <w:shd w:val="clear" w:color="auto" w:fill="auto"/>
        <w:tabs>
          <w:tab w:val="left" w:pos="1416"/>
        </w:tabs>
        <w:spacing w:after="300"/>
        <w:ind w:firstLine="720"/>
        <w:jc w:val="both"/>
      </w:pPr>
      <w:r>
        <w:t>Пенсии, назначаемые лицам, указанным в пункте 1.2 настоящего Временного порядка, и их семьям, рассчитываются из оклада по воинской должности или должностного оклада (без учета повышения оклада за службу в особых условиях), оклада по воинскому званию или оклада по специальному званию и ежемесячной надбавки к окладу денежного содержания за стаж службы (выслугу лет) или надбавки за выслугу лет, полученных ими на день увольнения, из которых уплачивался единый взнос на общеобязательное социальное страхование.</w:t>
      </w:r>
    </w:p>
    <w:p w14:paraId="45E06C6A" w14:textId="77777777" w:rsidR="000F0D06" w:rsidRDefault="000F0D06" w:rsidP="000F0D06">
      <w:pPr>
        <w:pStyle w:val="1"/>
        <w:numPr>
          <w:ilvl w:val="0"/>
          <w:numId w:val="11"/>
        </w:numPr>
        <w:shd w:val="clear" w:color="auto" w:fill="auto"/>
        <w:tabs>
          <w:tab w:val="left" w:pos="1416"/>
        </w:tabs>
        <w:spacing w:after="300"/>
        <w:ind w:firstLine="720"/>
        <w:jc w:val="both"/>
      </w:pPr>
      <w:r>
        <w:t>Минимальный размер пенсии, предусмотренный настоящим Временным порядком, определяется исходя из применяемого в законодательстве Донецкой Народной Республики минимального размера пенсии по возрасту.</w:t>
      </w:r>
    </w:p>
    <w:p w14:paraId="4DABE910" w14:textId="77777777" w:rsidR="000F0D06" w:rsidRDefault="000F0D06" w:rsidP="000F0D06">
      <w:pPr>
        <w:pStyle w:val="1"/>
        <w:numPr>
          <w:ilvl w:val="0"/>
          <w:numId w:val="11"/>
        </w:numPr>
        <w:shd w:val="clear" w:color="auto" w:fill="auto"/>
        <w:tabs>
          <w:tab w:val="left" w:pos="1416"/>
        </w:tabs>
        <w:spacing w:after="300"/>
        <w:ind w:firstLine="720"/>
        <w:jc w:val="both"/>
      </w:pPr>
      <w:r>
        <w:t>При изменении минимального размера пенсии по возрасту, применяемого в Донецкой Народной Республике, пенсии, назначенные в соответствии с настоящим Временным порядком, подлежат перерасчету.</w:t>
      </w:r>
    </w:p>
    <w:p w14:paraId="5718DA63" w14:textId="77777777" w:rsidR="000F0D06" w:rsidRDefault="000F0D06" w:rsidP="000F0D06">
      <w:pPr>
        <w:pStyle w:val="1"/>
        <w:numPr>
          <w:ilvl w:val="0"/>
          <w:numId w:val="5"/>
        </w:numPr>
        <w:shd w:val="clear" w:color="auto" w:fill="auto"/>
        <w:tabs>
          <w:tab w:val="left" w:pos="706"/>
        </w:tabs>
        <w:spacing w:after="300"/>
        <w:ind w:firstLine="0"/>
        <w:jc w:val="center"/>
      </w:pPr>
      <w:r>
        <w:rPr>
          <w:b/>
          <w:bCs/>
        </w:rPr>
        <w:t>НАЗНАЧЕНИЕ И ВЫПЛАТА ПЕНСИЙ</w:t>
      </w:r>
    </w:p>
    <w:p w14:paraId="43D65692" w14:textId="77777777" w:rsidR="0012083D" w:rsidRDefault="000F0D06" w:rsidP="000F0D06">
      <w:pPr>
        <w:pStyle w:val="1"/>
        <w:numPr>
          <w:ilvl w:val="0"/>
          <w:numId w:val="12"/>
        </w:numPr>
        <w:shd w:val="clear" w:color="auto" w:fill="auto"/>
        <w:tabs>
          <w:tab w:val="left" w:pos="1415"/>
        </w:tabs>
        <w:spacing w:after="300"/>
        <w:ind w:firstLine="0"/>
        <w:jc w:val="both"/>
      </w:pPr>
      <w:r>
        <w:t xml:space="preserve">Заявления о назначении пенсии лиц, указанных в пункте 1.2 настоящего Временного порядка, и их семей в Пенсионный фонд Донецкой Народной Республики подаются через уполномоченные структурные подразделения Министерства внутренних дел Донецкой Народной Республики, </w:t>
      </w:r>
    </w:p>
    <w:p w14:paraId="35452772" w14:textId="77777777" w:rsidR="0012083D" w:rsidRDefault="0012083D" w:rsidP="0012083D">
      <w:pPr>
        <w:pStyle w:val="1"/>
        <w:shd w:val="clear" w:color="auto" w:fill="auto"/>
        <w:tabs>
          <w:tab w:val="left" w:pos="1415"/>
        </w:tabs>
        <w:spacing w:after="300"/>
        <w:ind w:firstLine="0"/>
        <w:jc w:val="right"/>
      </w:pPr>
      <w:r w:rsidRPr="00CF24C3">
        <w:rPr>
          <w:sz w:val="22"/>
          <w:szCs w:val="22"/>
        </w:rPr>
        <w:lastRenderedPageBreak/>
        <w:t>Продолжение приложения 2</w:t>
      </w:r>
    </w:p>
    <w:p w14:paraId="021A3F16" w14:textId="10C40339" w:rsidR="000F0D06" w:rsidRDefault="000F0D06" w:rsidP="0012083D">
      <w:pPr>
        <w:pStyle w:val="1"/>
        <w:shd w:val="clear" w:color="auto" w:fill="auto"/>
        <w:tabs>
          <w:tab w:val="left" w:pos="1415"/>
        </w:tabs>
        <w:spacing w:after="300"/>
        <w:ind w:firstLine="0"/>
        <w:jc w:val="both"/>
      </w:pPr>
      <w:r>
        <w:t>Министерства по делам гражданской обороны, чрезвычайным ситуациям и ликвидации последствий стихийных бедствий Донецкой Народной Республики, Министерства государственной безопасности Донецкой Народной Республики, Министерства юстиции Донецкой Народной Республики, Министерства доходов и сборов Донецкой Народной Республики, Министерства образования и науки Донецкой Народной Республики, согласно Порядку предоставления и оформления документов для назначения пенсий, утвержденного Главой Донецкой Народной Республики.</w:t>
      </w:r>
    </w:p>
    <w:p w14:paraId="43F2EA8F" w14:textId="77777777" w:rsidR="000F0D06" w:rsidRDefault="000F0D06" w:rsidP="000F0D06">
      <w:pPr>
        <w:pStyle w:val="1"/>
        <w:numPr>
          <w:ilvl w:val="0"/>
          <w:numId w:val="12"/>
        </w:numPr>
        <w:shd w:val="clear" w:color="auto" w:fill="auto"/>
        <w:tabs>
          <w:tab w:val="left" w:pos="1415"/>
        </w:tabs>
        <w:ind w:firstLine="740"/>
        <w:jc w:val="both"/>
      </w:pPr>
      <w:r>
        <w:t>Пенсии в соответствии с настоящим Временным порядком назначаются:</w:t>
      </w:r>
    </w:p>
    <w:p w14:paraId="591D594D" w14:textId="77777777" w:rsidR="000F0D06" w:rsidRDefault="000F0D06" w:rsidP="000F0D06">
      <w:pPr>
        <w:pStyle w:val="1"/>
        <w:shd w:val="clear" w:color="auto" w:fill="auto"/>
        <w:tabs>
          <w:tab w:val="left" w:pos="1415"/>
        </w:tabs>
        <w:ind w:firstLine="740"/>
        <w:jc w:val="both"/>
      </w:pPr>
      <w:r>
        <w:t>а)</w:t>
      </w:r>
      <w:r>
        <w:tab/>
        <w:t>лицам, указанным в пункте 1.2 настоящего Временного порядка, - со дня увольнения со службы, но не ранее дня, до которого им выплачено денежное довольствие (денежное обеспечение), кроме следующих случаев назначения им пенсии с более поздних сроков:</w:t>
      </w:r>
    </w:p>
    <w:p w14:paraId="55F7B849" w14:textId="77777777" w:rsidR="000F0D06" w:rsidRDefault="000F0D06" w:rsidP="000F0D06">
      <w:pPr>
        <w:pStyle w:val="1"/>
        <w:shd w:val="clear" w:color="auto" w:fill="auto"/>
        <w:ind w:firstLine="740"/>
        <w:jc w:val="both"/>
      </w:pPr>
      <w:r>
        <w:t>при установлении инвалидности по истечении трех месяцев со дня увольнения со службы, - со дня установления инвалидности;</w:t>
      </w:r>
    </w:p>
    <w:p w14:paraId="1B65B624" w14:textId="77777777" w:rsidR="000F0D06" w:rsidRDefault="000F0D06" w:rsidP="000F0D06">
      <w:pPr>
        <w:pStyle w:val="1"/>
        <w:shd w:val="clear" w:color="auto" w:fill="auto"/>
        <w:tabs>
          <w:tab w:val="left" w:pos="1415"/>
        </w:tabs>
        <w:ind w:firstLine="740"/>
        <w:jc w:val="both"/>
      </w:pPr>
      <w:r>
        <w:t>б)</w:t>
      </w:r>
      <w:r>
        <w:tab/>
        <w:t>семьям лиц, указанных в пункте 1.2 настоящего Временного порядка, и пенсионеров из числа этих лиц - со дня смерти кормильца, но не ранее дня, до которого ему выплачены денежное довольствие (денежное обеспечение) или пенсия, кроме следующих случаев назначения пенсии членам семьи с более поздних сроков:</w:t>
      </w:r>
    </w:p>
    <w:p w14:paraId="280952F4" w14:textId="77777777" w:rsidR="000F0D06" w:rsidRDefault="000F0D06" w:rsidP="000F0D06">
      <w:pPr>
        <w:pStyle w:val="1"/>
        <w:shd w:val="clear" w:color="auto" w:fill="auto"/>
        <w:ind w:firstLine="740"/>
        <w:jc w:val="both"/>
      </w:pPr>
      <w:r>
        <w:t>членам семьи, которые приобрели право на пенсию после смерти кормильца в связи с достижением пенсионного возраста или установлением им инвалидности, - со дня достижения этого возраста или установления инвалидности;</w:t>
      </w:r>
    </w:p>
    <w:p w14:paraId="08C0263F" w14:textId="77777777" w:rsidR="000F0D06" w:rsidRDefault="000F0D06" w:rsidP="000F0D06">
      <w:pPr>
        <w:pStyle w:val="1"/>
        <w:shd w:val="clear" w:color="auto" w:fill="auto"/>
        <w:ind w:firstLine="740"/>
        <w:jc w:val="both"/>
      </w:pPr>
      <w:r>
        <w:t>родителям или супругу, имеющим право на пенсию в связи с утратой ими источника средств к существованию, - со дня обращения за пенсией.</w:t>
      </w:r>
    </w:p>
    <w:p w14:paraId="4E87FCED" w14:textId="77777777" w:rsidR="000F0D06" w:rsidRDefault="000F0D06" w:rsidP="000F0D06">
      <w:pPr>
        <w:pStyle w:val="1"/>
        <w:shd w:val="clear" w:color="auto" w:fill="auto"/>
        <w:spacing w:after="300"/>
        <w:ind w:firstLine="740"/>
        <w:jc w:val="both"/>
      </w:pPr>
      <w:r>
        <w:t>При несвоевременном обращении пенсия за прошлое время назначается со дня возникновения права на пенсию, но не более чем за 12 (двенадцать) месяцев, предшествующих дню обращения за ней.</w:t>
      </w:r>
    </w:p>
    <w:p w14:paraId="51FEF939" w14:textId="77777777" w:rsidR="000F0D06" w:rsidRDefault="000F0D06" w:rsidP="000F0D06">
      <w:pPr>
        <w:pStyle w:val="1"/>
        <w:numPr>
          <w:ilvl w:val="0"/>
          <w:numId w:val="12"/>
        </w:numPr>
        <w:shd w:val="clear" w:color="auto" w:fill="auto"/>
        <w:tabs>
          <w:tab w:val="left" w:pos="1415"/>
        </w:tabs>
        <w:ind w:firstLine="740"/>
        <w:jc w:val="both"/>
      </w:pPr>
      <w:r>
        <w:t>При наступлении обстоятельств, влекущих изменение размеров пенсий, назначенных в соответствии с настоящим Временным порядком, перерасчет пенсии производится с первого числа месяца, следующего за тем месяцем, в котором наступили указанные обстоятельства.</w:t>
      </w:r>
    </w:p>
    <w:p w14:paraId="3DABD37A" w14:textId="11215715" w:rsidR="000F0D06" w:rsidRDefault="000F0D06" w:rsidP="000F0D06">
      <w:pPr>
        <w:pStyle w:val="1"/>
        <w:shd w:val="clear" w:color="auto" w:fill="auto"/>
        <w:spacing w:after="300"/>
        <w:ind w:firstLine="740"/>
        <w:jc w:val="both"/>
      </w:pPr>
      <w:r>
        <w:t>В случае, если пенсионер приобрел право на повышение пенсии, разница между новым и прежним размерами пенсии при несвоевременном его обращении может быть выплачена ему за прошлое время, но не более чем за 12 (двенадцать) месяцев, предшествующих дню обращения за перерасчетом пенсии.</w:t>
      </w:r>
    </w:p>
    <w:p w14:paraId="03DCCC03" w14:textId="77777777" w:rsidR="000F0D06" w:rsidRDefault="000F0D06" w:rsidP="000F0D06">
      <w:pPr>
        <w:pStyle w:val="1"/>
        <w:numPr>
          <w:ilvl w:val="0"/>
          <w:numId w:val="12"/>
        </w:numPr>
        <w:shd w:val="clear" w:color="auto" w:fill="auto"/>
        <w:tabs>
          <w:tab w:val="left" w:pos="1421"/>
        </w:tabs>
        <w:spacing w:after="300"/>
        <w:ind w:firstLine="740"/>
        <w:jc w:val="both"/>
      </w:pPr>
      <w:r>
        <w:t>Выплата пенсий, предусмотренных настоящим Временным порядком, производится в соответствии с действующим законодательством Донецкой Народной Республики.</w:t>
      </w:r>
    </w:p>
    <w:p w14:paraId="488B36A7" w14:textId="77777777" w:rsidR="000F0D06" w:rsidRDefault="000F0D06" w:rsidP="000F0D06">
      <w:pPr>
        <w:pStyle w:val="1"/>
        <w:shd w:val="clear" w:color="auto" w:fill="auto"/>
        <w:tabs>
          <w:tab w:val="left" w:pos="1421"/>
        </w:tabs>
        <w:spacing w:after="300"/>
        <w:ind w:left="740" w:firstLine="0"/>
        <w:jc w:val="right"/>
      </w:pPr>
      <w:r w:rsidRPr="00CF24C3">
        <w:rPr>
          <w:sz w:val="22"/>
          <w:szCs w:val="22"/>
        </w:rPr>
        <w:lastRenderedPageBreak/>
        <w:t>Продолжение приложения 2</w:t>
      </w:r>
    </w:p>
    <w:p w14:paraId="1FBC7AEA" w14:textId="77777777" w:rsidR="000F0D06" w:rsidRDefault="000F0D06" w:rsidP="000F0D06">
      <w:pPr>
        <w:pStyle w:val="1"/>
        <w:numPr>
          <w:ilvl w:val="0"/>
          <w:numId w:val="12"/>
        </w:numPr>
        <w:shd w:val="clear" w:color="auto" w:fill="auto"/>
        <w:tabs>
          <w:tab w:val="left" w:pos="1421"/>
        </w:tabs>
        <w:spacing w:after="300"/>
        <w:ind w:firstLine="851"/>
        <w:jc w:val="both"/>
      </w:pPr>
      <w:r>
        <w:t>Пенсии, назначаемые в соответствии с настоящим Временным</w:t>
      </w:r>
      <w:r w:rsidRPr="001C7927">
        <w:t xml:space="preserve"> </w:t>
      </w:r>
      <w:r>
        <w:t>порядком, выплачиваются полностью независимо от наличия у пенсионеров заработка или другого дохода.</w:t>
      </w:r>
    </w:p>
    <w:p w14:paraId="1CC4191C" w14:textId="77777777" w:rsidR="000F0D06" w:rsidRDefault="000F0D06" w:rsidP="000F0D06">
      <w:pPr>
        <w:pStyle w:val="1"/>
        <w:numPr>
          <w:ilvl w:val="0"/>
          <w:numId w:val="12"/>
        </w:numPr>
        <w:shd w:val="clear" w:color="auto" w:fill="auto"/>
        <w:tabs>
          <w:tab w:val="left" w:pos="1421"/>
        </w:tabs>
        <w:ind w:firstLine="740"/>
        <w:jc w:val="both"/>
      </w:pPr>
      <w:r>
        <w:t>Суммы пенсий, излишне выплаченные вследствие злоупотреблений со стороны пенсионера, могут быть возвращены пенсионером добровольно или по решению органа, который назначает пенсию, или в судебном порядке.</w:t>
      </w:r>
    </w:p>
    <w:p w14:paraId="2A040032" w14:textId="77777777" w:rsidR="000F0D06" w:rsidRDefault="000F0D06" w:rsidP="000F0D06">
      <w:pPr>
        <w:pStyle w:val="1"/>
        <w:shd w:val="clear" w:color="auto" w:fill="auto"/>
        <w:ind w:firstLine="740"/>
        <w:jc w:val="both"/>
      </w:pPr>
      <w:r>
        <w:t>Удержания из пенсии, выплачиваемой в соответствии с настоящим Временным порядком, производятся в порядке, установленном законодательством Донецкой Народной Республики.</w:t>
      </w:r>
    </w:p>
    <w:p w14:paraId="76883A67" w14:textId="77777777" w:rsidR="000F0D06" w:rsidRDefault="000F0D06" w:rsidP="000F0D06">
      <w:pPr>
        <w:pStyle w:val="1"/>
        <w:shd w:val="clear" w:color="auto" w:fill="auto"/>
        <w:ind w:firstLine="740"/>
        <w:jc w:val="both"/>
      </w:pPr>
      <w:r>
        <w:t>Из пенсии может быть удержано по исполнительным документам до погашения в полном объеме задолженности:</w:t>
      </w:r>
    </w:p>
    <w:p w14:paraId="6335831E" w14:textId="77777777" w:rsidR="000F0D06" w:rsidRDefault="000F0D06" w:rsidP="000F0D06">
      <w:pPr>
        <w:pStyle w:val="1"/>
        <w:shd w:val="clear" w:color="auto" w:fill="auto"/>
        <w:ind w:firstLine="740"/>
        <w:jc w:val="both"/>
      </w:pPr>
      <w:r>
        <w:t>при взыскании алиментов; возмещении вреда, причиненного увечьем, другим повреждением здоровья или смертью; возмещении вреда в связи с потерей кормильца и убытков или ущерба, причиненного преступлением, - пятьдесят процентов;</w:t>
      </w:r>
    </w:p>
    <w:p w14:paraId="16F3FFED" w14:textId="77777777" w:rsidR="000F0D06" w:rsidRDefault="000F0D06" w:rsidP="000F0D06">
      <w:pPr>
        <w:pStyle w:val="1"/>
        <w:shd w:val="clear" w:color="auto" w:fill="auto"/>
        <w:ind w:firstLine="740"/>
        <w:jc w:val="both"/>
      </w:pPr>
      <w:r>
        <w:t>по всем другим видам взысканий, если иное не предусмотрено законом, - двадцать процентов.</w:t>
      </w:r>
    </w:p>
    <w:p w14:paraId="29ADDB66" w14:textId="77777777" w:rsidR="000F0D06" w:rsidRDefault="000F0D06" w:rsidP="000F0D06">
      <w:pPr>
        <w:pStyle w:val="1"/>
        <w:shd w:val="clear" w:color="auto" w:fill="auto"/>
        <w:ind w:firstLine="740"/>
        <w:jc w:val="both"/>
      </w:pPr>
      <w:r>
        <w:t>Общий размер всех отчислений при каждой выплате пенсии не может превышать пятьдесят процентов пенсии, которая должна быть выплачена пенсионеру, в том числе в случае отчислений по нескольким исполнительным документам.</w:t>
      </w:r>
    </w:p>
    <w:p w14:paraId="0DC6A9A8" w14:textId="77777777" w:rsidR="000F0D06" w:rsidRDefault="000F0D06" w:rsidP="000F0D06">
      <w:pPr>
        <w:pStyle w:val="1"/>
        <w:shd w:val="clear" w:color="auto" w:fill="auto"/>
        <w:spacing w:after="300"/>
        <w:ind w:firstLine="740"/>
        <w:jc w:val="both"/>
      </w:pPr>
      <w:r>
        <w:t>Решение органа, который назначает пенсии, об удержании излишне выплаченной суммы пенсии, а также действия или бездействие органа, который назначает пенсию, могут быть обжалованы в судебном порядке.</w:t>
      </w:r>
    </w:p>
    <w:p w14:paraId="19673E17" w14:textId="77777777" w:rsidR="000F0D06" w:rsidRDefault="000F0D06" w:rsidP="000F0D06">
      <w:pPr>
        <w:pStyle w:val="1"/>
        <w:numPr>
          <w:ilvl w:val="0"/>
          <w:numId w:val="12"/>
        </w:numPr>
        <w:shd w:val="clear" w:color="auto" w:fill="auto"/>
        <w:tabs>
          <w:tab w:val="left" w:pos="1421"/>
        </w:tabs>
        <w:spacing w:after="300"/>
        <w:ind w:firstLine="740"/>
        <w:jc w:val="both"/>
      </w:pPr>
      <w:r>
        <w:t>Споры, возникающие из правоотношений по настоящему Временному порядку, разрешаются в судебном порядке.</w:t>
      </w:r>
    </w:p>
    <w:p w14:paraId="28C5CAB4" w14:textId="77777777" w:rsidR="000F0D06" w:rsidRDefault="000F0D06" w:rsidP="000F0D06">
      <w:pPr>
        <w:pStyle w:val="1"/>
        <w:numPr>
          <w:ilvl w:val="0"/>
          <w:numId w:val="12"/>
        </w:numPr>
        <w:shd w:val="clear" w:color="auto" w:fill="auto"/>
        <w:tabs>
          <w:tab w:val="left" w:pos="1421"/>
        </w:tabs>
        <w:ind w:firstLine="740"/>
        <w:jc w:val="both"/>
      </w:pPr>
      <w:r>
        <w:t>В понимании настоящего Временного порядка:</w:t>
      </w:r>
    </w:p>
    <w:p w14:paraId="46FE26C5" w14:textId="68FAD955" w:rsidR="000F0D06" w:rsidRDefault="000F0D06" w:rsidP="000F0D06">
      <w:pPr>
        <w:pStyle w:val="1"/>
        <w:shd w:val="clear" w:color="auto" w:fill="auto"/>
        <w:spacing w:after="300"/>
        <w:ind w:firstLine="740"/>
        <w:jc w:val="both"/>
      </w:pPr>
      <w:r>
        <w:t>под зоной безусловного (обязательного) отселения следует понимать территорию, подвергшуюся интенсивному загрязнению долгоживущими радионуклидами, с плотностью загрязнения почвы изотопами цезия от 15,0 Ки/км</w:t>
      </w:r>
      <w:r w:rsidR="006906BB">
        <w:rPr>
          <w:rStyle w:val="fontstyle01"/>
        </w:rPr>
        <w:t>^</w:t>
      </w:r>
      <w:r>
        <w:t>2 и выше, или стронция от 3,0 Ки/км</w:t>
      </w:r>
      <w:r w:rsidR="006906BB">
        <w:rPr>
          <w:rStyle w:val="fontstyle01"/>
        </w:rPr>
        <w:t>^</w:t>
      </w:r>
      <w:r>
        <w:t>2 и выше, или плутония от 0,1 Ки/км</w:t>
      </w:r>
      <w:r w:rsidR="006906BB">
        <w:rPr>
          <w:rStyle w:val="fontstyle01"/>
        </w:rPr>
        <w:t>^</w:t>
      </w:r>
      <w:r>
        <w:t>2 и выше, а также территории с почвами, способствующими высокой миграции радионуклидов в растения, с плотностью загрязнения изотопами цезия от 5,0 до 15,0 Ки/км</w:t>
      </w:r>
      <w:r w:rsidR="006906BB">
        <w:rPr>
          <w:rStyle w:val="fontstyle01"/>
        </w:rPr>
        <w:t>^</w:t>
      </w:r>
      <w:r>
        <w:t>2 или стронция от 0,15 до 3,0 Ки/км</w:t>
      </w:r>
      <w:r w:rsidR="006906BB">
        <w:rPr>
          <w:rStyle w:val="fontstyle01"/>
        </w:rPr>
        <w:t>^</w:t>
      </w:r>
      <w:r>
        <w:t>2, или плутония от 0,01 до 0,1 Ки/км</w:t>
      </w:r>
      <w:r w:rsidR="006906BB">
        <w:rPr>
          <w:rStyle w:val="fontstyle01"/>
        </w:rPr>
        <w:t>^</w:t>
      </w:r>
      <w:r>
        <w:t xml:space="preserve">2, где эффективная эквивалентная доза облучения человека может превысить 5,0 </w:t>
      </w:r>
      <w:proofErr w:type="spellStart"/>
      <w:r>
        <w:t>мЗв</w:t>
      </w:r>
      <w:proofErr w:type="spellEnd"/>
      <w:r>
        <w:t xml:space="preserve"> (0,5 бэр) в год сверх дозы, которую он получал в </w:t>
      </w:r>
      <w:proofErr w:type="spellStart"/>
      <w:r>
        <w:t>доаварийный</w:t>
      </w:r>
      <w:proofErr w:type="spellEnd"/>
      <w:r>
        <w:t xml:space="preserve"> период;</w:t>
      </w:r>
      <w:bookmarkStart w:id="0" w:name="_GoBack"/>
      <w:bookmarkEnd w:id="0"/>
    </w:p>
    <w:p w14:paraId="1F222311" w14:textId="41C0D5BB" w:rsidR="000F0D06" w:rsidRDefault="000F0D06" w:rsidP="000F0D06">
      <w:pPr>
        <w:pStyle w:val="1"/>
        <w:shd w:val="clear" w:color="auto" w:fill="auto"/>
        <w:ind w:firstLine="720"/>
        <w:jc w:val="both"/>
      </w:pPr>
      <w:r>
        <w:t>под зоной гарантированного добровольного отселения следует понимать территорию с плотностью загрязнения почвы изотопами цезия от 5,0 до 15,0 Ки/км</w:t>
      </w:r>
      <w:r w:rsidR="006906BB" w:rsidRPr="006906BB">
        <w:t>^</w:t>
      </w:r>
      <w:r>
        <w:t>2 или стронция от 0,15 до 3,0 Ки/км</w:t>
      </w:r>
      <w:bookmarkStart w:id="1" w:name="_Hlk35528428"/>
      <w:r w:rsidR="006906BB">
        <w:rPr>
          <w:rStyle w:val="fontstyle01"/>
        </w:rPr>
        <w:t>^</w:t>
      </w:r>
      <w:bookmarkEnd w:id="1"/>
      <w:r>
        <w:t>2 или плутония от 0,01 до 0,1 Ки/км</w:t>
      </w:r>
      <w:r w:rsidR="006906BB">
        <w:rPr>
          <w:rStyle w:val="fontstyle01"/>
        </w:rPr>
        <w:t>^</w:t>
      </w:r>
      <w:r>
        <w:t xml:space="preserve">2, </w:t>
      </w:r>
    </w:p>
    <w:p w14:paraId="084464EE" w14:textId="77777777" w:rsidR="000F0D06" w:rsidRDefault="000F0D06" w:rsidP="000F0D06">
      <w:pPr>
        <w:pStyle w:val="1"/>
        <w:shd w:val="clear" w:color="auto" w:fill="auto"/>
        <w:ind w:firstLine="0"/>
        <w:jc w:val="right"/>
        <w:rPr>
          <w:sz w:val="22"/>
          <w:szCs w:val="22"/>
        </w:rPr>
      </w:pPr>
    </w:p>
    <w:p w14:paraId="7BA8124C" w14:textId="338173CE" w:rsidR="000F0D06" w:rsidRDefault="000F0D06" w:rsidP="000F0D06">
      <w:pPr>
        <w:pStyle w:val="1"/>
        <w:shd w:val="clear" w:color="auto" w:fill="auto"/>
        <w:ind w:firstLine="0"/>
        <w:jc w:val="right"/>
        <w:rPr>
          <w:sz w:val="22"/>
          <w:szCs w:val="22"/>
        </w:rPr>
      </w:pPr>
      <w:r w:rsidRPr="00CF24C3">
        <w:rPr>
          <w:sz w:val="22"/>
          <w:szCs w:val="22"/>
        </w:rPr>
        <w:lastRenderedPageBreak/>
        <w:t>Продолжение приложения 2</w:t>
      </w:r>
    </w:p>
    <w:p w14:paraId="79D2E69E" w14:textId="77777777" w:rsidR="000F0D06" w:rsidRDefault="000F0D06" w:rsidP="000F0D06">
      <w:pPr>
        <w:pStyle w:val="1"/>
        <w:shd w:val="clear" w:color="auto" w:fill="auto"/>
        <w:ind w:firstLine="0"/>
        <w:jc w:val="both"/>
      </w:pPr>
    </w:p>
    <w:p w14:paraId="2AE622BA" w14:textId="17D309BE" w:rsidR="000F0D06" w:rsidRDefault="000F0D06" w:rsidP="000F0D06">
      <w:pPr>
        <w:pStyle w:val="1"/>
        <w:shd w:val="clear" w:color="auto" w:fill="auto"/>
        <w:ind w:firstLine="0"/>
        <w:jc w:val="both"/>
      </w:pPr>
      <w:r>
        <w:t>а также территории с почвами, способствующими высокой миграции</w:t>
      </w:r>
      <w:r w:rsidRPr="001C7927">
        <w:t xml:space="preserve"> </w:t>
      </w:r>
      <w:r>
        <w:t>радионуклидов в растения, с плотностью загрязнения изотопами цезия от 1,0 до 5,0 Ки/км</w:t>
      </w:r>
      <w:r w:rsidR="006906BB">
        <w:rPr>
          <w:rStyle w:val="fontstyle01"/>
        </w:rPr>
        <w:t>^</w:t>
      </w:r>
      <w:r>
        <w:t>2 или стронция от 0,02 до 0,15 Ки/км</w:t>
      </w:r>
      <w:r w:rsidR="006906BB">
        <w:rPr>
          <w:rStyle w:val="fontstyle01"/>
        </w:rPr>
        <w:t>^</w:t>
      </w:r>
      <w:r>
        <w:t>2, или плутония от 0,005 до 0,01 Ки/км</w:t>
      </w:r>
      <w:r w:rsidR="006906BB">
        <w:rPr>
          <w:rStyle w:val="fontstyle01"/>
        </w:rPr>
        <w:t>^</w:t>
      </w:r>
      <w:r>
        <w:t xml:space="preserve">2, где эффективная эквивалентная доза облучения человека может превысить 1,0 </w:t>
      </w:r>
      <w:proofErr w:type="spellStart"/>
      <w:r>
        <w:t>мЗв</w:t>
      </w:r>
      <w:proofErr w:type="spellEnd"/>
      <w:r>
        <w:t xml:space="preserve"> (0,1 бэр) в год сверх дозы, которую он получал в </w:t>
      </w:r>
      <w:proofErr w:type="spellStart"/>
      <w:r>
        <w:t>доаварийный</w:t>
      </w:r>
      <w:proofErr w:type="spellEnd"/>
      <w:r>
        <w:t xml:space="preserve"> период.</w:t>
      </w:r>
    </w:p>
    <w:p w14:paraId="6E8B301A" w14:textId="77777777" w:rsidR="00543C54" w:rsidRDefault="00543C54"/>
    <w:sectPr w:rsidR="00543C54" w:rsidSect="0012083D">
      <w:headerReference w:type="default" r:id="rId7"/>
      <w:headerReference w:type="first" r:id="rId8"/>
      <w:type w:val="continuous"/>
      <w:pgSz w:w="11900" w:h="16840" w:code="9"/>
      <w:pgMar w:top="703" w:right="510" w:bottom="981" w:left="1644" w:header="272" w:footer="556"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82C0DA" w14:textId="77777777" w:rsidR="00D72B5D" w:rsidRDefault="00D72B5D" w:rsidP="0012083D">
      <w:pPr>
        <w:spacing w:after="0" w:line="240" w:lineRule="auto"/>
      </w:pPr>
      <w:r>
        <w:separator/>
      </w:r>
    </w:p>
  </w:endnote>
  <w:endnote w:type="continuationSeparator" w:id="0">
    <w:p w14:paraId="774BEF27" w14:textId="77777777" w:rsidR="00D72B5D" w:rsidRDefault="00D72B5D" w:rsidP="00120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28C50B" w14:textId="77777777" w:rsidR="00D72B5D" w:rsidRDefault="00D72B5D" w:rsidP="0012083D">
      <w:pPr>
        <w:spacing w:after="0" w:line="240" w:lineRule="auto"/>
      </w:pPr>
      <w:r>
        <w:separator/>
      </w:r>
    </w:p>
  </w:footnote>
  <w:footnote w:type="continuationSeparator" w:id="0">
    <w:p w14:paraId="2CECDCDB" w14:textId="77777777" w:rsidR="00D72B5D" w:rsidRDefault="00D72B5D" w:rsidP="001208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4005208"/>
      <w:docPartObj>
        <w:docPartGallery w:val="Page Numbers (Top of Page)"/>
        <w:docPartUnique/>
      </w:docPartObj>
    </w:sdtPr>
    <w:sdtEndPr/>
    <w:sdtContent>
      <w:p w14:paraId="1657DA51" w14:textId="3326F216" w:rsidR="0012083D" w:rsidRDefault="0012083D">
        <w:pPr>
          <w:pStyle w:val="a4"/>
          <w:jc w:val="center"/>
        </w:pPr>
        <w:r>
          <w:fldChar w:fldCharType="begin"/>
        </w:r>
        <w:r>
          <w:instrText>PAGE   \* MERGEFORMAT</w:instrText>
        </w:r>
        <w:r>
          <w:fldChar w:fldCharType="separate"/>
        </w:r>
        <w:r>
          <w:t>2</w:t>
        </w:r>
        <w:r>
          <w:fldChar w:fldCharType="end"/>
        </w:r>
      </w:p>
    </w:sdtContent>
  </w:sdt>
  <w:p w14:paraId="6BCCEBCF" w14:textId="77777777" w:rsidR="0012083D" w:rsidRDefault="0012083D">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9F77A" w14:textId="30E0BC89" w:rsidR="0012083D" w:rsidRDefault="0012083D">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438D4"/>
    <w:multiLevelType w:val="multilevel"/>
    <w:tmpl w:val="939C2AC2"/>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B33193"/>
    <w:multiLevelType w:val="multilevel"/>
    <w:tmpl w:val="4950FFD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8258BB"/>
    <w:multiLevelType w:val="multilevel"/>
    <w:tmpl w:val="8E2833F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4EA58FF"/>
    <w:multiLevelType w:val="multilevel"/>
    <w:tmpl w:val="EA7405A2"/>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6A12133"/>
    <w:multiLevelType w:val="multilevel"/>
    <w:tmpl w:val="C6E60F8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57C0B22"/>
    <w:multiLevelType w:val="multilevel"/>
    <w:tmpl w:val="A59E168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5AF7E63"/>
    <w:multiLevelType w:val="multilevel"/>
    <w:tmpl w:val="F866208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48119BC"/>
    <w:multiLevelType w:val="multilevel"/>
    <w:tmpl w:val="EC40DEF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56357AA"/>
    <w:multiLevelType w:val="multilevel"/>
    <w:tmpl w:val="945AAEF0"/>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88D4529"/>
    <w:multiLevelType w:val="multilevel"/>
    <w:tmpl w:val="D636793C"/>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AEC1CDF"/>
    <w:multiLevelType w:val="multilevel"/>
    <w:tmpl w:val="9B00EC2A"/>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C5B0E2B"/>
    <w:multiLevelType w:val="multilevel"/>
    <w:tmpl w:val="8738049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
  </w:num>
  <w:num w:numId="3">
    <w:abstractNumId w:val="2"/>
  </w:num>
  <w:num w:numId="4">
    <w:abstractNumId w:val="0"/>
  </w:num>
  <w:num w:numId="5">
    <w:abstractNumId w:val="10"/>
  </w:num>
  <w:num w:numId="6">
    <w:abstractNumId w:val="7"/>
  </w:num>
  <w:num w:numId="7">
    <w:abstractNumId w:val="3"/>
  </w:num>
  <w:num w:numId="8">
    <w:abstractNumId w:val="5"/>
  </w:num>
  <w:num w:numId="9">
    <w:abstractNumId w:val="4"/>
  </w:num>
  <w:num w:numId="10">
    <w:abstractNumId w:val="9"/>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0B4"/>
    <w:rsid w:val="000F0D06"/>
    <w:rsid w:val="0012083D"/>
    <w:rsid w:val="001F5625"/>
    <w:rsid w:val="00334EB8"/>
    <w:rsid w:val="00543C54"/>
    <w:rsid w:val="006906BB"/>
    <w:rsid w:val="00990BD8"/>
    <w:rsid w:val="00AB22E4"/>
    <w:rsid w:val="00C050B4"/>
    <w:rsid w:val="00CA7B0E"/>
    <w:rsid w:val="00CB5422"/>
    <w:rsid w:val="00D72B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EFFA1"/>
  <w15:chartTrackingRefBased/>
  <w15:docId w15:val="{AB826906-391E-4695-85CE-A71643C18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0F0D06"/>
    <w:rPr>
      <w:rFonts w:ascii="Times New Roman" w:eastAsia="Times New Roman" w:hAnsi="Times New Roman" w:cs="Times New Roman"/>
      <w:sz w:val="28"/>
      <w:szCs w:val="28"/>
      <w:shd w:val="clear" w:color="auto" w:fill="FFFFFF"/>
    </w:rPr>
  </w:style>
  <w:style w:type="character" w:customStyle="1" w:styleId="2">
    <w:name w:val="Колонтитул (2)_"/>
    <w:basedOn w:val="a0"/>
    <w:link w:val="20"/>
    <w:rsid w:val="000F0D06"/>
    <w:rPr>
      <w:rFonts w:ascii="Times New Roman" w:eastAsia="Times New Roman" w:hAnsi="Times New Roman" w:cs="Times New Roman"/>
      <w:sz w:val="20"/>
      <w:szCs w:val="20"/>
      <w:shd w:val="clear" w:color="auto" w:fill="FFFFFF"/>
    </w:rPr>
  </w:style>
  <w:style w:type="paragraph" w:customStyle="1" w:styleId="1">
    <w:name w:val="Основной текст1"/>
    <w:basedOn w:val="a"/>
    <w:link w:val="a3"/>
    <w:rsid w:val="000F0D06"/>
    <w:pPr>
      <w:widowControl w:val="0"/>
      <w:shd w:val="clear" w:color="auto" w:fill="FFFFFF"/>
      <w:spacing w:after="0" w:line="240" w:lineRule="auto"/>
      <w:ind w:firstLine="400"/>
    </w:pPr>
    <w:rPr>
      <w:rFonts w:ascii="Times New Roman" w:eastAsia="Times New Roman" w:hAnsi="Times New Roman" w:cs="Times New Roman"/>
      <w:sz w:val="28"/>
      <w:szCs w:val="28"/>
    </w:rPr>
  </w:style>
  <w:style w:type="paragraph" w:customStyle="1" w:styleId="20">
    <w:name w:val="Колонтитул (2)"/>
    <w:basedOn w:val="a"/>
    <w:link w:val="2"/>
    <w:rsid w:val="000F0D06"/>
    <w:pPr>
      <w:widowControl w:val="0"/>
      <w:shd w:val="clear" w:color="auto" w:fill="FFFFFF"/>
      <w:spacing w:after="0" w:line="240" w:lineRule="auto"/>
    </w:pPr>
    <w:rPr>
      <w:rFonts w:ascii="Times New Roman" w:eastAsia="Times New Roman" w:hAnsi="Times New Roman" w:cs="Times New Roman"/>
      <w:sz w:val="20"/>
      <w:szCs w:val="20"/>
    </w:rPr>
  </w:style>
  <w:style w:type="paragraph" w:styleId="a4">
    <w:name w:val="header"/>
    <w:basedOn w:val="a"/>
    <w:link w:val="a5"/>
    <w:uiPriority w:val="99"/>
    <w:unhideWhenUsed/>
    <w:rsid w:val="0012083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2083D"/>
  </w:style>
  <w:style w:type="paragraph" w:styleId="a6">
    <w:name w:val="footer"/>
    <w:basedOn w:val="a"/>
    <w:link w:val="a7"/>
    <w:uiPriority w:val="99"/>
    <w:unhideWhenUsed/>
    <w:rsid w:val="0012083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2083D"/>
  </w:style>
  <w:style w:type="character" w:customStyle="1" w:styleId="fontstyle01">
    <w:name w:val="fontstyle01"/>
    <w:basedOn w:val="a0"/>
    <w:rsid w:val="006906BB"/>
    <w:rPr>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20</Pages>
  <Words>7390</Words>
  <Characters>42126</Characters>
  <Application>Microsoft Office Word</Application>
  <DocSecurity>0</DocSecurity>
  <Lines>351</Lines>
  <Paragraphs>98</Paragraphs>
  <ScaleCrop>false</ScaleCrop>
  <Company/>
  <LinksUpToDate>false</LinksUpToDate>
  <CharactersWithSpaces>49418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Главный специалист отд.гос. РНПА Сухинин О.С.</dc:creator>
  <cp:keywords/>
  <dc:description/>
  <cp:lastModifiedBy>Главный специалист отд.гос. РНПА Сухинин О.С.</cp:lastModifiedBy>
  <cp:revision>5</cp:revision>
  <dcterms:created xsi:type="dcterms:W3CDTF">2020-03-18T11:46:00Z</dcterms:created>
  <dcterms:modified xsi:type="dcterms:W3CDTF">2020-03-19T13:41:00Z</dcterms:modified>
</cp:coreProperties>
</file>