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Приложение 5</w:t>
      </w:r>
    </w:p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к приказу Министерства</w:t>
      </w:r>
    </w:p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здравоохранения Донецкой</w:t>
      </w:r>
    </w:p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Народной Республики</w:t>
      </w:r>
    </w:p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</w:r>
      <w:r w:rsidRPr="00F97F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07 сентября 2017 № 1618</w:t>
      </w:r>
    </w:p>
    <w:p w:rsidR="00F97FA4" w:rsidRPr="00F97FA4" w:rsidRDefault="00F97FA4" w:rsidP="00F97FA4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FA4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FA4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Pr="00F97FA4">
        <w:rPr>
          <w:rFonts w:ascii="Times New Roman" w:eastAsia="Times New Roman" w:hAnsi="Times New Roman" w:cs="Times New Roman"/>
          <w:b/>
          <w:sz w:val="26"/>
          <w:szCs w:val="28"/>
        </w:rPr>
        <w:t>медицинского</w:t>
      </w:r>
      <w:r w:rsidRPr="00F97FA4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пункта вокзала,</w:t>
      </w: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FA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комнаты матери и ребенка </w:t>
      </w: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FA4">
        <w:rPr>
          <w:rFonts w:ascii="Times New Roman" w:eastAsia="Times New Roman" w:hAnsi="Times New Roman" w:cs="Times New Roman"/>
          <w:b/>
          <w:sz w:val="28"/>
          <w:szCs w:val="28"/>
        </w:rPr>
        <w:t>за 20______ год</w:t>
      </w:r>
    </w:p>
    <w:p w:rsidR="00F97FA4" w:rsidRPr="00F97FA4" w:rsidRDefault="00F97FA4" w:rsidP="00F97FA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7FA4" w:rsidRPr="00F97FA4" w:rsidRDefault="00F97FA4" w:rsidP="00F97FA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160"/>
        <w:gridCol w:w="2133"/>
        <w:gridCol w:w="2187"/>
      </w:tblGrid>
      <w:tr w:rsidR="00F97FA4" w:rsidRPr="00F97FA4" w:rsidTr="00594B58">
        <w:trPr>
          <w:cantSplit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>Предоставляют</w:t>
            </w:r>
          </w:p>
        </w:tc>
        <w:tc>
          <w:tcPr>
            <w:tcW w:w="2160" w:type="dxa"/>
            <w:vAlign w:val="center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>представления</w:t>
            </w:r>
          </w:p>
        </w:tc>
        <w:tc>
          <w:tcPr>
            <w:tcW w:w="2133" w:type="dxa"/>
            <w:vAlign w:val="center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 xml:space="preserve">Куда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>предоставляется</w:t>
            </w:r>
          </w:p>
        </w:tc>
        <w:tc>
          <w:tcPr>
            <w:tcW w:w="2187" w:type="dxa"/>
            <w:vMerge w:val="restart"/>
            <w:tcBorders>
              <w:top w:val="nil"/>
              <w:right w:val="nil"/>
            </w:tcBorders>
            <w:vAlign w:val="center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Форма № НО-11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Министерства здравоохранения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Донецкой Народной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7FA4" w:rsidRPr="00F97FA4" w:rsidTr="00594B58">
        <w:trPr>
          <w:cantSplit/>
          <w:trHeight w:val="1969"/>
        </w:trPr>
        <w:tc>
          <w:tcPr>
            <w:tcW w:w="4320" w:type="dxa"/>
            <w:tcBorders>
              <w:bottom w:val="single" w:sz="4" w:space="0" w:color="auto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Учреждения здравоохранения, которые находятся в сфере управления МЗ ДНР: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1. Учреждения здравоохранения ДНР, в составе которых имеются медицинские пункты и комната матери и ребенка на вокзале – главному врачу учреждения здравоохранения, осуществляющего руководство деятельностью данного медицинского пункта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до 5 января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ЦГБ, ЦРБ, ИАЦМС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соответствующей административной территории </w:t>
            </w:r>
          </w:p>
        </w:tc>
        <w:tc>
          <w:tcPr>
            <w:tcW w:w="2187" w:type="dxa"/>
            <w:vMerge/>
            <w:tcBorders>
              <w:right w:val="nil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FA4" w:rsidRPr="00F97FA4" w:rsidTr="00594B5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2. ЦГБ, ЦРБ, ИАЦМС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 xml:space="preserve">в сроки, указанные в приказе </w:t>
            </w:r>
          </w:p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МЗ ДНР</w:t>
            </w:r>
          </w:p>
        </w:tc>
        <w:tc>
          <w:tcPr>
            <w:tcW w:w="2133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187" w:type="dxa"/>
            <w:vMerge/>
            <w:tcBorders>
              <w:right w:val="nil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FA4" w:rsidRPr="00F97FA4" w:rsidTr="00594B5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3. 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160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до 1 марта</w:t>
            </w:r>
          </w:p>
        </w:tc>
        <w:tc>
          <w:tcPr>
            <w:tcW w:w="2133" w:type="dxa"/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FA4">
              <w:rPr>
                <w:rFonts w:ascii="Times New Roman" w:eastAsia="Times New Roman" w:hAnsi="Times New Roman" w:cs="Times New Roman"/>
              </w:rPr>
              <w:t>Министерство здравоохранения Донецкой Народной Республики</w:t>
            </w:r>
          </w:p>
        </w:tc>
        <w:tc>
          <w:tcPr>
            <w:tcW w:w="2187" w:type="dxa"/>
            <w:vMerge/>
            <w:tcBorders>
              <w:right w:val="nil"/>
            </w:tcBorders>
          </w:tcPr>
          <w:p w:rsidR="00F97FA4" w:rsidRPr="00F97FA4" w:rsidRDefault="00F97FA4" w:rsidP="00F97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FA4" w:rsidRPr="00F97FA4" w:rsidTr="00594B58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0" w:type="dxa"/>
            <w:gridSpan w:val="4"/>
          </w:tcPr>
          <w:p w:rsidR="00F97FA4" w:rsidRPr="00F97FA4" w:rsidRDefault="00F97FA4" w:rsidP="00F97FA4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7FA4">
              <w:rPr>
                <w:rFonts w:ascii="Times New Roman" w:eastAsia="Times New Roman" w:hAnsi="Times New Roman" w:cs="Times New Roman"/>
                <w:b/>
              </w:rPr>
              <w:t>Наименование организации-составителя отчета</w:t>
            </w:r>
          </w:p>
        </w:tc>
      </w:tr>
      <w:tr w:rsidR="00F97FA4" w:rsidRPr="00F97FA4" w:rsidTr="00594B58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0" w:type="dxa"/>
            <w:gridSpan w:val="4"/>
          </w:tcPr>
          <w:p w:rsidR="00F97FA4" w:rsidRPr="00F97FA4" w:rsidRDefault="00F97FA4" w:rsidP="00F97FA4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7FA4" w:rsidRPr="00F97FA4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F97FA4" w:rsidRPr="00F97FA4" w:rsidRDefault="00F97FA4" w:rsidP="00F97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bCs/>
              </w:rPr>
              <w:t>Почтовый адрес</w:t>
            </w:r>
          </w:p>
        </w:tc>
      </w:tr>
      <w:tr w:rsidR="00F97FA4" w:rsidRPr="00F97FA4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F97FA4" w:rsidRPr="00F97FA4" w:rsidRDefault="00F97FA4" w:rsidP="00F97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7FA4" w:rsidRPr="00F97FA4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F97FA4" w:rsidRPr="00F97FA4" w:rsidRDefault="00F97FA4" w:rsidP="00F97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bCs/>
              </w:rPr>
              <w:t>Идентификационный код организации - составителя</w:t>
            </w:r>
          </w:p>
        </w:tc>
      </w:tr>
    </w:tbl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ind w:firstLine="709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</w:rPr>
      </w:pPr>
      <w:r w:rsidRPr="00F97FA4">
        <w:rPr>
          <w:rFonts w:ascii="Times New Roman" w:eastAsia="Times New Roman" w:hAnsi="Times New Roman" w:cs="Times New Roman"/>
          <w:color w:val="808080"/>
        </w:rPr>
        <w:lastRenderedPageBreak/>
        <w:t>2</w:t>
      </w:r>
    </w:p>
    <w:p w:rsidR="00F97FA4" w:rsidRPr="00F97FA4" w:rsidRDefault="00F97FA4" w:rsidP="00F97FA4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F97FA4">
        <w:rPr>
          <w:rFonts w:ascii="Times New Roman" w:eastAsia="Times New Roman" w:hAnsi="Times New Roman" w:cs="Times New Roman"/>
        </w:rPr>
        <w:t xml:space="preserve">Продолжение приложения 5 </w:t>
      </w:r>
    </w:p>
    <w:p w:rsidR="00F97FA4" w:rsidRPr="00F97FA4" w:rsidRDefault="00F97FA4" w:rsidP="00F97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 Медицинский пункт вокзала: врачебный, фельдшерский (подчеркнуть)</w:t>
      </w: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1.1. Штаты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543"/>
      </w:tblGrid>
      <w:tr w:rsidR="00F97FA4" w:rsidRPr="00F97FA4" w:rsidTr="00594B58">
        <w:tc>
          <w:tcPr>
            <w:tcW w:w="31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Должностей</w:t>
            </w:r>
          </w:p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штату 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</w:tr>
      <w:tr w:rsidR="00F97FA4" w:rsidRPr="00F97FA4" w:rsidTr="00594B58">
        <w:tc>
          <w:tcPr>
            <w:tcW w:w="31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7FA4" w:rsidRPr="00F97FA4" w:rsidTr="00594B58">
        <w:tc>
          <w:tcPr>
            <w:tcW w:w="31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31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специалисты с медицинским образованием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31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1.2. График работы: круглосуточно, почасовой (подчеркнуть)</w:t>
      </w: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1.3. Медицинская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20"/>
        <w:gridCol w:w="1543"/>
      </w:tblGrid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врача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самостоятельного приема у младших специалистов с медицинским образованием</w:t>
            </w:r>
          </w:p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процедурных)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вызовов за пределами медицинского пункта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которые обратились при аварии поездов (из строк 1 и 2)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и снятых с поездов больных всего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инфекционных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больных, которые поступили в изолятор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Госпитализировано всего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в дорожные больницы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которым проведены медицинские осмотры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больных, которые временно находились в изоляторе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Госпитализировано больных всего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в дорожные больницы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40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которым проведены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1.4. Количество коек в изоляторе медицинского пункта ______________</w:t>
      </w: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1.5. Исполнение медицинским персоналом дополнительных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723"/>
      </w:tblGrid>
      <w:tr w:rsidR="00F97FA4" w:rsidRPr="00F97FA4" w:rsidTr="00594B58">
        <w:tc>
          <w:tcPr>
            <w:tcW w:w="60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Предрейсовые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осмотры</w:t>
            </w:r>
          </w:p>
        </w:tc>
        <w:tc>
          <w:tcPr>
            <w:tcW w:w="18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72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F97FA4" w:rsidRPr="00F97FA4" w:rsidTr="00594B58">
        <w:tc>
          <w:tcPr>
            <w:tcW w:w="60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подлежащих проведению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8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0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локомотивных бригад</w:t>
            </w:r>
          </w:p>
        </w:tc>
        <w:tc>
          <w:tcPr>
            <w:tcW w:w="18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0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всего</w:t>
            </w:r>
          </w:p>
        </w:tc>
        <w:tc>
          <w:tcPr>
            <w:tcW w:w="18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60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локомотивных бригад</w:t>
            </w:r>
          </w:p>
        </w:tc>
        <w:tc>
          <w:tcPr>
            <w:tcW w:w="18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color w:val="808080"/>
        </w:rPr>
      </w:pP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color w:val="808080"/>
        </w:rPr>
      </w:pP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color w:val="808080"/>
        </w:rPr>
      </w:pPr>
    </w:p>
    <w:p w:rsidR="00F97FA4" w:rsidRPr="00F97FA4" w:rsidRDefault="00F97FA4" w:rsidP="00F97F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</w:rPr>
      </w:pPr>
      <w:r w:rsidRPr="00F97FA4">
        <w:rPr>
          <w:rFonts w:ascii="Times New Roman" w:eastAsia="Times New Roman" w:hAnsi="Times New Roman" w:cs="Times New Roman"/>
          <w:color w:val="808080"/>
        </w:rPr>
        <w:lastRenderedPageBreak/>
        <w:t>3</w:t>
      </w:r>
    </w:p>
    <w:p w:rsidR="00F97FA4" w:rsidRPr="00F97FA4" w:rsidRDefault="00F97FA4" w:rsidP="00F97FA4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F97FA4">
        <w:rPr>
          <w:rFonts w:ascii="Times New Roman" w:eastAsia="Times New Roman" w:hAnsi="Times New Roman" w:cs="Times New Roman"/>
        </w:rPr>
        <w:t>Продолжение приложения 5</w:t>
      </w: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7FA4" w:rsidRPr="00F97FA4" w:rsidRDefault="00F97FA4" w:rsidP="00F97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FA4">
        <w:rPr>
          <w:rFonts w:ascii="Times New Roman" w:eastAsia="Times New Roman" w:hAnsi="Times New Roman" w:cs="Times New Roman"/>
          <w:b/>
          <w:sz w:val="26"/>
          <w:szCs w:val="26"/>
        </w:rPr>
        <w:t>2. Комната матери и ребенка</w:t>
      </w:r>
    </w:p>
    <w:p w:rsidR="00F97FA4" w:rsidRPr="00F97FA4" w:rsidRDefault="00F97FA4" w:rsidP="00F97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2.1. Фактическое количество развернутых коек на конец отчетного периода                              для детей _______,</w:t>
      </w: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для матерей _________</w:t>
      </w: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2.2. Деятельность комнаты матери и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468"/>
        <w:gridCol w:w="1292"/>
        <w:gridCol w:w="1292"/>
        <w:gridCol w:w="1288"/>
        <w:gridCol w:w="1364"/>
        <w:gridCol w:w="1636"/>
      </w:tblGrid>
      <w:tr w:rsidR="00F97FA4" w:rsidRPr="00F97FA4" w:rsidTr="00594B58">
        <w:trPr>
          <w:trHeight w:val="550"/>
        </w:trPr>
        <w:tc>
          <w:tcPr>
            <w:tcW w:w="5374" w:type="dxa"/>
            <w:gridSpan w:val="4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Через комнату матери и ребенка прошло лиц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Выявлено детей</w:t>
            </w:r>
          </w:p>
        </w:tc>
        <w:tc>
          <w:tcPr>
            <w:tcW w:w="1532" w:type="dxa"/>
            <w:vMerge w:val="restart"/>
            <w:shd w:val="clear" w:color="auto" w:fill="auto"/>
            <w:vAlign w:val="bottom"/>
          </w:tcPr>
          <w:p w:rsidR="00F97FA4" w:rsidRPr="00F97FA4" w:rsidRDefault="00F97FA4" w:rsidP="00F97FA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оставленных детей</w:t>
            </w:r>
          </w:p>
        </w:tc>
      </w:tr>
      <w:tr w:rsidR="00F97FA4" w:rsidRPr="00F97FA4" w:rsidTr="00594B58"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матерей и беременных</w:t>
            </w: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детей до 1-го года</w:t>
            </w:r>
          </w:p>
        </w:tc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госпитали-</w:t>
            </w:r>
            <w:proofErr w:type="spellStart"/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зировано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7FA4" w:rsidRPr="00F97FA4" w:rsidTr="00594B58"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FA4" w:rsidRPr="00F97FA4" w:rsidRDefault="00F97FA4" w:rsidP="00F9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2.3. Штаты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543"/>
      </w:tblGrid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Должностей по штату</w:t>
            </w: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специалисты с медицинским образованием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FA4" w:rsidRPr="00F97FA4" w:rsidTr="00594B58">
        <w:tc>
          <w:tcPr>
            <w:tcW w:w="3348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персонал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97FA4" w:rsidRPr="00F97FA4" w:rsidRDefault="00F97FA4" w:rsidP="00F9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FA4" w:rsidRPr="00F97FA4" w:rsidRDefault="00F97FA4" w:rsidP="00F97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7FA4">
        <w:rPr>
          <w:rFonts w:ascii="Times New Roman" w:eastAsia="Times New Roman" w:hAnsi="Times New Roman" w:cs="Times New Roman"/>
        </w:rPr>
        <w:t>Примечание: если медицинский пункт не работал в отчетный период или работал не полностью, указать количество нерабочих дней и причину</w:t>
      </w: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 xml:space="preserve">Дата «_______» ___________ 20 _____ г. </w:t>
      </w:r>
      <w:r w:rsidRPr="00F97FA4">
        <w:rPr>
          <w:rFonts w:ascii="Times New Roman" w:eastAsia="Times New Roman" w:hAnsi="Times New Roman" w:cs="Times New Roman"/>
          <w:sz w:val="21"/>
          <w:szCs w:val="21"/>
        </w:rPr>
        <w:t xml:space="preserve">           __________________________________________</w:t>
      </w:r>
      <w:proofErr w:type="gramStart"/>
      <w:r w:rsidRPr="00F97FA4"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 w:rsidRPr="00F97FA4">
        <w:rPr>
          <w:rFonts w:ascii="Times New Roman" w:eastAsia="Times New Roman" w:hAnsi="Times New Roman" w:cs="Times New Roman"/>
          <w:sz w:val="20"/>
          <w:szCs w:val="20"/>
        </w:rPr>
        <w:t>Ф.И.О. составителя, номер телефона)</w:t>
      </w: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97FA4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______________________________</w:t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  <w:t>___________________________</w:t>
      </w: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</w:t>
      </w:r>
      <w:r w:rsidRPr="00F97FA4">
        <w:rPr>
          <w:rFonts w:ascii="Times New Roman" w:eastAsia="Times New Roman" w:hAnsi="Times New Roman" w:cs="Times New Roman"/>
          <w:sz w:val="20"/>
          <w:szCs w:val="20"/>
        </w:rPr>
        <w:t xml:space="preserve">   (Ф.И.О.)</w:t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(подпись)</w:t>
      </w: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97FA4" w:rsidRPr="00F97FA4" w:rsidRDefault="00F97FA4" w:rsidP="00F97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</w:r>
      <w:r w:rsidRPr="00F97FA4">
        <w:rPr>
          <w:rFonts w:ascii="Times New Roman" w:eastAsia="Times New Roman" w:hAnsi="Times New Roman" w:cs="Times New Roman"/>
          <w:sz w:val="21"/>
          <w:szCs w:val="21"/>
        </w:rPr>
        <w:tab/>
        <w:t>М.П.</w:t>
      </w:r>
    </w:p>
    <w:p w:rsidR="00F97FA4" w:rsidRPr="00F97FA4" w:rsidRDefault="00F97FA4" w:rsidP="00F97FA4">
      <w:pPr>
        <w:spacing w:after="0" w:line="24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240" w:lineRule="auto"/>
        <w:rPr>
          <w:rFonts w:ascii="Calibri" w:eastAsia="Times New Roman" w:hAnsi="Calibri" w:cs="Times New Roman"/>
        </w:rPr>
      </w:pPr>
    </w:p>
    <w:p w:rsidR="00F97FA4" w:rsidRPr="00F97FA4" w:rsidRDefault="00F97FA4" w:rsidP="00F97FA4">
      <w:pPr>
        <w:spacing w:after="0" w:line="240" w:lineRule="auto"/>
        <w:rPr>
          <w:rFonts w:ascii="Calibri" w:eastAsia="Times New Roman" w:hAnsi="Calibri" w:cs="Times New Roman"/>
        </w:rPr>
      </w:pPr>
    </w:p>
    <w:p w:rsidR="006662A6" w:rsidRPr="00886C3D" w:rsidRDefault="00F97FA4" w:rsidP="00886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F97FA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662A6" w:rsidRPr="00886C3D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7"/>
    <w:rsid w:val="00074A18"/>
    <w:rsid w:val="001436D7"/>
    <w:rsid w:val="002D6E9D"/>
    <w:rsid w:val="00387BDF"/>
    <w:rsid w:val="006662A6"/>
    <w:rsid w:val="00886C3D"/>
    <w:rsid w:val="00BE0867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E90F"/>
  <w15:chartTrackingRefBased/>
  <w15:docId w15:val="{42A1C043-1508-4A1B-8FC2-DB6FA7B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2017-09-27T12:00:00Z</cp:lastPrinted>
  <dcterms:created xsi:type="dcterms:W3CDTF">2017-09-27T08:50:00Z</dcterms:created>
  <dcterms:modified xsi:type="dcterms:W3CDTF">2017-09-27T12:01:00Z</dcterms:modified>
</cp:coreProperties>
</file>