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D1" w:rsidRPr="00C24918" w:rsidRDefault="004C10D1" w:rsidP="004C10D1">
      <w:pPr>
        <w:widowControl w:val="0"/>
        <w:shd w:val="clear" w:color="auto" w:fill="FFFFFF"/>
        <w:ind w:left="5664"/>
      </w:pPr>
      <w:r w:rsidRPr="00C24918">
        <w:t xml:space="preserve">Приложение </w:t>
      </w:r>
      <w:r>
        <w:t>1</w:t>
      </w:r>
    </w:p>
    <w:p w:rsidR="004C10D1" w:rsidRPr="00C24918" w:rsidRDefault="004C10D1" w:rsidP="004C10D1">
      <w:pPr>
        <w:widowControl w:val="0"/>
        <w:shd w:val="clear" w:color="auto" w:fill="FFFFFF"/>
        <w:ind w:left="5664"/>
        <w:jc w:val="both"/>
        <w:outlineLvl w:val="3"/>
      </w:pPr>
      <w:proofErr w:type="gramStart"/>
      <w:r w:rsidRPr="00C24918">
        <w:t>к</w:t>
      </w:r>
      <w:proofErr w:type="gramEnd"/>
      <w:r w:rsidRPr="00C24918">
        <w:t xml:space="preserve"> </w:t>
      </w:r>
      <w:r>
        <w:t>Типовому</w:t>
      </w:r>
      <w:r w:rsidRPr="00C24918">
        <w:t xml:space="preserve"> </w:t>
      </w:r>
      <w:r>
        <w:t>П</w:t>
      </w:r>
      <w:r w:rsidRPr="00C24918">
        <w:t xml:space="preserve">оложению </w:t>
      </w:r>
      <w:r w:rsidRPr="00C24918">
        <w:rPr>
          <w:rFonts w:cs="Times New Roman"/>
        </w:rPr>
        <w:t>о дневном стационаре учреждения здравоохранения</w:t>
      </w:r>
      <w:r>
        <w:rPr>
          <w:rFonts w:cs="Times New Roman"/>
        </w:rPr>
        <w:t xml:space="preserve"> </w:t>
      </w:r>
      <w:r>
        <w:t>(</w:t>
      </w:r>
      <w:r>
        <w:t>под</w:t>
      </w:r>
      <w:r>
        <w:t>пункт 3.2</w:t>
      </w:r>
      <w:r>
        <w:t xml:space="preserve"> пункта 3</w:t>
      </w:r>
      <w:bookmarkStart w:id="0" w:name="_GoBack"/>
      <w:bookmarkEnd w:id="0"/>
      <w:r>
        <w:t>)</w:t>
      </w:r>
    </w:p>
    <w:p w:rsidR="004C10D1" w:rsidRDefault="004C10D1" w:rsidP="004C10D1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4C10D1" w:rsidRPr="00C24918" w:rsidRDefault="004C10D1" w:rsidP="004C10D1">
      <w:pPr>
        <w:widowControl w:val="0"/>
        <w:shd w:val="clear" w:color="auto" w:fill="FFFFFF"/>
        <w:ind w:firstLine="709"/>
        <w:rPr>
          <w:rFonts w:cs="Times New Roman"/>
        </w:rPr>
      </w:pPr>
    </w:p>
    <w:p w:rsidR="004C10D1" w:rsidRPr="00C24918" w:rsidRDefault="004C10D1" w:rsidP="004C10D1">
      <w:pPr>
        <w:widowControl w:val="0"/>
        <w:ind w:firstLine="709"/>
        <w:jc w:val="center"/>
        <w:rPr>
          <w:b/>
        </w:rPr>
      </w:pPr>
      <w:r w:rsidRPr="00C24918">
        <w:rPr>
          <w:b/>
        </w:rPr>
        <w:t xml:space="preserve">Ориентировочные нормативы потребности </w:t>
      </w:r>
    </w:p>
    <w:p w:rsidR="004C10D1" w:rsidRPr="00C24918" w:rsidRDefault="004C10D1" w:rsidP="004C10D1">
      <w:pPr>
        <w:widowControl w:val="0"/>
        <w:ind w:firstLine="709"/>
        <w:jc w:val="center"/>
        <w:rPr>
          <w:rFonts w:cs="Times New Roman"/>
          <w:b/>
        </w:rPr>
      </w:pPr>
      <w:proofErr w:type="gramStart"/>
      <w:r w:rsidRPr="00C24918">
        <w:rPr>
          <w:b/>
        </w:rPr>
        <w:t>в</w:t>
      </w:r>
      <w:proofErr w:type="gramEnd"/>
      <w:r w:rsidRPr="00C24918">
        <w:rPr>
          <w:b/>
        </w:rPr>
        <w:t xml:space="preserve"> коечном фонде Дневных стационаров</w:t>
      </w:r>
    </w:p>
    <w:p w:rsidR="004C10D1" w:rsidRDefault="004C10D1" w:rsidP="004C10D1">
      <w:pPr>
        <w:widowControl w:val="0"/>
        <w:ind w:firstLine="709"/>
      </w:pPr>
    </w:p>
    <w:p w:rsidR="004C10D1" w:rsidRPr="00C24918" w:rsidRDefault="004C10D1" w:rsidP="004C10D1">
      <w:pPr>
        <w:widowControl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20"/>
        <w:gridCol w:w="3360"/>
        <w:gridCol w:w="1763"/>
      </w:tblGrid>
      <w:tr w:rsidR="004C10D1" w:rsidRPr="00C24918" w:rsidTr="00090524">
        <w:trPr>
          <w:trHeight w:val="755"/>
        </w:trPr>
        <w:tc>
          <w:tcPr>
            <w:tcW w:w="2628" w:type="dxa"/>
            <w:vAlign w:val="center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Профиль коек</w:t>
            </w:r>
          </w:p>
        </w:tc>
        <w:tc>
          <w:tcPr>
            <w:tcW w:w="1820" w:type="dxa"/>
            <w:vAlign w:val="center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Число коек на 10 тысяч населения</w:t>
            </w:r>
          </w:p>
        </w:tc>
        <w:tc>
          <w:tcPr>
            <w:tcW w:w="3360" w:type="dxa"/>
            <w:vAlign w:val="center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Профиль коек</w:t>
            </w:r>
          </w:p>
        </w:tc>
        <w:tc>
          <w:tcPr>
            <w:tcW w:w="1763" w:type="dxa"/>
            <w:vAlign w:val="center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Число коек на 10 тысяч населения</w:t>
            </w:r>
          </w:p>
        </w:tc>
      </w:tr>
      <w:tr w:rsidR="004C10D1" w:rsidRPr="00C24918" w:rsidTr="00090524">
        <w:tc>
          <w:tcPr>
            <w:tcW w:w="2628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Терапия</w:t>
            </w:r>
          </w:p>
        </w:tc>
        <w:tc>
          <w:tcPr>
            <w:tcW w:w="182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3,95</w:t>
            </w:r>
          </w:p>
        </w:tc>
        <w:tc>
          <w:tcPr>
            <w:tcW w:w="336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Отоларингология</w:t>
            </w:r>
          </w:p>
        </w:tc>
        <w:tc>
          <w:tcPr>
            <w:tcW w:w="1763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0,22</w:t>
            </w:r>
          </w:p>
        </w:tc>
      </w:tr>
      <w:tr w:rsidR="004C10D1" w:rsidRPr="00C24918" w:rsidTr="00090524">
        <w:tc>
          <w:tcPr>
            <w:tcW w:w="2628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Педиатрия</w:t>
            </w:r>
          </w:p>
        </w:tc>
        <w:tc>
          <w:tcPr>
            <w:tcW w:w="182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1,2</w:t>
            </w:r>
          </w:p>
        </w:tc>
        <w:tc>
          <w:tcPr>
            <w:tcW w:w="336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763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0,16</w:t>
            </w:r>
          </w:p>
        </w:tc>
      </w:tr>
      <w:tr w:rsidR="004C10D1" w:rsidRPr="00C24918" w:rsidTr="00090524">
        <w:tc>
          <w:tcPr>
            <w:tcW w:w="2628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Кардиология</w:t>
            </w:r>
          </w:p>
        </w:tc>
        <w:tc>
          <w:tcPr>
            <w:tcW w:w="182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0,16</w:t>
            </w:r>
          </w:p>
        </w:tc>
        <w:tc>
          <w:tcPr>
            <w:tcW w:w="336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Неврология</w:t>
            </w:r>
          </w:p>
        </w:tc>
        <w:tc>
          <w:tcPr>
            <w:tcW w:w="1763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0,51</w:t>
            </w:r>
          </w:p>
        </w:tc>
      </w:tr>
      <w:tr w:rsidR="004C10D1" w:rsidRPr="00C24918" w:rsidTr="00090524">
        <w:tc>
          <w:tcPr>
            <w:tcW w:w="2628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82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0,27</w:t>
            </w:r>
          </w:p>
        </w:tc>
        <w:tc>
          <w:tcPr>
            <w:tcW w:w="336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Психиатрия</w:t>
            </w:r>
          </w:p>
        </w:tc>
        <w:tc>
          <w:tcPr>
            <w:tcW w:w="1763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2,28</w:t>
            </w:r>
          </w:p>
        </w:tc>
      </w:tr>
      <w:tr w:rsidR="004C10D1" w:rsidRPr="00C24918" w:rsidTr="00090524">
        <w:tc>
          <w:tcPr>
            <w:tcW w:w="2628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82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0,1</w:t>
            </w:r>
          </w:p>
        </w:tc>
        <w:tc>
          <w:tcPr>
            <w:tcW w:w="336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Наркология</w:t>
            </w:r>
          </w:p>
        </w:tc>
        <w:tc>
          <w:tcPr>
            <w:tcW w:w="1763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0,05</w:t>
            </w:r>
          </w:p>
        </w:tc>
      </w:tr>
      <w:tr w:rsidR="004C10D1" w:rsidRPr="00C24918" w:rsidTr="00090524">
        <w:tc>
          <w:tcPr>
            <w:tcW w:w="2628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Нефрология</w:t>
            </w:r>
          </w:p>
        </w:tc>
        <w:tc>
          <w:tcPr>
            <w:tcW w:w="182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0,1</w:t>
            </w:r>
          </w:p>
        </w:tc>
        <w:tc>
          <w:tcPr>
            <w:tcW w:w="336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Фтизиатрия</w:t>
            </w:r>
          </w:p>
        </w:tc>
        <w:tc>
          <w:tcPr>
            <w:tcW w:w="1763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0,18</w:t>
            </w:r>
          </w:p>
        </w:tc>
      </w:tr>
      <w:tr w:rsidR="004C10D1" w:rsidRPr="00C24918" w:rsidTr="00090524">
        <w:tc>
          <w:tcPr>
            <w:tcW w:w="2628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Хирургия</w:t>
            </w:r>
          </w:p>
        </w:tc>
        <w:tc>
          <w:tcPr>
            <w:tcW w:w="182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0,43</w:t>
            </w:r>
          </w:p>
        </w:tc>
        <w:tc>
          <w:tcPr>
            <w:tcW w:w="336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4918">
              <w:rPr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763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0,31</w:t>
            </w:r>
          </w:p>
        </w:tc>
      </w:tr>
      <w:tr w:rsidR="004C10D1" w:rsidRPr="00C24918" w:rsidTr="00090524">
        <w:tc>
          <w:tcPr>
            <w:tcW w:w="2628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Травматология</w:t>
            </w:r>
          </w:p>
        </w:tc>
        <w:tc>
          <w:tcPr>
            <w:tcW w:w="182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0,15</w:t>
            </w:r>
          </w:p>
        </w:tc>
        <w:tc>
          <w:tcPr>
            <w:tcW w:w="336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Онкология</w:t>
            </w:r>
          </w:p>
        </w:tc>
        <w:tc>
          <w:tcPr>
            <w:tcW w:w="1763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0,2</w:t>
            </w:r>
          </w:p>
        </w:tc>
      </w:tr>
      <w:tr w:rsidR="004C10D1" w:rsidRPr="00C24918" w:rsidTr="00090524">
        <w:tc>
          <w:tcPr>
            <w:tcW w:w="2628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Урология</w:t>
            </w:r>
          </w:p>
        </w:tc>
        <w:tc>
          <w:tcPr>
            <w:tcW w:w="182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0,09</w:t>
            </w:r>
          </w:p>
        </w:tc>
        <w:tc>
          <w:tcPr>
            <w:tcW w:w="336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763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0,012</w:t>
            </w:r>
          </w:p>
        </w:tc>
      </w:tr>
      <w:tr w:rsidR="004C10D1" w:rsidRPr="00C24918" w:rsidTr="00090524">
        <w:tc>
          <w:tcPr>
            <w:tcW w:w="2628" w:type="dxa"/>
          </w:tcPr>
          <w:p w:rsidR="004C10D1" w:rsidRPr="00EE49BC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49BC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820" w:type="dxa"/>
          </w:tcPr>
          <w:p w:rsidR="004C10D1" w:rsidRPr="00EE49BC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9BC">
              <w:rPr>
                <w:sz w:val="24"/>
                <w:szCs w:val="24"/>
              </w:rPr>
              <w:t>0,009</w:t>
            </w:r>
          </w:p>
        </w:tc>
        <w:tc>
          <w:tcPr>
            <w:tcW w:w="336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Инфекция</w:t>
            </w:r>
          </w:p>
        </w:tc>
        <w:tc>
          <w:tcPr>
            <w:tcW w:w="1763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0,03</w:t>
            </w:r>
          </w:p>
        </w:tc>
      </w:tr>
      <w:tr w:rsidR="004C10D1" w:rsidRPr="00C24918" w:rsidTr="00090524">
        <w:tc>
          <w:tcPr>
            <w:tcW w:w="2628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Акушерство-гинекология</w:t>
            </w:r>
          </w:p>
        </w:tc>
        <w:tc>
          <w:tcPr>
            <w:tcW w:w="182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918">
              <w:rPr>
                <w:sz w:val="24"/>
                <w:szCs w:val="24"/>
              </w:rPr>
              <w:t>2,08</w:t>
            </w:r>
          </w:p>
        </w:tc>
        <w:tc>
          <w:tcPr>
            <w:tcW w:w="3360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C10D1" w:rsidRPr="00C24918" w:rsidRDefault="004C10D1" w:rsidP="0009052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C10D1" w:rsidRPr="00C24918" w:rsidRDefault="004C10D1" w:rsidP="004C10D1">
      <w:pPr>
        <w:widowControl w:val="0"/>
        <w:ind w:firstLine="709"/>
        <w:rPr>
          <w:lang w:eastAsia="zh-CN"/>
        </w:rPr>
      </w:pPr>
    </w:p>
    <w:p w:rsidR="004C10D1" w:rsidRPr="00C24918" w:rsidRDefault="004C10D1" w:rsidP="004C10D1">
      <w:pPr>
        <w:widowControl w:val="0"/>
        <w:shd w:val="clear" w:color="auto" w:fill="FFFFFF"/>
        <w:ind w:firstLine="709"/>
        <w:rPr>
          <w:rFonts w:cs="Times New Roman"/>
        </w:rPr>
      </w:pPr>
    </w:p>
    <w:p w:rsidR="00470C09" w:rsidRDefault="00470C09"/>
    <w:sectPr w:rsidR="00470C09" w:rsidSect="00F25F3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C4" w:rsidRDefault="00E644C4" w:rsidP="00F25F33">
      <w:r>
        <w:separator/>
      </w:r>
    </w:p>
  </w:endnote>
  <w:endnote w:type="continuationSeparator" w:id="0">
    <w:p w:rsidR="00E644C4" w:rsidRDefault="00E644C4" w:rsidP="00F2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C4" w:rsidRDefault="00E644C4" w:rsidP="00F25F33">
      <w:r>
        <w:separator/>
      </w:r>
    </w:p>
  </w:footnote>
  <w:footnote w:type="continuationSeparator" w:id="0">
    <w:p w:rsidR="00E644C4" w:rsidRDefault="00E644C4" w:rsidP="00F2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41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5F33" w:rsidRPr="00F25F33" w:rsidRDefault="00F25F33">
        <w:pPr>
          <w:pStyle w:val="a6"/>
          <w:jc w:val="center"/>
          <w:rPr>
            <w:sz w:val="24"/>
            <w:szCs w:val="24"/>
          </w:rPr>
        </w:pPr>
        <w:r w:rsidRPr="00F25F33">
          <w:rPr>
            <w:sz w:val="24"/>
            <w:szCs w:val="24"/>
          </w:rPr>
          <w:fldChar w:fldCharType="begin"/>
        </w:r>
        <w:r w:rsidRPr="00F25F33">
          <w:rPr>
            <w:sz w:val="24"/>
            <w:szCs w:val="24"/>
          </w:rPr>
          <w:instrText>PAGE   \* MERGEFORMAT</w:instrText>
        </w:r>
        <w:r w:rsidRPr="00F25F33">
          <w:rPr>
            <w:sz w:val="24"/>
            <w:szCs w:val="24"/>
          </w:rPr>
          <w:fldChar w:fldCharType="separate"/>
        </w:r>
        <w:r w:rsidR="0065163D">
          <w:rPr>
            <w:noProof/>
            <w:sz w:val="24"/>
            <w:szCs w:val="24"/>
          </w:rPr>
          <w:t>6</w:t>
        </w:r>
        <w:r w:rsidRPr="00F25F33">
          <w:rPr>
            <w:sz w:val="24"/>
            <w:szCs w:val="24"/>
          </w:rPr>
          <w:fldChar w:fldCharType="end"/>
        </w:r>
      </w:p>
    </w:sdtContent>
  </w:sdt>
  <w:p w:rsidR="00F25F33" w:rsidRDefault="00F25F33">
    <w:pPr>
      <w:pStyle w:val="a6"/>
      <w:rPr>
        <w:sz w:val="24"/>
        <w:szCs w:val="24"/>
      </w:rPr>
    </w:pPr>
    <w:r>
      <w:tab/>
    </w:r>
    <w:r>
      <w:tab/>
    </w:r>
    <w:r w:rsidRPr="00F25F33">
      <w:rPr>
        <w:sz w:val="24"/>
        <w:szCs w:val="24"/>
      </w:rPr>
      <w:t>Продолжение приложения 1</w:t>
    </w:r>
  </w:p>
  <w:p w:rsidR="00F25F33" w:rsidRPr="00F25F33" w:rsidRDefault="00F25F33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640A"/>
    <w:multiLevelType w:val="hybridMultilevel"/>
    <w:tmpl w:val="D0D29EAA"/>
    <w:lvl w:ilvl="0" w:tplc="0A527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C"/>
    <w:rsid w:val="001C42E7"/>
    <w:rsid w:val="001C682C"/>
    <w:rsid w:val="00470C09"/>
    <w:rsid w:val="004C10D1"/>
    <w:rsid w:val="0065163D"/>
    <w:rsid w:val="00E644C4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50C-2B8A-45F1-B330-3678908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2C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82C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C682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C6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3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2017-10-17T15:55:00Z</cp:lastPrinted>
  <dcterms:created xsi:type="dcterms:W3CDTF">2017-10-17T15:59:00Z</dcterms:created>
  <dcterms:modified xsi:type="dcterms:W3CDTF">2017-10-17T15:59:00Z</dcterms:modified>
</cp:coreProperties>
</file>