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89" w:rsidRPr="00933A16" w:rsidRDefault="00D90836" w:rsidP="00933A16">
      <w:pPr>
        <w:pStyle w:val="a4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B1C5C" w:rsidRPr="00933A16" w:rsidRDefault="00E02189" w:rsidP="00933A16">
      <w:pPr>
        <w:pStyle w:val="a4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A16">
        <w:rPr>
          <w:rFonts w:ascii="Times New Roman" w:hAnsi="Times New Roman" w:cs="Times New Roman"/>
          <w:color w:val="000000"/>
          <w:sz w:val="24"/>
          <w:szCs w:val="24"/>
        </w:rPr>
        <w:t>к Порядку государственной регистрации лекарственных препаратов для медицинского применения на территории Донецкой Народной Республики</w:t>
      </w:r>
      <w:r w:rsidR="00933A16" w:rsidRPr="0093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A1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3A16" w:rsidRPr="00933A16">
        <w:rPr>
          <w:rFonts w:ascii="Times New Roman" w:hAnsi="Times New Roman" w:cs="Times New Roman"/>
          <w:color w:val="000000"/>
          <w:sz w:val="24"/>
          <w:szCs w:val="24"/>
        </w:rPr>
        <w:t xml:space="preserve">подпункт </w:t>
      </w:r>
      <w:r w:rsidR="00D90836" w:rsidRPr="00D908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90836">
        <w:rPr>
          <w:rFonts w:ascii="Times New Roman" w:hAnsi="Times New Roman" w:cs="Times New Roman"/>
          <w:color w:val="000000"/>
          <w:sz w:val="24"/>
          <w:szCs w:val="24"/>
        </w:rPr>
        <w:t>.35.</w:t>
      </w:r>
      <w:r w:rsidR="00933A16" w:rsidRPr="00933A16">
        <w:rPr>
          <w:rFonts w:ascii="Times New Roman" w:hAnsi="Times New Roman" w:cs="Times New Roman"/>
          <w:color w:val="000000"/>
          <w:sz w:val="24"/>
          <w:szCs w:val="24"/>
        </w:rPr>
        <w:t xml:space="preserve">1 пункта </w:t>
      </w:r>
      <w:r w:rsidR="00D90836">
        <w:rPr>
          <w:rFonts w:ascii="Times New Roman" w:hAnsi="Times New Roman" w:cs="Times New Roman"/>
          <w:color w:val="000000"/>
          <w:sz w:val="24"/>
          <w:szCs w:val="24"/>
        </w:rPr>
        <w:t>3.35</w:t>
      </w:r>
      <w:r w:rsidR="0093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A16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933A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3A16">
        <w:rPr>
          <w:rFonts w:ascii="Times New Roman" w:hAnsi="Times New Roman" w:cs="Times New Roman"/>
          <w:color w:val="000000"/>
          <w:sz w:val="24"/>
          <w:szCs w:val="24"/>
        </w:rPr>
        <w:t xml:space="preserve"> III)</w:t>
      </w:r>
    </w:p>
    <w:p w:rsidR="001D6141" w:rsidRPr="00E02189" w:rsidRDefault="001D6141" w:rsidP="00E02189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 CYR" w:eastAsia="Times New Roman CYR" w:hAnsi="Times New Roman CYR" w:cs="Times New Roman"/>
          <w:noProof/>
          <w:sz w:val="20"/>
          <w:szCs w:val="24"/>
          <w:lang w:eastAsia="ru-RU"/>
        </w:rPr>
      </w:pPr>
    </w:p>
    <w:p w:rsidR="00B14845" w:rsidRDefault="00246A29" w:rsidP="00B1484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"/>
          <w:noProof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"/>
          <w:noProof/>
          <w:sz w:val="24"/>
          <w:szCs w:val="24"/>
          <w:lang w:eastAsia="ru-RU"/>
        </w:rPr>
        <w:t xml:space="preserve">Изображение государственного герба </w:t>
      </w:r>
    </w:p>
    <w:p w:rsidR="00246A29" w:rsidRDefault="00246A29" w:rsidP="00B1484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"/>
          <w:noProof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"/>
          <w:noProof/>
          <w:sz w:val="24"/>
          <w:szCs w:val="24"/>
          <w:lang w:eastAsia="ru-RU"/>
        </w:rPr>
        <w:t>Донецкой Народной Республики</w:t>
      </w:r>
    </w:p>
    <w:p w:rsidR="00246A29" w:rsidRPr="00933A16" w:rsidRDefault="00246A29" w:rsidP="00B148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4845" w:rsidRPr="00B14845" w:rsidRDefault="00B14845" w:rsidP="00B1484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"/>
          <w:b/>
          <w:sz w:val="20"/>
          <w:szCs w:val="20"/>
          <w:lang w:eastAsia="ar-SA"/>
        </w:rPr>
      </w:pPr>
      <w:r w:rsidRPr="00B14845">
        <w:rPr>
          <w:rFonts w:ascii="Times New Roman CYR" w:eastAsia="Times New Roman CYR" w:hAnsi="Times New Roman CYR" w:cs="Times New Roman"/>
          <w:b/>
          <w:sz w:val="28"/>
          <w:szCs w:val="28"/>
          <w:lang w:eastAsia="ar-SA"/>
        </w:rPr>
        <w:t>МИНИСТЕРСТВО ЗДРАВООХРАНЕНИЯ</w:t>
      </w:r>
    </w:p>
    <w:p w:rsidR="00B14845" w:rsidRPr="00B14845" w:rsidRDefault="00B14845" w:rsidP="00B1484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"/>
          <w:b/>
          <w:sz w:val="28"/>
          <w:szCs w:val="28"/>
          <w:lang w:eastAsia="ar-SA"/>
        </w:rPr>
      </w:pPr>
      <w:r w:rsidRPr="00B14845">
        <w:rPr>
          <w:rFonts w:ascii="Times New Roman CYR" w:eastAsia="Times New Roman CYR" w:hAnsi="Times New Roman CYR" w:cs="Times New Roman"/>
          <w:b/>
          <w:sz w:val="28"/>
          <w:szCs w:val="28"/>
          <w:lang w:eastAsia="ar-SA"/>
        </w:rPr>
        <w:t>ДОНЕЦКОЙ НАРОДНОЙ РЕСПУБЛИКИ</w:t>
      </w:r>
    </w:p>
    <w:p w:rsidR="00BB1C5C" w:rsidRDefault="00B14845" w:rsidP="00933A16">
      <w:pPr>
        <w:widowControl w:val="0"/>
        <w:tabs>
          <w:tab w:val="left" w:pos="5835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845">
        <w:rPr>
          <w:rFonts w:ascii="Times New Roman CYR" w:eastAsia="Times New Roman CYR" w:hAnsi="Times New Roman CYR" w:cs="Times New Roman"/>
          <w:sz w:val="28"/>
          <w:szCs w:val="28"/>
          <w:lang w:eastAsia="ar-SA"/>
        </w:rPr>
        <w:tab/>
      </w:r>
    </w:p>
    <w:p w:rsidR="00B14845" w:rsidRDefault="00246A2D" w:rsidP="00B148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BD1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РЕГИСТРАЦИОННОЕ УДОСТОВЕРЕНИЕ</w:t>
      </w:r>
    </w:p>
    <w:p w:rsidR="00BB1C5C" w:rsidRDefault="00B14845" w:rsidP="00BB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B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лекарственного препарата для медицинского применения</w:t>
      </w:r>
    </w:p>
    <w:p w:rsidR="00246A2D" w:rsidRPr="00514BD1" w:rsidRDefault="00246A2D" w:rsidP="00BB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</w:tblGrid>
      <w:tr w:rsidR="00B036E0" w:rsidTr="00074210">
        <w:trPr>
          <w:jc w:val="center"/>
        </w:trPr>
        <w:tc>
          <w:tcPr>
            <w:tcW w:w="7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регистрационного удостоверения лекарственного препарата)</w:t>
            </w:r>
          </w:p>
        </w:tc>
      </w:tr>
    </w:tbl>
    <w:p w:rsidR="00B036E0" w:rsidRDefault="00B036E0" w:rsidP="00B0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держателя (владельца) регистрационного удостоверения лекарственного препарата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держателя (владельца) регистрационного удостоверения лекарственного препарата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лекарственного препарата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регистрационного удостоверения лекарственного препарата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(выдано впервые со сроком действия 5 лет или бессрочно)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регистрационное удостоверение лекарственного препарата (дата замены регистрационного удостоверения лекарственного препарата)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</w:tr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зарегистрированном лекарственном препарате: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непатентованное, или группировочное, или химическое 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и количественный состав действующих веществ и качественный состав вспомогательных веществ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выпуска (лекарственная форма, дозировка, первичная упаковка, количество лекарственной формы в первичной упаковке, количество первичной упаковки в потребительской упаковке, комплектность)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нормативной документации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141" w:rsidRDefault="001D6141" w:rsidP="00B03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6141" w:rsidSect="00933A16">
          <w:headerReference w:type="default" r:id="rId6"/>
          <w:pgSz w:w="11906" w:h="16838"/>
          <w:pgMar w:top="993" w:right="567" w:bottom="1134" w:left="1701" w:header="567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площадки, участвующие в процессе производства лекарственного препарата, с указанием стадий производства, названий и фактических адресов местонахождения 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производства лекарственного препарата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(наименование) </w:t>
            </w:r>
          </w:p>
        </w:tc>
      </w:tr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производственной площадки 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производства лекарственного препарата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(наименование) </w:t>
            </w:r>
          </w:p>
        </w:tc>
      </w:tr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производственной площадки 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производства лекарственного препарата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(наименование) </w:t>
            </w:r>
          </w:p>
        </w:tc>
      </w:tr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производственной площадки </w:t>
            </w:r>
          </w:p>
        </w:tc>
      </w:tr>
      <w:tr w:rsidR="00B036E0" w:rsidTr="00074210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производства лекарственного препарата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(наименование) </w:t>
            </w:r>
          </w:p>
        </w:tc>
      </w:tr>
      <w:tr w:rsidR="00B036E0" w:rsidTr="0007421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6E0" w:rsidRDefault="00B036E0" w:rsidP="0007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производственной площадки </w:t>
            </w:r>
          </w:p>
        </w:tc>
      </w:tr>
      <w:bookmarkEnd w:id="0"/>
    </w:tbl>
    <w:p w:rsidR="00B036E0" w:rsidRDefault="00B036E0" w:rsidP="00B0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E0" w:rsidRDefault="00B036E0" w:rsidP="00B03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Pr="00B14845" w:rsidRDefault="00B14845" w:rsidP="00B1484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"/>
          <w:sz w:val="28"/>
          <w:szCs w:val="28"/>
          <w:lang w:eastAsia="ar-SA"/>
        </w:rPr>
      </w:pPr>
      <w:r w:rsidRPr="00B14845">
        <w:rPr>
          <w:rFonts w:ascii="Times New Roman CYR" w:eastAsia="Times New Roman CYR" w:hAnsi="Times New Roman CYR" w:cs="Times New Roman"/>
          <w:sz w:val="28"/>
          <w:szCs w:val="28"/>
          <w:lang w:eastAsia="ar-SA"/>
        </w:rPr>
        <w:t>И.о. министра                                                                             А.А. Оприщенко</w:t>
      </w:r>
    </w:p>
    <w:p w:rsidR="00B14845" w:rsidRDefault="00B14845" w:rsidP="00B03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45" w:rsidRDefault="00B14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D5" w:rsidRDefault="0051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D5" w:rsidRDefault="0051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D5" w:rsidRDefault="0051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D5" w:rsidRDefault="0051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D5" w:rsidRPr="00514CD5" w:rsidRDefault="00514CD5" w:rsidP="0051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45" w:rsidRPr="00514CD5" w:rsidRDefault="00933A16" w:rsidP="0051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</w:t>
      </w:r>
      <w:r w:rsidR="00514CD5" w:rsidRPr="00514CD5">
        <w:rPr>
          <w:rFonts w:ascii="Times New Roman" w:hAnsi="Times New Roman" w:cs="Times New Roman"/>
          <w:sz w:val="28"/>
          <w:szCs w:val="28"/>
        </w:rPr>
        <w:t>ОПИСАНИЕ</w:t>
      </w:r>
    </w:p>
    <w:p w:rsidR="00514CD5" w:rsidRDefault="00514CD5" w:rsidP="0051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D5">
        <w:rPr>
          <w:rFonts w:ascii="Times New Roman" w:hAnsi="Times New Roman" w:cs="Times New Roman"/>
          <w:sz w:val="28"/>
          <w:szCs w:val="28"/>
        </w:rPr>
        <w:t>Бланка регистрационного удостоверения лекарственного препарата для медицинского применения</w:t>
      </w:r>
    </w:p>
    <w:p w:rsidR="00514CD5" w:rsidRDefault="00514CD5" w:rsidP="001D6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D5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CD5" w:rsidRPr="00514CD5">
        <w:rPr>
          <w:rFonts w:ascii="Times New Roman" w:hAnsi="Times New Roman" w:cs="Times New Roman"/>
          <w:sz w:val="28"/>
          <w:szCs w:val="28"/>
        </w:rPr>
        <w:t>Б</w:t>
      </w:r>
      <w:r w:rsidR="001D6F56">
        <w:rPr>
          <w:rFonts w:ascii="Times New Roman" w:hAnsi="Times New Roman" w:cs="Times New Roman"/>
          <w:sz w:val="28"/>
          <w:szCs w:val="28"/>
        </w:rPr>
        <w:t>ланк</w:t>
      </w:r>
      <w:r w:rsidR="00514CD5" w:rsidRPr="00514CD5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лекарственного препарата для медицинского применения</w:t>
      </w:r>
      <w:r w:rsidR="001D6F56">
        <w:rPr>
          <w:rFonts w:ascii="Times New Roman" w:hAnsi="Times New Roman" w:cs="Times New Roman"/>
          <w:sz w:val="28"/>
          <w:szCs w:val="28"/>
        </w:rPr>
        <w:t xml:space="preserve"> является документом строгой отчетности.</w:t>
      </w:r>
    </w:p>
    <w:p w:rsidR="001D6F56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F56">
        <w:rPr>
          <w:rFonts w:ascii="Times New Roman" w:hAnsi="Times New Roman" w:cs="Times New Roman"/>
          <w:sz w:val="28"/>
          <w:szCs w:val="28"/>
        </w:rPr>
        <w:t>Бланк изготавливается на специальной бумаге с водяными знаками, с использованием защиты от подделки и несанкционированного тиражирования согласно критериям отнесения товаров к категории, защищенной от подделок полиграфической продукции.</w:t>
      </w:r>
    </w:p>
    <w:p w:rsidR="001D6F56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F56">
        <w:rPr>
          <w:rFonts w:ascii="Times New Roman" w:hAnsi="Times New Roman" w:cs="Times New Roman"/>
          <w:sz w:val="28"/>
          <w:szCs w:val="28"/>
        </w:rPr>
        <w:t>Бланк размером 297×210мм изготовлен на бумаге со 100-процентным содержанием древесной целлюлозы без оптического отбеливателя плотностью 80÷100г/м</w:t>
      </w:r>
      <w:r w:rsidR="001D6F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D6F56">
        <w:rPr>
          <w:rFonts w:ascii="Times New Roman" w:hAnsi="Times New Roman" w:cs="Times New Roman"/>
          <w:sz w:val="28"/>
          <w:szCs w:val="28"/>
        </w:rPr>
        <w:t xml:space="preserve"> ±5%, с нефиксированным водяным знаком. </w:t>
      </w:r>
    </w:p>
    <w:p w:rsidR="001D6F56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F56">
        <w:rPr>
          <w:rFonts w:ascii="Times New Roman" w:hAnsi="Times New Roman" w:cs="Times New Roman"/>
          <w:sz w:val="28"/>
          <w:szCs w:val="28"/>
        </w:rPr>
        <w:t>Бланк с обеих сторон напечатан способом офсетной печати в четыре краски.</w:t>
      </w:r>
    </w:p>
    <w:p w:rsidR="001D6F56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0AE0">
        <w:rPr>
          <w:rFonts w:ascii="Times New Roman" w:hAnsi="Times New Roman" w:cs="Times New Roman"/>
          <w:sz w:val="28"/>
          <w:szCs w:val="28"/>
        </w:rPr>
        <w:t>С лицевой стороны бланка по периметру на расстоянии 6 мм от края размещается рамка высотой 17 мм, внутри верхней части которой находится изображение Герба Донецкой Народной Республики. Рамка на лицевой стороне бланка выполнена с применением гильошировальных элементов.</w:t>
      </w:r>
    </w:p>
    <w:p w:rsidR="0073294E" w:rsidRDefault="00933A16" w:rsidP="007329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0AE0">
        <w:rPr>
          <w:rFonts w:ascii="Times New Roman" w:hAnsi="Times New Roman" w:cs="Times New Roman"/>
          <w:sz w:val="28"/>
          <w:szCs w:val="28"/>
        </w:rPr>
        <w:t xml:space="preserve">Под Гербом </w:t>
      </w:r>
      <w:r w:rsidR="0073294E">
        <w:rPr>
          <w:rFonts w:ascii="Times New Roman" w:hAnsi="Times New Roman" w:cs="Times New Roman"/>
          <w:sz w:val="28"/>
          <w:szCs w:val="28"/>
        </w:rPr>
        <w:t>без отступления</w:t>
      </w:r>
      <w:r w:rsidR="006D0AE0">
        <w:rPr>
          <w:rFonts w:ascii="Times New Roman" w:hAnsi="Times New Roman" w:cs="Times New Roman"/>
          <w:sz w:val="28"/>
          <w:szCs w:val="28"/>
        </w:rPr>
        <w:t xml:space="preserve"> </w:t>
      </w:r>
      <w:r w:rsidR="00417D61">
        <w:rPr>
          <w:rFonts w:ascii="Times New Roman" w:hAnsi="Times New Roman" w:cs="Times New Roman"/>
          <w:sz w:val="28"/>
          <w:szCs w:val="28"/>
        </w:rPr>
        <w:t xml:space="preserve">напечатано словосочетание </w:t>
      </w:r>
    </w:p>
    <w:p w:rsidR="0073294E" w:rsidRDefault="00417D61" w:rsidP="0073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ЗДРАВООХРАНЕНИЯ</w:t>
      </w:r>
    </w:p>
    <w:p w:rsidR="006D0AE0" w:rsidRDefault="00417D61" w:rsidP="0073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РЕСПУБЛИКИ».</w:t>
      </w:r>
    </w:p>
    <w:p w:rsidR="0073294E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294E">
        <w:rPr>
          <w:rFonts w:ascii="Times New Roman" w:hAnsi="Times New Roman" w:cs="Times New Roman"/>
          <w:sz w:val="28"/>
          <w:szCs w:val="28"/>
        </w:rPr>
        <w:t xml:space="preserve">На 15мм ниже напечатано словосочетание </w:t>
      </w:r>
    </w:p>
    <w:p w:rsidR="0073294E" w:rsidRDefault="0073294E" w:rsidP="0073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«РЕГИСТРАЦИОННОЕ УДОСТОВЕРЕНИЕ</w:t>
      </w:r>
    </w:p>
    <w:p w:rsidR="0073294E" w:rsidRDefault="0073294E" w:rsidP="0073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лекарственного препарата для медицинского применения»</w:t>
      </w:r>
    </w:p>
    <w:p w:rsidR="00514CD5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294E">
        <w:rPr>
          <w:rFonts w:ascii="Times New Roman" w:hAnsi="Times New Roman" w:cs="Times New Roman"/>
          <w:sz w:val="28"/>
          <w:szCs w:val="28"/>
        </w:rPr>
        <w:t>По внешнему периметру рамки напечатан микротекст в негативном изображении «Донецкая Народная Республика» буквами высотой 0,35мм, а по внутреннему – микротекст в позитивном изображении «РЕГИСТРАЦИОННОЕ УДОСТОВЕРЕНИЕ» буквами высотой 0,25мм.</w:t>
      </w:r>
    </w:p>
    <w:p w:rsidR="0073294E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235CA">
        <w:rPr>
          <w:rFonts w:ascii="Times New Roman" w:hAnsi="Times New Roman" w:cs="Times New Roman"/>
          <w:sz w:val="28"/>
          <w:szCs w:val="28"/>
        </w:rPr>
        <w:t xml:space="preserve">На площади, ограниченной внутренним периметром рамки, отпечатана сетка, которая создает фон бланка, а также контурное изображение </w:t>
      </w:r>
      <w:r w:rsidR="00C140E9">
        <w:rPr>
          <w:rFonts w:ascii="Times New Roman" w:hAnsi="Times New Roman" w:cs="Times New Roman"/>
          <w:sz w:val="28"/>
          <w:szCs w:val="28"/>
        </w:rPr>
        <w:t>Герба Донецкой Народной Республики</w:t>
      </w:r>
      <w:r w:rsidR="00FE67D6">
        <w:rPr>
          <w:rFonts w:ascii="Times New Roman" w:hAnsi="Times New Roman" w:cs="Times New Roman"/>
          <w:sz w:val="28"/>
          <w:szCs w:val="28"/>
        </w:rPr>
        <w:t xml:space="preserve">. Контур </w:t>
      </w:r>
      <w:r w:rsidR="00C140E9">
        <w:rPr>
          <w:rFonts w:ascii="Times New Roman" w:hAnsi="Times New Roman" w:cs="Times New Roman"/>
          <w:sz w:val="28"/>
          <w:szCs w:val="28"/>
        </w:rPr>
        <w:t xml:space="preserve">Герба </w:t>
      </w:r>
      <w:r w:rsidR="00FE67D6">
        <w:rPr>
          <w:rFonts w:ascii="Times New Roman" w:hAnsi="Times New Roman" w:cs="Times New Roman"/>
          <w:sz w:val="28"/>
          <w:szCs w:val="28"/>
        </w:rPr>
        <w:t>приобретает синее свечение под воздействием ультрафиолетовых лучей.</w:t>
      </w:r>
    </w:p>
    <w:p w:rsidR="00FE67D6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E67D6">
        <w:rPr>
          <w:rFonts w:ascii="Times New Roman" w:hAnsi="Times New Roman" w:cs="Times New Roman"/>
          <w:sz w:val="28"/>
          <w:szCs w:val="28"/>
        </w:rPr>
        <w:t>Внутри бланка на расстоянии 70мм от верхней стороны напечатано слово</w:t>
      </w:r>
      <w:r w:rsidR="00C140E9">
        <w:rPr>
          <w:rFonts w:ascii="Times New Roman" w:hAnsi="Times New Roman" w:cs="Times New Roman"/>
          <w:sz w:val="28"/>
          <w:szCs w:val="28"/>
        </w:rPr>
        <w:t>сочетание</w:t>
      </w:r>
      <w:r w:rsidR="00FE67D6">
        <w:rPr>
          <w:rFonts w:ascii="Times New Roman" w:hAnsi="Times New Roman" w:cs="Times New Roman"/>
          <w:sz w:val="28"/>
          <w:szCs w:val="28"/>
        </w:rPr>
        <w:t xml:space="preserve"> </w:t>
      </w:r>
      <w:r w:rsidR="00C140E9">
        <w:rPr>
          <w:rFonts w:ascii="Times New Roman" w:hAnsi="Times New Roman" w:cs="Times New Roman"/>
          <w:sz w:val="28"/>
          <w:szCs w:val="28"/>
        </w:rPr>
        <w:t>«РЕГИСТРАЦИОННОЕ УДОСТОВЕРЕНИЕ», которое приобретает синее свечение под воздействием ультрафиолетовых лучей.</w:t>
      </w:r>
    </w:p>
    <w:p w:rsidR="00AD5083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D5083">
        <w:rPr>
          <w:rFonts w:ascii="Times New Roman" w:hAnsi="Times New Roman" w:cs="Times New Roman"/>
          <w:sz w:val="28"/>
          <w:szCs w:val="28"/>
        </w:rPr>
        <w:t>На внутренней части бланка на фоне Герба изображена Эмблема медицины – Чаша со Змеей.</w:t>
      </w:r>
    </w:p>
    <w:p w:rsidR="00AD5083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D5083">
        <w:rPr>
          <w:rFonts w:ascii="Times New Roman" w:hAnsi="Times New Roman" w:cs="Times New Roman"/>
          <w:sz w:val="28"/>
          <w:szCs w:val="28"/>
        </w:rPr>
        <w:t>В нижнем левом углу лицевой стороны бланка впрессована голограмма диаметром 23мм с изображением Государственного Герба Донецкой Народной Республики и аббревиатуры «ДНР</w:t>
      </w:r>
      <w:r w:rsidR="00AD5083">
        <w:rPr>
          <w:rFonts w:ascii="Times New Roman" w:hAnsi="Times New Roman" w:cs="Times New Roman"/>
          <w:sz w:val="28"/>
          <w:szCs w:val="28"/>
          <w:lang w:val="en-US"/>
        </w:rPr>
        <w:t>DPR</w:t>
      </w:r>
      <w:r w:rsidR="00AD5083">
        <w:rPr>
          <w:rFonts w:ascii="Times New Roman" w:hAnsi="Times New Roman" w:cs="Times New Roman"/>
          <w:sz w:val="28"/>
          <w:szCs w:val="28"/>
        </w:rPr>
        <w:t>».</w:t>
      </w:r>
    </w:p>
    <w:p w:rsidR="00AD5083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D5083">
        <w:rPr>
          <w:rFonts w:ascii="Times New Roman" w:hAnsi="Times New Roman" w:cs="Times New Roman"/>
          <w:sz w:val="28"/>
          <w:szCs w:val="28"/>
        </w:rPr>
        <w:t xml:space="preserve">В нижнем правом углу лицевой стороны бланка напечатано слово </w:t>
      </w:r>
      <w:r w:rsidR="00AD5083">
        <w:rPr>
          <w:rFonts w:ascii="Times New Roman" w:hAnsi="Times New Roman" w:cs="Times New Roman"/>
          <w:sz w:val="28"/>
          <w:szCs w:val="28"/>
        </w:rPr>
        <w:lastRenderedPageBreak/>
        <w:t xml:space="preserve">«Серия» </w:t>
      </w:r>
      <w:r w:rsidR="00EE41C7">
        <w:rPr>
          <w:rFonts w:ascii="Times New Roman" w:hAnsi="Times New Roman" w:cs="Times New Roman"/>
          <w:sz w:val="28"/>
          <w:szCs w:val="28"/>
        </w:rPr>
        <w:t>и две обозначающие ее буквы, а также шестизначный номер.</w:t>
      </w:r>
    </w:p>
    <w:p w:rsidR="00EE41C7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E41C7">
        <w:rPr>
          <w:rFonts w:ascii="Times New Roman" w:hAnsi="Times New Roman" w:cs="Times New Roman"/>
          <w:sz w:val="28"/>
          <w:szCs w:val="28"/>
        </w:rPr>
        <w:t>С обратной стороны бланка по периметру напечатана рамка высотой 7мм. На площади, ограниченной внутренним периметром рамки, отпечатана сетка. Рамка на обратной стороне бланка выполнена с применением гильошировальных элементов.</w:t>
      </w:r>
    </w:p>
    <w:p w:rsidR="00EE41C7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E41C7">
        <w:rPr>
          <w:rFonts w:ascii="Times New Roman" w:hAnsi="Times New Roman" w:cs="Times New Roman"/>
          <w:sz w:val="28"/>
          <w:szCs w:val="28"/>
        </w:rPr>
        <w:t xml:space="preserve">По внешнему периметру рамки напечатан микротекст в негативном изображении </w:t>
      </w:r>
      <w:r w:rsidR="00756278">
        <w:rPr>
          <w:rFonts w:ascii="Times New Roman" w:hAnsi="Times New Roman" w:cs="Times New Roman"/>
          <w:sz w:val="28"/>
          <w:szCs w:val="28"/>
        </w:rPr>
        <w:t xml:space="preserve">«Донецкая Народная Республика» буквами высотой 0,35мм, а по внутреннему – микротекст в позитивном изображении </w:t>
      </w:r>
      <w:r w:rsidR="00756278" w:rsidRPr="00756278">
        <w:rPr>
          <w:rFonts w:ascii="Times New Roman" w:hAnsi="Times New Roman" w:cs="Times New Roman"/>
          <w:sz w:val="28"/>
          <w:szCs w:val="28"/>
        </w:rPr>
        <w:t>«РЕГИСТРАЦИОННОЕ УДОСТОВЕРЕНИЕ» буквами высотой 0,25мм.</w:t>
      </w:r>
    </w:p>
    <w:p w:rsidR="00756278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56278">
        <w:rPr>
          <w:rFonts w:ascii="Times New Roman" w:hAnsi="Times New Roman" w:cs="Times New Roman"/>
          <w:sz w:val="28"/>
          <w:szCs w:val="28"/>
        </w:rPr>
        <w:t>В нижней части бланка люминесцентными красками выполнена надпись «</w:t>
      </w:r>
      <w:r w:rsidR="003509D1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 w:rsidR="00756278">
        <w:rPr>
          <w:rFonts w:ascii="Times New Roman" w:hAnsi="Times New Roman" w:cs="Times New Roman"/>
          <w:sz w:val="28"/>
          <w:szCs w:val="28"/>
        </w:rPr>
        <w:t>»</w:t>
      </w:r>
      <w:r w:rsidR="003509D1">
        <w:rPr>
          <w:rFonts w:ascii="Times New Roman" w:hAnsi="Times New Roman" w:cs="Times New Roman"/>
          <w:sz w:val="28"/>
          <w:szCs w:val="28"/>
        </w:rPr>
        <w:t xml:space="preserve">, под этой надписью напечатано слово «ДЕЙСТВИТЕЛЬНО», которое </w:t>
      </w:r>
      <w:r w:rsidR="008C3F29" w:rsidRPr="008C3F29">
        <w:rPr>
          <w:rFonts w:ascii="Times New Roman" w:hAnsi="Times New Roman" w:cs="Times New Roman"/>
          <w:sz w:val="28"/>
          <w:szCs w:val="28"/>
        </w:rPr>
        <w:t>приобретает синее свечение под воздействием ультрафиолетовых лучей.</w:t>
      </w:r>
    </w:p>
    <w:p w:rsidR="008C3F29" w:rsidRPr="00514CD5" w:rsidRDefault="00933A16" w:rsidP="001D6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C3F29">
        <w:rPr>
          <w:rFonts w:ascii="Times New Roman" w:hAnsi="Times New Roman" w:cs="Times New Roman"/>
          <w:sz w:val="28"/>
          <w:szCs w:val="28"/>
        </w:rPr>
        <w:t>Бланк выполнен краской темно-синего цвета.</w:t>
      </w:r>
    </w:p>
    <w:sectPr w:rsidR="008C3F29" w:rsidRPr="00514CD5" w:rsidSect="00014B2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44" w:rsidRDefault="00B06544" w:rsidP="0050321A">
      <w:pPr>
        <w:spacing w:after="0" w:line="240" w:lineRule="auto"/>
      </w:pPr>
      <w:r>
        <w:separator/>
      </w:r>
    </w:p>
  </w:endnote>
  <w:endnote w:type="continuationSeparator" w:id="0">
    <w:p w:rsidR="00B06544" w:rsidRDefault="00B06544" w:rsidP="005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44" w:rsidRDefault="00B06544" w:rsidP="0050321A">
      <w:pPr>
        <w:spacing w:after="0" w:line="240" w:lineRule="auto"/>
      </w:pPr>
      <w:r>
        <w:separator/>
      </w:r>
    </w:p>
  </w:footnote>
  <w:footnote w:type="continuationSeparator" w:id="0">
    <w:p w:rsidR="00B06544" w:rsidRDefault="00B06544" w:rsidP="0050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Default="0050321A" w:rsidP="0050321A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8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3A16" w:rsidRPr="00933A16" w:rsidRDefault="00933A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3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3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3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2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3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141" w:rsidRPr="00933A16" w:rsidRDefault="007C02B6" w:rsidP="0050321A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4"/>
    <w:rsid w:val="00014B22"/>
    <w:rsid w:val="00134AC7"/>
    <w:rsid w:val="001662D2"/>
    <w:rsid w:val="001D6141"/>
    <w:rsid w:val="001D6F56"/>
    <w:rsid w:val="00246A29"/>
    <w:rsid w:val="00246A2D"/>
    <w:rsid w:val="002B4CD1"/>
    <w:rsid w:val="003178E4"/>
    <w:rsid w:val="003509D1"/>
    <w:rsid w:val="00417D61"/>
    <w:rsid w:val="0050321A"/>
    <w:rsid w:val="00503DF9"/>
    <w:rsid w:val="00514CD5"/>
    <w:rsid w:val="005235CA"/>
    <w:rsid w:val="006D0AE0"/>
    <w:rsid w:val="006E6A66"/>
    <w:rsid w:val="0073294E"/>
    <w:rsid w:val="00756278"/>
    <w:rsid w:val="007C02B6"/>
    <w:rsid w:val="00804A5A"/>
    <w:rsid w:val="0081275B"/>
    <w:rsid w:val="00847064"/>
    <w:rsid w:val="008C19B7"/>
    <w:rsid w:val="008C3F29"/>
    <w:rsid w:val="00933A16"/>
    <w:rsid w:val="009549A3"/>
    <w:rsid w:val="009B4148"/>
    <w:rsid w:val="00A22804"/>
    <w:rsid w:val="00A57D11"/>
    <w:rsid w:val="00AC2A46"/>
    <w:rsid w:val="00AD5083"/>
    <w:rsid w:val="00B036E0"/>
    <w:rsid w:val="00B06544"/>
    <w:rsid w:val="00B14845"/>
    <w:rsid w:val="00B341BD"/>
    <w:rsid w:val="00BB1C5C"/>
    <w:rsid w:val="00C140E9"/>
    <w:rsid w:val="00CA4718"/>
    <w:rsid w:val="00CB1047"/>
    <w:rsid w:val="00D12A5E"/>
    <w:rsid w:val="00D500AA"/>
    <w:rsid w:val="00D90836"/>
    <w:rsid w:val="00E02189"/>
    <w:rsid w:val="00E219ED"/>
    <w:rsid w:val="00E60CF5"/>
    <w:rsid w:val="00EE41C7"/>
    <w:rsid w:val="00F4045F"/>
    <w:rsid w:val="00F76BDC"/>
    <w:rsid w:val="00FC1FF2"/>
    <w:rsid w:val="00FD5CBC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D5478-66C9-442C-B246-322F6FD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C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0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21A"/>
  </w:style>
  <w:style w:type="paragraph" w:styleId="a7">
    <w:name w:val="footer"/>
    <w:basedOn w:val="a"/>
    <w:link w:val="a8"/>
    <w:uiPriority w:val="99"/>
    <w:unhideWhenUsed/>
    <w:rsid w:val="0050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21A"/>
  </w:style>
  <w:style w:type="paragraph" w:styleId="a9">
    <w:name w:val="Balloon Text"/>
    <w:basedOn w:val="a"/>
    <w:link w:val="aa"/>
    <w:uiPriority w:val="99"/>
    <w:semiHidden/>
    <w:unhideWhenUsed/>
    <w:rsid w:val="00B1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</cp:lastModifiedBy>
  <cp:revision>19</cp:revision>
  <cp:lastPrinted>2017-11-16T11:59:00Z</cp:lastPrinted>
  <dcterms:created xsi:type="dcterms:W3CDTF">2017-10-18T09:23:00Z</dcterms:created>
  <dcterms:modified xsi:type="dcterms:W3CDTF">2017-11-16T12:03:00Z</dcterms:modified>
</cp:coreProperties>
</file>