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9" w:rsidRDefault="00201989" w:rsidP="00201989">
      <w:pPr>
        <w:jc w:val="center"/>
        <w:rPr>
          <w:sz w:val="28"/>
          <w:szCs w:val="28"/>
        </w:rPr>
      </w:pPr>
      <w:r w:rsidRPr="00201989">
        <w:rPr>
          <w:sz w:val="28"/>
          <w:szCs w:val="28"/>
        </w:rPr>
        <w:t xml:space="preserve">                                                    </w:t>
      </w:r>
      <w:r w:rsidRPr="0087786A">
        <w:rPr>
          <w:sz w:val="28"/>
          <w:szCs w:val="28"/>
        </w:rPr>
        <w:t xml:space="preserve">  </w:t>
      </w:r>
    </w:p>
    <w:p w:rsidR="00201989" w:rsidRDefault="00201989" w:rsidP="00201989">
      <w:pPr>
        <w:jc w:val="center"/>
        <w:rPr>
          <w:sz w:val="28"/>
          <w:szCs w:val="28"/>
        </w:rPr>
      </w:pPr>
    </w:p>
    <w:p w:rsidR="00201989" w:rsidRDefault="00201989" w:rsidP="00201989">
      <w:pPr>
        <w:jc w:val="center"/>
        <w:rPr>
          <w:sz w:val="28"/>
          <w:szCs w:val="28"/>
        </w:rPr>
      </w:pPr>
    </w:p>
    <w:p w:rsidR="00201989" w:rsidRDefault="00201989" w:rsidP="00201989">
      <w:pPr>
        <w:jc w:val="center"/>
        <w:rPr>
          <w:sz w:val="28"/>
          <w:szCs w:val="28"/>
        </w:rPr>
      </w:pPr>
    </w:p>
    <w:p w:rsidR="00201989" w:rsidRDefault="00201989" w:rsidP="00201989">
      <w:pPr>
        <w:jc w:val="center"/>
        <w:rPr>
          <w:sz w:val="28"/>
          <w:szCs w:val="28"/>
        </w:rPr>
      </w:pPr>
    </w:p>
    <w:p w:rsidR="00201989" w:rsidRPr="0087786A" w:rsidRDefault="00201989" w:rsidP="00201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7786A">
        <w:rPr>
          <w:sz w:val="28"/>
          <w:szCs w:val="28"/>
        </w:rPr>
        <w:t>Приложение 2</w:t>
      </w:r>
    </w:p>
    <w:p w:rsidR="00201989" w:rsidRDefault="00201989" w:rsidP="00201989">
      <w:pPr>
        <w:rPr>
          <w:sz w:val="28"/>
          <w:szCs w:val="28"/>
        </w:rPr>
      </w:pPr>
      <w:r w:rsidRPr="0087786A">
        <w:rPr>
          <w:sz w:val="28"/>
          <w:szCs w:val="28"/>
        </w:rPr>
        <w:t xml:space="preserve">                                                                                   к Положению о наг</w:t>
      </w:r>
      <w:r>
        <w:rPr>
          <w:sz w:val="28"/>
          <w:szCs w:val="28"/>
        </w:rPr>
        <w:t>раждении</w:t>
      </w:r>
      <w:r w:rsidRPr="008778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</w:p>
    <w:p w:rsidR="00201989" w:rsidRPr="0087786A" w:rsidRDefault="00201989" w:rsidP="00201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7786A">
        <w:rPr>
          <w:sz w:val="28"/>
          <w:szCs w:val="28"/>
        </w:rPr>
        <w:t xml:space="preserve">Почетной Грамотой,   </w:t>
      </w:r>
    </w:p>
    <w:p w:rsidR="00201989" w:rsidRPr="0087786A" w:rsidRDefault="00201989" w:rsidP="00201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7786A">
        <w:rPr>
          <w:sz w:val="28"/>
          <w:szCs w:val="28"/>
        </w:rPr>
        <w:t xml:space="preserve">            </w:t>
      </w:r>
      <w:proofErr w:type="gramStart"/>
      <w:r w:rsidRPr="0087786A">
        <w:rPr>
          <w:sz w:val="28"/>
          <w:szCs w:val="28"/>
        </w:rPr>
        <w:t>объявлении</w:t>
      </w:r>
      <w:proofErr w:type="gramEnd"/>
      <w:r w:rsidRPr="0087786A">
        <w:rPr>
          <w:sz w:val="28"/>
          <w:szCs w:val="28"/>
        </w:rPr>
        <w:t xml:space="preserve"> Благодарности</w:t>
      </w:r>
    </w:p>
    <w:p w:rsidR="00201989" w:rsidRDefault="00201989" w:rsidP="00201989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7786A">
        <w:rPr>
          <w:sz w:val="28"/>
          <w:szCs w:val="28"/>
        </w:rPr>
        <w:t xml:space="preserve">главы администрации   </w:t>
      </w:r>
      <w:r>
        <w:rPr>
          <w:sz w:val="28"/>
          <w:szCs w:val="28"/>
        </w:rPr>
        <w:t xml:space="preserve">          </w:t>
      </w:r>
    </w:p>
    <w:p w:rsidR="00201989" w:rsidRPr="0087786A" w:rsidRDefault="00201989" w:rsidP="00201989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87786A">
        <w:rPr>
          <w:sz w:val="28"/>
          <w:szCs w:val="28"/>
        </w:rPr>
        <w:t>Амвросиевского</w:t>
      </w:r>
      <w:proofErr w:type="spellEnd"/>
      <w:r w:rsidRPr="0087786A">
        <w:rPr>
          <w:sz w:val="28"/>
          <w:szCs w:val="28"/>
        </w:rPr>
        <w:t xml:space="preserve"> района           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center"/>
        <w:rPr>
          <w:sz w:val="28"/>
          <w:szCs w:val="28"/>
        </w:rPr>
      </w:pP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786A">
        <w:rPr>
          <w:b/>
          <w:sz w:val="28"/>
          <w:szCs w:val="28"/>
        </w:rPr>
        <w:t>РЕКОМЕНДАЦИИ</w:t>
      </w: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по составлению и оформлению характеристики для награждения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</w:t>
      </w:r>
      <w:proofErr w:type="gramStart"/>
      <w:r w:rsidRPr="0087786A">
        <w:rPr>
          <w:sz w:val="28"/>
          <w:szCs w:val="28"/>
        </w:rPr>
        <w:t>Наградная характеристика - официальный документ, содержащий доказательное (с конкретными примерами) описание профессиональной компетенции, деловых и личностных качеств награждаемого, его конкретных заслуг перед предприятием (районом) за последние 3 года, являющихся основанием для награждения.</w:t>
      </w:r>
      <w:proofErr w:type="gramEnd"/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Характеристика оформляется в официально-деловом стиле в соответствии с нормами русского литературного языка (отсутствие речевых повторов, неточности словоупотребления, грамматических, стилистических, орфографических и пунктуационных ошибок, исправлений).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Характеристика составляется на стандартном листе и содержит следующие реквизиты: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1) наименование вида документа;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2) текст характеристики;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</w:t>
      </w:r>
      <w:proofErr w:type="gramStart"/>
      <w:r w:rsidRPr="0087786A">
        <w:rPr>
          <w:sz w:val="28"/>
          <w:szCs w:val="28"/>
        </w:rPr>
        <w:t>3) подпись руководителя предприятия, учреждения, организации, а при его отсутствии (отпуск, больничный, командировка) - лица,  официально его замещающего;</w:t>
      </w:r>
      <w:proofErr w:type="gramEnd"/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4) печать предприятия, учреждения, организации.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Содержание характеристики включает в себя: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1) заголовок документа «Характеристика»;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2) фамилию, имя, отчество сотрудника (указываются на основании паспорта в именительном падеже  без сокращений);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3) дату рождения (указывается цифровым способом, день и месяц указываются двухзначным числом, год - четырехзначным числом), пример: 15.10. 1967; 05.07.1998;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4) должность, место работы, службы указывается полностью, без аббревиатур, сокращений согласно штатному расписанию и регистрации предприятия;</w:t>
      </w:r>
    </w:p>
    <w:p w:rsidR="00201989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5) общий стаж работы, стаж работы в данном коллективе, стаж работы в данной должности указывается числом полных лет и месяцев. </w:t>
      </w:r>
      <w:proofErr w:type="gramStart"/>
      <w:r w:rsidRPr="0087786A">
        <w:rPr>
          <w:sz w:val="28"/>
          <w:szCs w:val="28"/>
        </w:rPr>
        <w:t xml:space="preserve">Особое внимание необходимо уделять точности подсчета стажа  (в общий стаж </w:t>
      </w:r>
      <w:proofErr w:type="gramEnd"/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Pr="00201989" w:rsidRDefault="00201989" w:rsidP="002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01989" w:rsidRDefault="00201989" w:rsidP="00201989">
      <w:pPr>
        <w:jc w:val="both"/>
        <w:rPr>
          <w:sz w:val="28"/>
          <w:szCs w:val="28"/>
        </w:rPr>
      </w:pPr>
      <w:r w:rsidRPr="0020198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2</w:t>
      </w: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работы в сведениях не входит срочная служба в армии, учеба в средних и высших учебных заведениях (очная), а также учеба в ординатуре и аспирантуре). Стаж работы в данной должности для </w:t>
      </w:r>
      <w:proofErr w:type="gramStart"/>
      <w:r w:rsidRPr="0087786A">
        <w:rPr>
          <w:sz w:val="28"/>
          <w:szCs w:val="28"/>
        </w:rPr>
        <w:t>представляемого</w:t>
      </w:r>
      <w:proofErr w:type="gramEnd"/>
      <w:r w:rsidRPr="0087786A">
        <w:rPr>
          <w:sz w:val="28"/>
          <w:szCs w:val="28"/>
        </w:rPr>
        <w:t xml:space="preserve"> к награждению должен составлять не менее 3 лет.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b/>
          <w:sz w:val="28"/>
          <w:szCs w:val="28"/>
        </w:rPr>
        <w:t xml:space="preserve">     Пример:</w:t>
      </w:r>
      <w:r w:rsidRPr="0087786A">
        <w:rPr>
          <w:sz w:val="28"/>
          <w:szCs w:val="28"/>
        </w:rPr>
        <w:t xml:space="preserve">  Общий стаж 11 лет 3 месяца.  Стаж работы в данном коллективе 9 лет. Стаж работы в данной должности 6 лет.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</w:t>
      </w:r>
      <w:proofErr w:type="gramStart"/>
      <w:r w:rsidRPr="0087786A">
        <w:rPr>
          <w:sz w:val="28"/>
          <w:szCs w:val="28"/>
        </w:rPr>
        <w:t>В характеристике должна даваться оценка деловых качеств (работоспособность, компетентность, инициативность, оперативность) и личностных качеств (трудолюбие, ответственность, добросовестность, отзывчивость, коммуникабельность) награждаемого, которые позволяют ему достигать высоких результатов в труде.</w:t>
      </w:r>
      <w:proofErr w:type="gramEnd"/>
      <w:r w:rsidRPr="0087786A">
        <w:rPr>
          <w:sz w:val="28"/>
          <w:szCs w:val="28"/>
        </w:rPr>
        <w:t xml:space="preserve"> </w:t>
      </w:r>
      <w:proofErr w:type="gramStart"/>
      <w:r w:rsidRPr="0087786A">
        <w:rPr>
          <w:sz w:val="28"/>
          <w:szCs w:val="28"/>
        </w:rPr>
        <w:t xml:space="preserve">Указываются особые заслуги за последние 3 года, послужившие основанием для награждения. </w:t>
      </w:r>
      <w:proofErr w:type="gramEnd"/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Многолетний труд в рамках исполнения должностных обязанностей, профессиональные и государственные праздники не являются основанием к поощрению.  При очередном награждении не допускается описание заслуги, </w:t>
      </w:r>
      <w:proofErr w:type="gramStart"/>
      <w:r w:rsidRPr="0087786A">
        <w:rPr>
          <w:sz w:val="28"/>
          <w:szCs w:val="28"/>
        </w:rPr>
        <w:t>отмеченных</w:t>
      </w:r>
      <w:proofErr w:type="gramEnd"/>
      <w:r w:rsidRPr="0087786A">
        <w:rPr>
          <w:sz w:val="28"/>
          <w:szCs w:val="28"/>
        </w:rPr>
        <w:t xml:space="preserve"> предыдущим поощрением.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Сведения об имеющихся поощрениях наградах указываются в порядке значимости, начиная с государственных наград.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Если поощрений нет, то  указывается: не имеет.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Очередное награждение Почетной Грамотой возможно через 3 года, Благодарностью –  через 2 года.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В заключительной части характеристики дается оценка отношения к </w:t>
      </w:r>
      <w:proofErr w:type="gramStart"/>
      <w:r w:rsidRPr="0087786A">
        <w:rPr>
          <w:sz w:val="28"/>
          <w:szCs w:val="28"/>
        </w:rPr>
        <w:t>награждаемому</w:t>
      </w:r>
      <w:proofErr w:type="gramEnd"/>
      <w:r w:rsidRPr="0087786A">
        <w:rPr>
          <w:sz w:val="28"/>
          <w:szCs w:val="28"/>
        </w:rPr>
        <w:t xml:space="preserve"> членов трудового коллектива.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Исходя из должностных обязанностей, необходимо выбирать критерии (признаки), на основании которых производится оценка с конкретными примерами.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b/>
          <w:sz w:val="28"/>
          <w:szCs w:val="28"/>
        </w:rPr>
      </w:pPr>
      <w:r w:rsidRPr="0087786A">
        <w:rPr>
          <w:sz w:val="28"/>
          <w:szCs w:val="28"/>
        </w:rPr>
        <w:t xml:space="preserve">    </w:t>
      </w:r>
      <w:r w:rsidRPr="0087786A">
        <w:rPr>
          <w:b/>
          <w:sz w:val="28"/>
          <w:szCs w:val="28"/>
        </w:rPr>
        <w:t>Критерии для руководителей и их заместителей, начальников структурных подразделений: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1) развитие материально-технической базы предприятия, подразделения: приобретение нового и модернизация действующего оборудования (шт., руб.), внедрение новых технологий, автоматизированных систем управления и контроля и т. п.;</w:t>
      </w:r>
    </w:p>
    <w:p w:rsidR="00201989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2) производственно-экономические показатели работы предприятия, подразделения: рост объема выпуска товаров (шт., руб., %), услуг (руб., %), выполненных работ (руб., %), расширение ассортимента продукции (шт.), повышение товарооборота (%), налаживание экономических связей с предприятиями отрасли на территории Донецкой Народной Республики и </w:t>
      </w:r>
      <w:proofErr w:type="gramStart"/>
      <w:r w:rsidRPr="0087786A">
        <w:rPr>
          <w:sz w:val="28"/>
          <w:szCs w:val="28"/>
        </w:rPr>
        <w:t>за</w:t>
      </w:r>
      <w:proofErr w:type="gramEnd"/>
      <w:r w:rsidRPr="0087786A">
        <w:rPr>
          <w:sz w:val="28"/>
          <w:szCs w:val="28"/>
        </w:rPr>
        <w:t xml:space="preserve"> </w:t>
      </w: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Pr="00201989" w:rsidRDefault="00201989" w:rsidP="00201989">
      <w:pPr>
        <w:jc w:val="both"/>
        <w:rPr>
          <w:sz w:val="28"/>
          <w:szCs w:val="28"/>
        </w:rPr>
      </w:pPr>
    </w:p>
    <w:p w:rsidR="00201989" w:rsidRPr="00201989" w:rsidRDefault="00201989" w:rsidP="00201989">
      <w:pPr>
        <w:jc w:val="both"/>
        <w:rPr>
          <w:sz w:val="28"/>
          <w:szCs w:val="28"/>
        </w:rPr>
      </w:pPr>
    </w:p>
    <w:p w:rsidR="00201989" w:rsidRDefault="00201989" w:rsidP="002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019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>ее пределами, повышение производительности труда</w:t>
      </w:r>
      <w:proofErr w:type="gramStart"/>
      <w:r w:rsidRPr="0087786A">
        <w:rPr>
          <w:sz w:val="28"/>
          <w:szCs w:val="28"/>
        </w:rPr>
        <w:t xml:space="preserve"> (%), </w:t>
      </w:r>
      <w:proofErr w:type="gramEnd"/>
      <w:r w:rsidRPr="0087786A">
        <w:rPr>
          <w:sz w:val="28"/>
          <w:szCs w:val="28"/>
        </w:rPr>
        <w:t>рентабельности (%) и т. п.;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3) работа с кадрами на предприятии, в подразделении: организация повышения профессионализма сотрудников, обучение, переобучение, обмен опытом (с конкретными примерами) за последние 3 года; организация техники безопасности и охраны труда; социальная политика предприятия, ориентированная на привлечение новых и сохранение имеющихся кадров (льготное обеспечение, материальная поддержка, дополнительные выплаты, решение жилищных проблем сотрудников);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4) участие предприятия в социально-экономическом развитии района, программах различного уровня, благотворительности, оказание спонсорской помощи. </w:t>
      </w: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Критерии для рабочих, служащих: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1) достижение конкретных личных показателей в труде: увеличение  объема выполненных работ, услуг свыше установленных норм (руб</w:t>
      </w:r>
      <w:proofErr w:type="gramStart"/>
      <w:r w:rsidRPr="0087786A">
        <w:rPr>
          <w:sz w:val="28"/>
          <w:szCs w:val="28"/>
        </w:rPr>
        <w:t xml:space="preserve">., %), </w:t>
      </w:r>
      <w:proofErr w:type="gramEnd"/>
      <w:r w:rsidRPr="0087786A">
        <w:rPr>
          <w:sz w:val="28"/>
          <w:szCs w:val="28"/>
        </w:rPr>
        <w:t>досрочное выполнение работ, услуг (с указаниями конкретных сроков);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2) внедрение инновационных технологий, рационализаторская деятельность (конкретные примеры с указанием экономического эффекта);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3) активность и инициативность в разработке предложений по развитию предприятия, организации (примеры и результаты внедрения);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4)  наставничество, обмен опытом.</w:t>
      </w: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Критерии для работников творческих профессий: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numPr>
          <w:ilvl w:val="0"/>
          <w:numId w:val="1"/>
        </w:num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участие в творческих работах, гастролях, выставках, культурных акциях,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proofErr w:type="gramStart"/>
      <w:r w:rsidRPr="0087786A">
        <w:rPr>
          <w:sz w:val="28"/>
          <w:szCs w:val="28"/>
        </w:rPr>
        <w:t>проводимых</w:t>
      </w:r>
      <w:proofErr w:type="gramEnd"/>
      <w:r w:rsidRPr="0087786A">
        <w:rPr>
          <w:sz w:val="28"/>
          <w:szCs w:val="28"/>
        </w:rPr>
        <w:t xml:space="preserve"> в </w:t>
      </w:r>
      <w:proofErr w:type="spellStart"/>
      <w:r w:rsidRPr="0087786A">
        <w:rPr>
          <w:sz w:val="28"/>
          <w:szCs w:val="28"/>
        </w:rPr>
        <w:t>Амвросиевском</w:t>
      </w:r>
      <w:proofErr w:type="spellEnd"/>
      <w:r w:rsidRPr="0087786A">
        <w:rPr>
          <w:sz w:val="28"/>
          <w:szCs w:val="28"/>
        </w:rPr>
        <w:t xml:space="preserve"> районе и  за его пределами, воспитание талантливой молодежи;                                                                     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2) участие в методических разработках и их внедрение; 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 3) отзывы о творческой деятельности со стороны культурного сообщества и общественности.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center"/>
        <w:rPr>
          <w:b/>
          <w:sz w:val="28"/>
          <w:szCs w:val="28"/>
        </w:rPr>
      </w:pPr>
      <w:r w:rsidRPr="0087786A">
        <w:rPr>
          <w:b/>
          <w:sz w:val="28"/>
          <w:szCs w:val="28"/>
        </w:rPr>
        <w:t>Критерии для работников общественных организаций, активистов: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Личное участие </w:t>
      </w:r>
      <w:proofErr w:type="gramStart"/>
      <w:r w:rsidRPr="0087786A">
        <w:rPr>
          <w:sz w:val="28"/>
          <w:szCs w:val="28"/>
        </w:rPr>
        <w:t>в</w:t>
      </w:r>
      <w:proofErr w:type="gramEnd"/>
      <w:r w:rsidRPr="0087786A">
        <w:rPr>
          <w:sz w:val="28"/>
          <w:szCs w:val="28"/>
        </w:rPr>
        <w:t>: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1) реализации государственных, районных программ, разъяснительная и агитационная работа, привлечение молодежи;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</w:t>
      </w:r>
      <w:proofErr w:type="gramStart"/>
      <w:r w:rsidRPr="0087786A">
        <w:rPr>
          <w:sz w:val="28"/>
          <w:szCs w:val="28"/>
        </w:rPr>
        <w:t>2)решении  проблем социально незащищенных слоев населения: активное взаимодействие с органами власти всех уровней по рассмотрению и решению проблемных вопросов жизнеобеспечения ветеранов Войны и труда, инвалидов, малообеспеченных граждан (обеспечение продуктовыми наборами, установка телефонов, ремонт жилья, помощь в подготовке обращений, обмен опытом и т. п.) с указанием конкретных результатов;</w:t>
      </w:r>
      <w:proofErr w:type="gramEnd"/>
    </w:p>
    <w:p w:rsidR="00201989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</w:t>
      </w: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Default="00201989" w:rsidP="002019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201989" w:rsidRDefault="00201989" w:rsidP="002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01989" w:rsidRDefault="00201989" w:rsidP="002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4</w:t>
      </w:r>
    </w:p>
    <w:p w:rsidR="00201989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D47E39">
        <w:rPr>
          <w:sz w:val="28"/>
          <w:szCs w:val="28"/>
        </w:rPr>
        <w:t xml:space="preserve">   </w:t>
      </w:r>
      <w:r w:rsidRPr="0087786A">
        <w:rPr>
          <w:sz w:val="28"/>
          <w:szCs w:val="28"/>
        </w:rPr>
        <w:t xml:space="preserve"> 3) патриотическом </w:t>
      </w:r>
      <w:proofErr w:type="gramStart"/>
      <w:r w:rsidRPr="0087786A">
        <w:rPr>
          <w:sz w:val="28"/>
          <w:szCs w:val="28"/>
        </w:rPr>
        <w:t>воспитании</w:t>
      </w:r>
      <w:proofErr w:type="gramEnd"/>
      <w:r w:rsidRPr="0087786A">
        <w:rPr>
          <w:sz w:val="28"/>
          <w:szCs w:val="28"/>
        </w:rPr>
        <w:t xml:space="preserve"> и работе с молодежью (взаимодействие с детскими и молодежными объединениями, кружками, клубами, краеведческими музеями, музеями боевой и трудовой славы и т. п.);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4) проведение спортивной и культурной работы в районе (организация и участие в различных конкурсах, фестивалях, соревнованиях и т. п.);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  5) работе по благоустройству района (участие в субботниках, конкурсах на лучший двор, озеленении, клубах садоводства и т. п.).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  <w:r w:rsidRPr="0087786A">
        <w:rPr>
          <w:sz w:val="28"/>
          <w:szCs w:val="28"/>
        </w:rPr>
        <w:t xml:space="preserve">   Характеристика не должна содержать лирических посылок и общих фраз («обладает хорошими деловыми качествами», «примерный семьянин» и т. п.).</w:t>
      </w: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sz w:val="28"/>
          <w:szCs w:val="28"/>
        </w:rPr>
      </w:pPr>
    </w:p>
    <w:p w:rsidR="00201989" w:rsidRPr="0087786A" w:rsidRDefault="00201989" w:rsidP="00201989">
      <w:pPr>
        <w:jc w:val="both"/>
        <w:rPr>
          <w:color w:val="339966"/>
          <w:sz w:val="28"/>
          <w:szCs w:val="28"/>
        </w:rPr>
      </w:pPr>
    </w:p>
    <w:p w:rsidR="00201989" w:rsidRPr="0087786A" w:rsidRDefault="00201989" w:rsidP="00201989">
      <w:pPr>
        <w:jc w:val="both"/>
        <w:rPr>
          <w:color w:val="339966"/>
          <w:sz w:val="28"/>
          <w:szCs w:val="28"/>
        </w:rPr>
      </w:pPr>
    </w:p>
    <w:p w:rsidR="00201989" w:rsidRPr="0087786A" w:rsidRDefault="00201989" w:rsidP="00201989">
      <w:pPr>
        <w:jc w:val="both"/>
        <w:rPr>
          <w:color w:val="339966"/>
          <w:sz w:val="28"/>
          <w:szCs w:val="28"/>
        </w:rPr>
      </w:pPr>
    </w:p>
    <w:p w:rsidR="00201989" w:rsidRPr="0087786A" w:rsidRDefault="00201989" w:rsidP="00201989">
      <w:pPr>
        <w:jc w:val="both"/>
        <w:rPr>
          <w:color w:val="339966"/>
          <w:sz w:val="28"/>
          <w:szCs w:val="28"/>
        </w:rPr>
      </w:pPr>
    </w:p>
    <w:p w:rsidR="00201989" w:rsidRPr="0087786A" w:rsidRDefault="00201989" w:rsidP="00201989">
      <w:pPr>
        <w:jc w:val="both"/>
        <w:rPr>
          <w:color w:val="339966"/>
          <w:sz w:val="28"/>
          <w:szCs w:val="28"/>
        </w:rPr>
      </w:pPr>
    </w:p>
    <w:p w:rsidR="00201989" w:rsidRPr="0087786A" w:rsidRDefault="00201989" w:rsidP="00201989">
      <w:pPr>
        <w:jc w:val="both"/>
        <w:rPr>
          <w:color w:val="339966"/>
          <w:sz w:val="28"/>
          <w:szCs w:val="28"/>
        </w:rPr>
      </w:pPr>
    </w:p>
    <w:p w:rsidR="003B5C3F" w:rsidRDefault="003B5C3F"/>
    <w:sectPr w:rsidR="003B5C3F" w:rsidSect="00525B9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655E"/>
    <w:multiLevelType w:val="hybridMultilevel"/>
    <w:tmpl w:val="C654F74C"/>
    <w:lvl w:ilvl="0" w:tplc="3D4CEB8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89"/>
    <w:rsid w:val="00201989"/>
    <w:rsid w:val="003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6810</Characters>
  <Application>Microsoft Office Word</Application>
  <DocSecurity>0</DocSecurity>
  <Lines>56</Lines>
  <Paragraphs>15</Paragraphs>
  <ScaleCrop>false</ScaleCrop>
  <Company>Grizli777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2017-12-05T10:24:00Z</dcterms:created>
  <dcterms:modified xsi:type="dcterms:W3CDTF">2017-12-05T10:25:00Z</dcterms:modified>
</cp:coreProperties>
</file>