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294" w:tblpY="-310"/>
        <w:tblW w:w="5222" w:type="dxa"/>
        <w:tblLook w:val="0000" w:firstRow="0" w:lastRow="0" w:firstColumn="0" w:lastColumn="0" w:noHBand="0" w:noVBand="0"/>
      </w:tblPr>
      <w:tblGrid>
        <w:gridCol w:w="5222"/>
      </w:tblGrid>
      <w:tr w:rsidR="002A10F9" w:rsidRPr="00A8687E" w:rsidTr="005800FC">
        <w:trPr>
          <w:trHeight w:val="68"/>
        </w:trPr>
        <w:tc>
          <w:tcPr>
            <w:tcW w:w="5222" w:type="dxa"/>
          </w:tcPr>
          <w:p w:rsidR="002A10F9" w:rsidRPr="00A8687E" w:rsidRDefault="002A10F9" w:rsidP="005800FC">
            <w:pPr>
              <w:spacing w:after="0" w:line="240" w:lineRule="auto"/>
              <w:ind w:left="-108" w:right="-4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0FC" w:rsidRPr="00A8687E" w:rsidRDefault="005800FC" w:rsidP="005800F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800FC" w:rsidRDefault="005800FC" w:rsidP="00CC644C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E86FED" w:rsidRDefault="005800FC" w:rsidP="00CC644C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 xml:space="preserve">к </w:t>
      </w:r>
      <w:hyperlink w:anchor="Par34" w:history="1">
        <w:r w:rsidRPr="00A8687E">
          <w:rPr>
            <w:rFonts w:ascii="Times New Roman" w:hAnsi="Times New Roman"/>
            <w:color w:val="000000" w:themeColor="text1"/>
            <w:sz w:val="28"/>
            <w:szCs w:val="28"/>
          </w:rPr>
          <w:t>Методике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размеров платы за проведение экспертизы, </w:t>
      </w:r>
      <w:r w:rsidR="00E86FED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</w:p>
    <w:p w:rsidR="002A10F9" w:rsidRPr="002D7D66" w:rsidRDefault="005800FC" w:rsidP="00CC644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8687E">
        <w:rPr>
          <w:rFonts w:ascii="Times New Roman" w:hAnsi="Times New Roman"/>
          <w:color w:val="000000" w:themeColor="text1"/>
          <w:sz w:val="28"/>
          <w:szCs w:val="28"/>
        </w:rPr>
        <w:t>на месте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4647E">
        <w:rPr>
          <w:rFonts w:ascii="Times New Roman" w:hAnsi="Times New Roman"/>
          <w:color w:val="000000" w:themeColor="text1"/>
          <w:sz w:val="28"/>
          <w:szCs w:val="28"/>
        </w:rPr>
        <w:t>пункт 3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A10F9" w:rsidRDefault="002A10F9" w:rsidP="00CC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981"/>
      <w:bookmarkEnd w:id="0"/>
    </w:p>
    <w:p w:rsidR="00E86FED" w:rsidRDefault="00E86FED" w:rsidP="00CC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FED" w:rsidRPr="00E86FED" w:rsidRDefault="00E86FED" w:rsidP="00CC6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0F9" w:rsidRPr="00E86FED" w:rsidRDefault="00CC644C" w:rsidP="00E8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FED">
        <w:rPr>
          <w:rFonts w:ascii="Times New Roman" w:hAnsi="Times New Roman"/>
          <w:b/>
          <w:sz w:val="28"/>
          <w:szCs w:val="28"/>
        </w:rPr>
        <w:t>ЗНАЧЕНИЯ</w:t>
      </w:r>
    </w:p>
    <w:p w:rsidR="00CC644C" w:rsidRPr="00E86FED" w:rsidRDefault="002A10F9" w:rsidP="00E8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FED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E86FED">
        <w:rPr>
          <w:rFonts w:ascii="Times New Roman" w:hAnsi="Times New Roman"/>
          <w:b/>
          <w:sz w:val="28"/>
          <w:szCs w:val="28"/>
        </w:rPr>
        <w:t xml:space="preserve"> </w:t>
      </w:r>
      <w:r w:rsidRPr="00E86FED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</w:p>
    <w:p w:rsidR="00E86FED" w:rsidRDefault="002A10F9" w:rsidP="00E8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FED">
        <w:rPr>
          <w:rFonts w:ascii="Times New Roman" w:hAnsi="Times New Roman"/>
          <w:b/>
          <w:sz w:val="28"/>
          <w:szCs w:val="28"/>
        </w:rPr>
        <w:t>в отношении юридического лица (физ</w:t>
      </w:r>
      <w:r w:rsidR="00E86FED">
        <w:rPr>
          <w:rFonts w:ascii="Times New Roman" w:hAnsi="Times New Roman"/>
          <w:b/>
          <w:sz w:val="28"/>
          <w:szCs w:val="28"/>
        </w:rPr>
        <w:t>ического лица-предпринимателя),</w:t>
      </w:r>
    </w:p>
    <w:p w:rsidR="00E86FED" w:rsidRDefault="002A10F9" w:rsidP="00E8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FED">
        <w:rPr>
          <w:rFonts w:ascii="Times New Roman" w:hAnsi="Times New Roman"/>
          <w:b/>
          <w:sz w:val="28"/>
          <w:szCs w:val="28"/>
        </w:rPr>
        <w:t xml:space="preserve">выполняющего </w:t>
      </w:r>
      <w:r w:rsidR="00E86FED">
        <w:rPr>
          <w:rFonts w:ascii="Times New Roman" w:hAnsi="Times New Roman"/>
          <w:b/>
          <w:sz w:val="28"/>
          <w:szCs w:val="28"/>
        </w:rPr>
        <w:t>работы по оценке соответствия</w:t>
      </w:r>
    </w:p>
    <w:p w:rsidR="002A10F9" w:rsidRPr="00E86FED" w:rsidRDefault="002A10F9" w:rsidP="00E8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FED">
        <w:rPr>
          <w:rFonts w:ascii="Times New Roman" w:hAnsi="Times New Roman"/>
          <w:b/>
          <w:sz w:val="28"/>
          <w:szCs w:val="28"/>
        </w:rPr>
        <w:t>при проведении инспекционной деятельности</w:t>
      </w:r>
    </w:p>
    <w:p w:rsidR="002A10F9" w:rsidRPr="00E86FED" w:rsidRDefault="002A10F9" w:rsidP="00E8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CC644C" w:rsidRPr="00C56F8D" w:rsidTr="00E86FED">
        <w:tc>
          <w:tcPr>
            <w:tcW w:w="567" w:type="dxa"/>
            <w:vAlign w:val="center"/>
          </w:tcPr>
          <w:p w:rsidR="00CC644C" w:rsidRPr="00E86FED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FE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6F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6FE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44C" w:rsidRPr="00E86FED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FED">
              <w:rPr>
                <w:rFonts w:ascii="Times New Roman" w:hAnsi="Times New Roman"/>
                <w:b/>
                <w:sz w:val="28"/>
                <w:szCs w:val="28"/>
              </w:rPr>
              <w:t>Количество видов продукции (услуг), входящих в область аккредитации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44C" w:rsidRPr="00E86FED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FED">
              <w:rPr>
                <w:rFonts w:ascii="Times New Roman" w:hAnsi="Times New Roman"/>
                <w:b/>
                <w:sz w:val="28"/>
                <w:szCs w:val="28"/>
              </w:rPr>
              <w:t>Значение коэффициента</w:t>
            </w:r>
            <w:proofErr w:type="gramStart"/>
            <w:r w:rsidRPr="00E86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6FE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</w:p>
        </w:tc>
      </w:tr>
      <w:tr w:rsidR="00CC644C" w:rsidRPr="00C56F8D" w:rsidTr="00E86FED">
        <w:trPr>
          <w:trHeight w:val="220"/>
        </w:trPr>
        <w:tc>
          <w:tcPr>
            <w:tcW w:w="567" w:type="dxa"/>
            <w:vAlign w:val="center"/>
          </w:tcPr>
          <w:p w:rsidR="00CC644C" w:rsidRPr="00E86FED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F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44C" w:rsidRPr="00E86FED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F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44C" w:rsidRPr="00E86FED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F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A778DD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о 5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E86FED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2,24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E86FED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E86FED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3,12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E86FED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E86FED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4,02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E86FED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5,06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E86FED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</w:t>
            </w:r>
            <w:bookmarkStart w:id="1" w:name="_GoBack"/>
            <w:bookmarkEnd w:id="1"/>
            <w:r w:rsidR="00CC644C" w:rsidRPr="00CC64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5,52</w:t>
            </w:r>
          </w:p>
        </w:tc>
      </w:tr>
      <w:tr w:rsidR="00CC644C" w:rsidRPr="00C56F8D" w:rsidTr="00E86FED">
        <w:tc>
          <w:tcPr>
            <w:tcW w:w="567" w:type="dxa"/>
            <w:vAlign w:val="center"/>
          </w:tcPr>
          <w:p w:rsidR="00CC644C" w:rsidRPr="00CC644C" w:rsidRDefault="00CC644C" w:rsidP="00E8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A778DD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C644C" w:rsidRPr="00CC644C">
              <w:rPr>
                <w:rFonts w:ascii="Times New Roman" w:hAnsi="Times New Roman"/>
                <w:sz w:val="28"/>
                <w:szCs w:val="28"/>
              </w:rPr>
              <w:t>олее 100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4C" w:rsidRPr="00CC644C" w:rsidRDefault="00CC644C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4C">
              <w:rPr>
                <w:rFonts w:ascii="Times New Roman" w:hAnsi="Times New Roman"/>
                <w:sz w:val="28"/>
                <w:szCs w:val="28"/>
              </w:rPr>
              <w:t>7,56</w:t>
            </w:r>
          </w:p>
        </w:tc>
      </w:tr>
    </w:tbl>
    <w:p w:rsidR="00864C7E" w:rsidRDefault="00E86FED"/>
    <w:sectPr w:rsidR="00864C7E" w:rsidSect="00580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8C"/>
    <w:rsid w:val="001B6A92"/>
    <w:rsid w:val="002A10F9"/>
    <w:rsid w:val="003E69AA"/>
    <w:rsid w:val="005800FC"/>
    <w:rsid w:val="008C338C"/>
    <w:rsid w:val="00994FF3"/>
    <w:rsid w:val="00A778DD"/>
    <w:rsid w:val="00C4647E"/>
    <w:rsid w:val="00CC644C"/>
    <w:rsid w:val="00E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10DF-5552-4746-9E7C-8F1D13E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3</cp:revision>
  <dcterms:created xsi:type="dcterms:W3CDTF">2017-11-08T08:14:00Z</dcterms:created>
  <dcterms:modified xsi:type="dcterms:W3CDTF">2017-12-13T13:53:00Z</dcterms:modified>
</cp:coreProperties>
</file>