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1" w:rsidRPr="00752327" w:rsidRDefault="00381E41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F56B3" w:rsidRPr="00752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52327" w:rsidRDefault="00752327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</w:t>
      </w:r>
    </w:p>
    <w:p w:rsidR="00752327" w:rsidRDefault="00752327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752327" w:rsidRDefault="00752327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</w:t>
      </w:r>
    </w:p>
    <w:p w:rsidR="00381E41" w:rsidRPr="00752327" w:rsidRDefault="00381E41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на строительство </w:t>
      </w:r>
    </w:p>
    <w:p w:rsidR="00381E41" w:rsidRPr="00752327" w:rsidRDefault="00381E41" w:rsidP="007523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3.3)</w:t>
      </w:r>
    </w:p>
    <w:p w:rsidR="00381E41" w:rsidRPr="00752327" w:rsidRDefault="00381E41" w:rsidP="00752327">
      <w:pPr>
        <w:pStyle w:val="a6"/>
        <w:shd w:val="clear" w:color="auto" w:fill="auto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  <w:lang w:eastAsia="uk-UA"/>
        </w:rPr>
      </w:pPr>
    </w:p>
    <w:p w:rsidR="00752327" w:rsidRDefault="00381E41" w:rsidP="00752327">
      <w:pPr>
        <w:pStyle w:val="a6"/>
        <w:shd w:val="clear" w:color="auto" w:fill="auto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  <w:lang w:eastAsia="uk-UA"/>
        </w:rPr>
      </w:pPr>
      <w:r w:rsidRP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СОСТАВ ОСНОВНЫХ</w:t>
      </w:r>
      <w:r w:rsid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 xml:space="preserve"> ДАННЫХ И ТЕХНИКО-ЭКОНОМИЧЕСКИХ</w:t>
      </w:r>
    </w:p>
    <w:p w:rsidR="00752327" w:rsidRDefault="00381E41" w:rsidP="00752327">
      <w:pPr>
        <w:pStyle w:val="a6"/>
        <w:shd w:val="clear" w:color="auto" w:fill="auto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  <w:lang w:eastAsia="uk-UA"/>
        </w:rPr>
      </w:pPr>
      <w:r w:rsidRP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ПОКАЗАТЕЛЕЙ ПР</w:t>
      </w:r>
      <w:r w:rsid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ОЕКТА НА СТРОИТЕЛЬСТВО ОБЪЕКТОВ</w:t>
      </w:r>
    </w:p>
    <w:p w:rsidR="00752327" w:rsidRDefault="00381E41" w:rsidP="00752327">
      <w:pPr>
        <w:pStyle w:val="a6"/>
        <w:shd w:val="clear" w:color="auto" w:fill="auto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  <w:lang w:eastAsia="uk-UA"/>
        </w:rPr>
      </w:pPr>
      <w:r w:rsidRP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 xml:space="preserve">ПРОИЗВОДСТВЕННОГО НАЗНАЧЕНИЯ И </w:t>
      </w:r>
      <w:r w:rsid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ЛИНЕЙНЫХ ОБЪЕКТОВ</w:t>
      </w:r>
    </w:p>
    <w:p w:rsidR="00381E41" w:rsidRPr="00752327" w:rsidRDefault="00381E41" w:rsidP="00752327">
      <w:pPr>
        <w:pStyle w:val="a6"/>
        <w:shd w:val="clear" w:color="auto" w:fill="auto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  <w:lang w:eastAsia="uk-UA"/>
        </w:rPr>
      </w:pPr>
      <w:r w:rsidRPr="00752327"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ИНЖЕНЕРНО-ТРАНСПОРТНОЙ ИНФРАСТРУКТУРЫ</w:t>
      </w:r>
    </w:p>
    <w:p w:rsidR="00381E41" w:rsidRPr="00752327" w:rsidRDefault="00381E41" w:rsidP="00752327">
      <w:pPr>
        <w:pStyle w:val="a6"/>
        <w:shd w:val="clear" w:color="auto" w:fill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E41" w:rsidRPr="00752327" w:rsidRDefault="00381E41" w:rsidP="00752327">
      <w:pPr>
        <w:pStyle w:val="a4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Наименование производства, дома, здания, сооружения или линейного объекта инженерно-транспортной инфраструктуры, место его расположения.</w:t>
      </w:r>
    </w:p>
    <w:p w:rsidR="00381E41" w:rsidRPr="00752327" w:rsidRDefault="00381E41" w:rsidP="00752327">
      <w:pPr>
        <w:pStyle w:val="a4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62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Характер строительства (новое строительство, реконструкция, капитальный ремонт, техническое переоснащение), продолжительность эксплуатации.</w:t>
      </w:r>
    </w:p>
    <w:p w:rsidR="00381E41" w:rsidRPr="00752327" w:rsidRDefault="00381E41" w:rsidP="00752327">
      <w:pPr>
        <w:pStyle w:val="a4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Мощность объекта (годовой выпуск основной номенклатуры продукции, вместительность, пропускная способность, объем услуг, которые предоставляются, и т.п.):</w:t>
      </w:r>
    </w:p>
    <w:p w:rsidR="00381E41" w:rsidRPr="00752327" w:rsidRDefault="00381E41" w:rsidP="00752327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в натуральных показателях (в соответствующих единицах);</w:t>
      </w:r>
    </w:p>
    <w:p w:rsidR="00381E41" w:rsidRPr="00752327" w:rsidRDefault="00381E41" w:rsidP="00752327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 xml:space="preserve">в стоимостных показателях (тыс. </w:t>
      </w:r>
      <w:r w:rsidR="002F1646" w:rsidRPr="00752327">
        <w:rPr>
          <w:rFonts w:ascii="Times New Roman" w:hAnsi="Times New Roman"/>
          <w:sz w:val="28"/>
          <w:szCs w:val="28"/>
          <w:lang w:eastAsia="uk-UA"/>
        </w:rPr>
        <w:t>рос</w:t>
      </w:r>
      <w:proofErr w:type="gramStart"/>
      <w:r w:rsidR="002F1646" w:rsidRPr="00752327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="0075232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2F1646" w:rsidRPr="0075232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2F1646" w:rsidRPr="00752327">
        <w:rPr>
          <w:rFonts w:ascii="Times New Roman" w:hAnsi="Times New Roman"/>
          <w:sz w:val="28"/>
          <w:szCs w:val="28"/>
          <w:lang w:eastAsia="uk-UA"/>
        </w:rPr>
        <w:t>уб</w:t>
      </w:r>
      <w:r w:rsidRPr="00752327">
        <w:rPr>
          <w:rFonts w:ascii="Times New Roman" w:hAnsi="Times New Roman"/>
          <w:sz w:val="28"/>
          <w:szCs w:val="28"/>
          <w:lang w:eastAsia="uk-UA"/>
        </w:rPr>
        <w:t>.).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Количество рабочих мест, в т.ч. новообразованных (место).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Общее количество работающих (лиц).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Сметная стоимость строительства, в т.ч. строительных работ, оборудования, пусконаладочных работ, других расходов (</w:t>
      </w:r>
      <w:r w:rsidR="00E748C4" w:rsidRPr="00752327">
        <w:rPr>
          <w:rFonts w:ascii="Times New Roman" w:hAnsi="Times New Roman"/>
          <w:sz w:val="28"/>
          <w:szCs w:val="28"/>
          <w:lang w:eastAsia="uk-UA"/>
        </w:rPr>
        <w:t>рос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="0075232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E748C4" w:rsidRPr="00752327">
        <w:rPr>
          <w:rFonts w:ascii="Times New Roman" w:hAnsi="Times New Roman"/>
          <w:sz w:val="28"/>
          <w:szCs w:val="28"/>
          <w:lang w:eastAsia="uk-UA"/>
        </w:rPr>
        <w:t>уб.</w:t>
      </w:r>
      <w:r w:rsidRPr="00752327">
        <w:rPr>
          <w:rFonts w:ascii="Times New Roman" w:hAnsi="Times New Roman"/>
          <w:sz w:val="28"/>
          <w:szCs w:val="28"/>
          <w:lang w:eastAsia="uk-UA"/>
        </w:rPr>
        <w:t>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Расходы на охрану окружающей природной среды, восстановительные и компенсационные мероприятия (</w:t>
      </w:r>
      <w:r w:rsidR="00E748C4" w:rsidRPr="00752327">
        <w:rPr>
          <w:rFonts w:ascii="Times New Roman" w:hAnsi="Times New Roman"/>
          <w:sz w:val="28"/>
          <w:szCs w:val="28"/>
          <w:lang w:eastAsia="uk-UA"/>
        </w:rPr>
        <w:t>рос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="0075232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E748C4" w:rsidRPr="00752327">
        <w:rPr>
          <w:rFonts w:ascii="Times New Roman" w:hAnsi="Times New Roman"/>
          <w:sz w:val="28"/>
          <w:szCs w:val="28"/>
          <w:lang w:eastAsia="uk-UA"/>
        </w:rPr>
        <w:t>уб</w:t>
      </w:r>
      <w:r w:rsidRPr="00752327">
        <w:rPr>
          <w:rFonts w:ascii="Times New Roman" w:hAnsi="Times New Roman"/>
          <w:sz w:val="28"/>
          <w:szCs w:val="28"/>
          <w:lang w:eastAsia="uk-UA"/>
        </w:rPr>
        <w:t>.).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Стоимость основных фондов объекта строительства (</w:t>
      </w:r>
      <w:r w:rsidR="00E748C4" w:rsidRPr="00752327">
        <w:rPr>
          <w:rFonts w:ascii="Times New Roman" w:hAnsi="Times New Roman"/>
          <w:sz w:val="28"/>
          <w:szCs w:val="28"/>
          <w:lang w:eastAsia="uk-UA"/>
        </w:rPr>
        <w:t>рос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="0075232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E748C4" w:rsidRPr="0075232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E748C4" w:rsidRPr="00752327">
        <w:rPr>
          <w:rFonts w:ascii="Times New Roman" w:hAnsi="Times New Roman"/>
          <w:sz w:val="28"/>
          <w:szCs w:val="28"/>
          <w:lang w:eastAsia="uk-UA"/>
        </w:rPr>
        <w:t>уб.</w:t>
      </w:r>
      <w:r w:rsidRPr="00752327">
        <w:rPr>
          <w:rFonts w:ascii="Times New Roman" w:hAnsi="Times New Roman"/>
          <w:sz w:val="28"/>
          <w:szCs w:val="28"/>
          <w:lang w:eastAsia="uk-UA"/>
        </w:rPr>
        <w:t>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Продолжительность строительства (месяцев).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Трудоемкость строительства (чел</w:t>
      </w:r>
      <w:proofErr w:type="gramStart"/>
      <w:r w:rsidRPr="00752327">
        <w:rPr>
          <w:rFonts w:ascii="Times New Roman" w:hAnsi="Times New Roman"/>
          <w:sz w:val="28"/>
          <w:szCs w:val="28"/>
          <w:lang w:eastAsia="uk-UA"/>
        </w:rPr>
        <w:t>.-</w:t>
      </w:r>
      <w:proofErr w:type="gramEnd"/>
      <w:r w:rsidRPr="00752327">
        <w:rPr>
          <w:rFonts w:ascii="Times New Roman" w:hAnsi="Times New Roman"/>
          <w:sz w:val="28"/>
          <w:szCs w:val="28"/>
          <w:lang w:eastAsia="uk-UA"/>
        </w:rPr>
        <w:t>дней).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Годовая потребность предпр</w:t>
      </w:r>
      <w:bookmarkStart w:id="0" w:name="_GoBack"/>
      <w:bookmarkEnd w:id="0"/>
      <w:r w:rsidRPr="00752327">
        <w:rPr>
          <w:rFonts w:ascii="Times New Roman" w:hAnsi="Times New Roman"/>
          <w:sz w:val="28"/>
          <w:szCs w:val="28"/>
          <w:lang w:eastAsia="uk-UA"/>
        </w:rPr>
        <w:t>иятия:</w:t>
      </w:r>
    </w:p>
    <w:p w:rsidR="00381E41" w:rsidRPr="00752327" w:rsidRDefault="00381E41" w:rsidP="00752327">
      <w:pPr>
        <w:pStyle w:val="a4"/>
        <w:numPr>
          <w:ilvl w:val="2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сырье и материалы (в соответствующих единицах измерения);</w:t>
      </w:r>
    </w:p>
    <w:p w:rsidR="00381E41" w:rsidRPr="00752327" w:rsidRDefault="00381E41" w:rsidP="00752327">
      <w:pPr>
        <w:pStyle w:val="a4"/>
        <w:numPr>
          <w:ilvl w:val="2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 xml:space="preserve">энергоресурсы (электроэнергия, </w:t>
      </w:r>
      <w:proofErr w:type="gramStart"/>
      <w:r w:rsidRPr="00752327">
        <w:rPr>
          <w:rFonts w:ascii="Times New Roman" w:hAnsi="Times New Roman"/>
          <w:sz w:val="28"/>
          <w:szCs w:val="28"/>
        </w:rPr>
        <w:t>млн</w:t>
      </w:r>
      <w:proofErr w:type="gramEnd"/>
      <w:r w:rsidRPr="00752327">
        <w:rPr>
          <w:rFonts w:ascii="Times New Roman" w:hAnsi="Times New Roman"/>
          <w:sz w:val="28"/>
          <w:szCs w:val="28"/>
        </w:rPr>
        <w:t xml:space="preserve"> к</w:t>
      </w:r>
      <w:r w:rsidR="00752327">
        <w:rPr>
          <w:rFonts w:ascii="Times New Roman" w:hAnsi="Times New Roman"/>
          <w:sz w:val="28"/>
          <w:szCs w:val="28"/>
        </w:rPr>
        <w:t>В</w:t>
      </w:r>
      <w:r w:rsidRPr="00752327">
        <w:rPr>
          <w:rFonts w:ascii="Times New Roman" w:hAnsi="Times New Roman"/>
          <w:sz w:val="28"/>
          <w:szCs w:val="28"/>
        </w:rPr>
        <w:t xml:space="preserve">т/ч; </w:t>
      </w:r>
      <w:proofErr w:type="spellStart"/>
      <w:r w:rsidRPr="00752327">
        <w:rPr>
          <w:rFonts w:ascii="Times New Roman" w:hAnsi="Times New Roman"/>
          <w:sz w:val="28"/>
          <w:szCs w:val="28"/>
          <w:lang w:eastAsia="uk-UA"/>
        </w:rPr>
        <w:t>теплоэнергия</w:t>
      </w:r>
      <w:proofErr w:type="spellEnd"/>
      <w:r w:rsidRPr="0075232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752327">
        <w:rPr>
          <w:rFonts w:ascii="Times New Roman" w:hAnsi="Times New Roman"/>
          <w:sz w:val="28"/>
          <w:szCs w:val="28"/>
        </w:rPr>
        <w:t xml:space="preserve">млн </w:t>
      </w:r>
      <w:r w:rsidRPr="00752327">
        <w:rPr>
          <w:rFonts w:ascii="Times New Roman" w:hAnsi="Times New Roman"/>
          <w:sz w:val="28"/>
          <w:szCs w:val="28"/>
          <w:lang w:eastAsia="uk-UA"/>
        </w:rPr>
        <w:t>Гкал; уголь, тыс. т);</w:t>
      </w:r>
    </w:p>
    <w:p w:rsidR="00381E41" w:rsidRPr="00752327" w:rsidRDefault="00381E41" w:rsidP="00752327">
      <w:pPr>
        <w:pStyle w:val="a4"/>
        <w:numPr>
          <w:ilvl w:val="2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нефтепродукты (тыс. т и т.п.);</w:t>
      </w:r>
    </w:p>
    <w:p w:rsidR="00381E41" w:rsidRPr="00752327" w:rsidRDefault="00381E41" w:rsidP="00752327">
      <w:pPr>
        <w:pStyle w:val="a4"/>
        <w:numPr>
          <w:ilvl w:val="2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вода (тыс. м</w:t>
      </w:r>
      <w:r w:rsidRPr="00752327"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 w:rsidRPr="00752327">
        <w:rPr>
          <w:rFonts w:ascii="Times New Roman" w:hAnsi="Times New Roman"/>
          <w:sz w:val="28"/>
          <w:szCs w:val="28"/>
          <w:lang w:eastAsia="uk-UA"/>
        </w:rPr>
        <w:t>);</w:t>
      </w:r>
    </w:p>
    <w:p w:rsidR="00381E41" w:rsidRPr="00752327" w:rsidRDefault="00381E41" w:rsidP="00752327">
      <w:pPr>
        <w:pStyle w:val="a4"/>
        <w:numPr>
          <w:ilvl w:val="2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транспорт внешний (после прибытия и отправления, тыс. т).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Другие дополнительные технико-экономические показатели и качественные характеристики, полученные в проекте.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Резюме заявления об экологических последствиях.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Степень огнестойкости объекта строительства.</w:t>
      </w:r>
    </w:p>
    <w:p w:rsidR="00381E41" w:rsidRPr="00752327" w:rsidRDefault="00381E41" w:rsidP="00752327">
      <w:pPr>
        <w:pStyle w:val="a4"/>
        <w:numPr>
          <w:ilvl w:val="1"/>
          <w:numId w:val="2"/>
        </w:numPr>
        <w:shd w:val="clear" w:color="auto" w:fill="auto"/>
        <w:tabs>
          <w:tab w:val="left" w:pos="113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52327">
        <w:rPr>
          <w:rFonts w:ascii="Times New Roman" w:hAnsi="Times New Roman"/>
          <w:sz w:val="28"/>
          <w:szCs w:val="28"/>
          <w:lang w:eastAsia="uk-UA"/>
        </w:rPr>
        <w:t>Отчет экспертизы о соответствии требованиям строительных норм, стандартов и правил.</w:t>
      </w:r>
    </w:p>
    <w:sectPr w:rsidR="00381E41" w:rsidRPr="00752327" w:rsidSect="00752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C5ACDBE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D"/>
    <w:multiLevelType w:val="multilevel"/>
    <w:tmpl w:val="FDB484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FDE59F8"/>
    <w:multiLevelType w:val="multilevel"/>
    <w:tmpl w:val="76D438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41"/>
    <w:rsid w:val="00197C18"/>
    <w:rsid w:val="002F1646"/>
    <w:rsid w:val="00381E41"/>
    <w:rsid w:val="003F56B3"/>
    <w:rsid w:val="00401D9B"/>
    <w:rsid w:val="00752327"/>
    <w:rsid w:val="00B63091"/>
    <w:rsid w:val="00CE711C"/>
    <w:rsid w:val="00DE1D9C"/>
    <w:rsid w:val="00E748C4"/>
    <w:rsid w:val="00ED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81E41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381E41"/>
    <w:pPr>
      <w:shd w:val="clear" w:color="auto" w:fill="FFFFFF"/>
      <w:spacing w:after="60" w:line="259" w:lineRule="exact"/>
      <w:ind w:hanging="340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381E41"/>
  </w:style>
  <w:style w:type="character" w:customStyle="1" w:styleId="a5">
    <w:name w:val="Колонтитул_"/>
    <w:basedOn w:val="a0"/>
    <w:link w:val="a6"/>
    <w:rsid w:val="00381E41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381E41"/>
    <w:pPr>
      <w:shd w:val="clear" w:color="auto" w:fill="FFFFFF"/>
      <w:spacing w:after="0" w:line="240" w:lineRule="auto"/>
    </w:pPr>
  </w:style>
  <w:style w:type="character" w:customStyle="1" w:styleId="24">
    <w:name w:val="Заголовок №24"/>
    <w:basedOn w:val="a0"/>
    <w:rsid w:val="00381E41"/>
    <w:rPr>
      <w:rFonts w:ascii="Arial" w:hAnsi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81E41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381E41"/>
    <w:pPr>
      <w:shd w:val="clear" w:color="auto" w:fill="FFFFFF"/>
      <w:spacing w:after="60" w:line="259" w:lineRule="exact"/>
      <w:ind w:hanging="340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381E41"/>
  </w:style>
  <w:style w:type="character" w:customStyle="1" w:styleId="a5">
    <w:name w:val="Колонтитул_"/>
    <w:basedOn w:val="a0"/>
    <w:link w:val="a6"/>
    <w:rsid w:val="00381E41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381E41"/>
    <w:pPr>
      <w:shd w:val="clear" w:color="auto" w:fill="FFFFFF"/>
      <w:spacing w:after="0" w:line="240" w:lineRule="auto"/>
    </w:pPr>
  </w:style>
  <w:style w:type="character" w:customStyle="1" w:styleId="24">
    <w:name w:val="Заголовок №24"/>
    <w:basedOn w:val="a0"/>
    <w:rsid w:val="00381E41"/>
    <w:rPr>
      <w:rFonts w:ascii="Arial" w:hAnsi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Внукова</dc:creator>
  <cp:lastModifiedBy>Стамати Вилли Владимирович</cp:lastModifiedBy>
  <cp:revision>7</cp:revision>
  <cp:lastPrinted>2017-11-08T12:20:00Z</cp:lastPrinted>
  <dcterms:created xsi:type="dcterms:W3CDTF">2017-07-27T10:37:00Z</dcterms:created>
  <dcterms:modified xsi:type="dcterms:W3CDTF">2017-11-14T12:23:00Z</dcterms:modified>
</cp:coreProperties>
</file>