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922"/>
        <w:gridCol w:w="4193"/>
        <w:gridCol w:w="676"/>
      </w:tblGrid>
      <w:tr w:rsidR="00090C33" w:rsidRPr="005476D8" w:rsidTr="00433814">
        <w:trPr>
          <w:gridAfter w:val="1"/>
          <w:wAfter w:w="676" w:type="dxa"/>
        </w:trPr>
        <w:tc>
          <w:tcPr>
            <w:tcW w:w="9922" w:type="dxa"/>
            <w:shd w:val="clear" w:color="auto" w:fill="auto"/>
          </w:tcPr>
          <w:p w:rsidR="00090C33" w:rsidRPr="005476D8" w:rsidRDefault="00090C33" w:rsidP="00290D99">
            <w:pPr>
              <w:spacing w:after="0" w:line="259" w:lineRule="auto"/>
            </w:pPr>
          </w:p>
        </w:tc>
        <w:tc>
          <w:tcPr>
            <w:tcW w:w="4193" w:type="dxa"/>
            <w:shd w:val="clear" w:color="auto" w:fill="auto"/>
          </w:tcPr>
          <w:p w:rsidR="00090C33" w:rsidRPr="005476D8" w:rsidRDefault="00E86440" w:rsidP="003B7570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Приложение </w:t>
            </w:r>
            <w:r w:rsidR="00433814">
              <w:rPr>
                <w:sz w:val="22"/>
                <w:szCs w:val="22"/>
              </w:rPr>
              <w:t>1</w:t>
            </w:r>
            <w:r w:rsidR="003B7570">
              <w:rPr>
                <w:sz w:val="22"/>
                <w:szCs w:val="22"/>
              </w:rPr>
              <w:t>8</w:t>
            </w:r>
          </w:p>
        </w:tc>
      </w:tr>
      <w:tr w:rsidR="00090C33" w:rsidRPr="005476D8" w:rsidTr="00433814">
        <w:trPr>
          <w:gridAfter w:val="1"/>
          <w:wAfter w:w="676" w:type="dxa"/>
        </w:trPr>
        <w:tc>
          <w:tcPr>
            <w:tcW w:w="9922" w:type="dxa"/>
            <w:shd w:val="clear" w:color="auto" w:fill="auto"/>
          </w:tcPr>
          <w:p w:rsidR="00090C33" w:rsidRPr="005476D8" w:rsidRDefault="00090C33" w:rsidP="00290D99">
            <w:pPr>
              <w:spacing w:after="0" w:line="240" w:lineRule="auto"/>
            </w:pPr>
          </w:p>
        </w:tc>
        <w:tc>
          <w:tcPr>
            <w:tcW w:w="4193" w:type="dxa"/>
            <w:shd w:val="clear" w:color="auto" w:fill="auto"/>
          </w:tcPr>
          <w:p w:rsidR="00090C33" w:rsidRPr="005476D8" w:rsidRDefault="00090C33" w:rsidP="00075D62">
            <w:pPr>
              <w:spacing w:after="0" w:line="240" w:lineRule="auto"/>
              <w:rPr>
                <w:sz w:val="22"/>
                <w:szCs w:val="22"/>
              </w:rPr>
            </w:pPr>
            <w:r w:rsidRPr="005476D8">
              <w:rPr>
                <w:sz w:val="22"/>
                <w:szCs w:val="22"/>
              </w:rPr>
              <w:t>к Правилам рубок</w:t>
            </w:r>
            <w:r w:rsidR="00433814">
              <w:rPr>
                <w:sz w:val="22"/>
                <w:szCs w:val="22"/>
              </w:rPr>
              <w:t>, связанных с ведением</w:t>
            </w:r>
          </w:p>
          <w:p w:rsidR="00090C33" w:rsidRDefault="00433814" w:rsidP="00075D6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лесного хозяйства, и прочих рубок</w:t>
            </w:r>
          </w:p>
          <w:p w:rsidR="00075D62" w:rsidRPr="005476D8" w:rsidRDefault="00E86440" w:rsidP="00075D62">
            <w:pPr>
              <w:spacing w:after="0" w:line="240" w:lineRule="auto"/>
            </w:pPr>
            <w:r>
              <w:rPr>
                <w:szCs w:val="20"/>
                <w:lang w:eastAsia="ru-RU"/>
              </w:rPr>
              <w:t>(пункт 6.1</w:t>
            </w:r>
            <w:r w:rsidR="00075D62">
              <w:rPr>
                <w:szCs w:val="20"/>
                <w:lang w:eastAsia="ru-RU"/>
              </w:rPr>
              <w:t>.)</w:t>
            </w:r>
          </w:p>
        </w:tc>
      </w:tr>
      <w:tr w:rsidR="00090C33" w:rsidRPr="005476D8" w:rsidTr="00E86440">
        <w:tc>
          <w:tcPr>
            <w:tcW w:w="14791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23B40" w:rsidRPr="00023B40" w:rsidRDefault="00AC6A1A" w:rsidP="00026132">
      <w:pPr>
        <w:pStyle w:val="NoNumber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Лесопользователь</w:t>
      </w:r>
      <w:r w:rsidR="00023B40" w:rsidRPr="00023B4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3B40" w:rsidRPr="00023B40">
        <w:rPr>
          <w:rFonts w:ascii="Times New Roman" w:hAnsi="Times New Roman" w:cs="Times New Roman"/>
          <w:sz w:val="24"/>
          <w:szCs w:val="24"/>
        </w:rPr>
        <w:t>______________</w:t>
      </w:r>
    </w:p>
    <w:p w:rsidR="00023B40" w:rsidRPr="00023B40" w:rsidRDefault="00AC6A1A" w:rsidP="00026132">
      <w:pPr>
        <w:pStyle w:val="NoNumber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подразделение___</w:t>
      </w:r>
      <w:r w:rsidR="00023B40" w:rsidRPr="00023B40">
        <w:rPr>
          <w:rFonts w:ascii="Times New Roman" w:hAnsi="Times New Roman" w:cs="Times New Roman"/>
          <w:sz w:val="24"/>
          <w:szCs w:val="24"/>
        </w:rPr>
        <w:t>__________________</w:t>
      </w:r>
    </w:p>
    <w:p w:rsidR="00090C33" w:rsidRPr="00023B40" w:rsidRDefault="00090C33" w:rsidP="00E86440">
      <w:pPr>
        <w:spacing w:after="0" w:line="240" w:lineRule="auto"/>
        <w:ind w:left="142"/>
        <w:contextualSpacing/>
        <w:rPr>
          <w:lang w:eastAsia="ru-RU"/>
        </w:rPr>
      </w:pPr>
    </w:p>
    <w:p w:rsidR="00376E30" w:rsidRDefault="00376E30" w:rsidP="00026132">
      <w:pPr>
        <w:pStyle w:val="NoNumber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40" w:rsidRPr="00C27FAA" w:rsidRDefault="00023B40" w:rsidP="00026132">
      <w:pPr>
        <w:pStyle w:val="NoNumber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FAA">
        <w:rPr>
          <w:rFonts w:ascii="Times New Roman" w:hAnsi="Times New Roman" w:cs="Times New Roman"/>
          <w:b/>
          <w:sz w:val="24"/>
          <w:szCs w:val="24"/>
        </w:rPr>
        <w:t>КНИГА РУБОК УХОДА ЗА ЛЕСОМ</w:t>
      </w:r>
    </w:p>
    <w:p w:rsidR="00023B40" w:rsidRPr="00023B40" w:rsidRDefault="00023B40" w:rsidP="00026132">
      <w:pPr>
        <w:pStyle w:val="NoNumberNormal"/>
        <w:widowControl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3B40">
        <w:rPr>
          <w:rFonts w:ascii="Times New Roman" w:hAnsi="Times New Roman" w:cs="Times New Roman"/>
          <w:sz w:val="24"/>
          <w:szCs w:val="24"/>
        </w:rPr>
        <w:t>(ведется в лесничествах</w:t>
      </w:r>
      <w:r w:rsidR="00AC6A1A">
        <w:rPr>
          <w:rFonts w:ascii="Times New Roman" w:hAnsi="Times New Roman" w:cs="Times New Roman"/>
          <w:sz w:val="24"/>
          <w:szCs w:val="24"/>
        </w:rPr>
        <w:t xml:space="preserve"> </w:t>
      </w:r>
      <w:r w:rsidR="00C00428">
        <w:rPr>
          <w:rFonts w:ascii="Times New Roman" w:hAnsi="Times New Roman" w:cs="Times New Roman"/>
          <w:sz w:val="24"/>
          <w:szCs w:val="24"/>
        </w:rPr>
        <w:t>ил</w:t>
      </w:r>
      <w:r w:rsidR="00AC6A1A">
        <w:rPr>
          <w:rFonts w:ascii="Times New Roman" w:hAnsi="Times New Roman" w:cs="Times New Roman"/>
          <w:sz w:val="24"/>
          <w:szCs w:val="24"/>
        </w:rPr>
        <w:t>и других структурных подразделениях</w:t>
      </w:r>
      <w:r w:rsidRPr="00023B40">
        <w:rPr>
          <w:rFonts w:ascii="Times New Roman" w:hAnsi="Times New Roman" w:cs="Times New Roman"/>
          <w:sz w:val="24"/>
          <w:szCs w:val="24"/>
        </w:rPr>
        <w:t>)</w:t>
      </w:r>
    </w:p>
    <w:p w:rsidR="00023B40" w:rsidRPr="00023B40" w:rsidRDefault="00023B40" w:rsidP="00290D99">
      <w:pPr>
        <w:spacing w:after="0" w:line="240" w:lineRule="auto"/>
        <w:contextualSpacing/>
        <w:rPr>
          <w:lang w:eastAsia="ru-RU"/>
        </w:rPr>
      </w:pPr>
    </w:p>
    <w:tbl>
      <w:tblPr>
        <w:tblW w:w="14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50"/>
        <w:gridCol w:w="1204"/>
        <w:gridCol w:w="992"/>
        <w:gridCol w:w="1276"/>
        <w:gridCol w:w="709"/>
        <w:gridCol w:w="709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E050D3" w:rsidRPr="001B2DF4" w:rsidTr="00C93910">
        <w:trPr>
          <w:cantSplit/>
          <w:trHeight w:val="360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пройденная уходом, </w:t>
            </w:r>
            <w:r w:rsidRPr="001B2DF4">
              <w:rPr>
                <w:rFonts w:ascii="Times New Roman" w:hAnsi="Times New Roman" w:cs="Times New Roman"/>
                <w:sz w:val="24"/>
                <w:szCs w:val="24"/>
              </w:rPr>
              <w:br/>
              <w:t>га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Состав насаждения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Средний возраст, преобладающей породы, лет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1B2DF4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Общий запас, м</w:t>
            </w:r>
            <w:r w:rsidRPr="001B2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Вырублено со все</w:t>
            </w:r>
            <w:r w:rsidR="001B2DF4" w:rsidRPr="001B2DF4">
              <w:rPr>
                <w:rFonts w:ascii="Times New Roman" w:hAnsi="Times New Roman" w:cs="Times New Roman"/>
                <w:sz w:val="24"/>
                <w:szCs w:val="24"/>
              </w:rPr>
              <w:t>й площади участка, м</w:t>
            </w:r>
            <w:r w:rsidR="001B2DF4" w:rsidRPr="001B2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работ</w:t>
            </w:r>
          </w:p>
        </w:tc>
      </w:tr>
      <w:tr w:rsidR="00E050D3" w:rsidRPr="001B2DF4" w:rsidTr="00C93910">
        <w:trPr>
          <w:cantSplit/>
          <w:trHeight w:val="240"/>
          <w:jc w:val="center"/>
        </w:trPr>
        <w:tc>
          <w:tcPr>
            <w:tcW w:w="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на 1 га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на всей площади участка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общий запас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ликвидной древесины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1B2DF4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D3" w:rsidRPr="001B2DF4" w:rsidTr="00C93910">
        <w:trPr>
          <w:cantSplit/>
          <w:trHeight w:val="1545"/>
          <w:jc w:val="center"/>
        </w:trPr>
        <w:tc>
          <w:tcPr>
            <w:tcW w:w="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023B40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3B40" w:rsidRPr="001B2DF4" w:rsidRDefault="001B2DF4" w:rsidP="00C93910">
            <w:pPr>
              <w:pStyle w:val="NoNumber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ликвидного хвороста и сучьев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D3" w:rsidRPr="001B2DF4" w:rsidTr="00C93910">
        <w:trPr>
          <w:cantSplit/>
          <w:trHeight w:val="240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1B2DF4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1B2DF4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50D3" w:rsidRPr="001B2DF4" w:rsidTr="00C93910">
        <w:trPr>
          <w:cantSplit/>
          <w:trHeight w:val="240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40" w:rsidRPr="001B2DF4" w:rsidRDefault="00023B40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EE" w:rsidRPr="001B2DF4" w:rsidTr="00C93910">
        <w:trPr>
          <w:cantSplit/>
          <w:trHeight w:val="240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EE" w:rsidRPr="001B2DF4" w:rsidRDefault="008230EE" w:rsidP="00EC1FF9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40" w:rsidRDefault="00023B40" w:rsidP="00290D99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E050D3" w:rsidRDefault="00E050D3" w:rsidP="00290D99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E050D3" w:rsidRPr="00E050D3" w:rsidRDefault="00E050D3" w:rsidP="00026132">
      <w:pPr>
        <w:pStyle w:val="NoNumber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D3">
        <w:rPr>
          <w:rFonts w:ascii="Times New Roman" w:hAnsi="Times New Roman" w:cs="Times New Roman"/>
          <w:sz w:val="24"/>
          <w:szCs w:val="24"/>
        </w:rPr>
        <w:t>Примечания:</w:t>
      </w:r>
    </w:p>
    <w:p w:rsidR="00E050D3" w:rsidRPr="00E050D3" w:rsidRDefault="00E050D3" w:rsidP="00026132">
      <w:pPr>
        <w:pStyle w:val="NoNumber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D3">
        <w:rPr>
          <w:rFonts w:ascii="Times New Roman" w:hAnsi="Times New Roman" w:cs="Times New Roman"/>
          <w:sz w:val="24"/>
          <w:szCs w:val="24"/>
        </w:rPr>
        <w:t>1. Для каждого вида ухода в книге отводится самостоятельный раздел, в котором записи ведутся по годам.</w:t>
      </w:r>
    </w:p>
    <w:p w:rsidR="00E050D3" w:rsidRPr="00E050D3" w:rsidRDefault="00E050D3" w:rsidP="00026132">
      <w:pPr>
        <w:pStyle w:val="NoNumber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D3">
        <w:rPr>
          <w:rFonts w:ascii="Times New Roman" w:hAnsi="Times New Roman" w:cs="Times New Roman"/>
          <w:sz w:val="24"/>
          <w:szCs w:val="24"/>
        </w:rPr>
        <w:t>2. Состав, полнота и запас (гр. 4, 7, 8, 9) насаждений показывают двумя строчками: в верхней дают показатели до рубки ухода, в нижней - после рубки.</w:t>
      </w:r>
    </w:p>
    <w:p w:rsidR="00E050D3" w:rsidRPr="00E050D3" w:rsidRDefault="00E050D3" w:rsidP="00E050D3">
      <w:pPr>
        <w:spacing w:after="0" w:line="240" w:lineRule="auto"/>
        <w:ind w:left="142"/>
        <w:contextualSpacing/>
        <w:rPr>
          <w:lang w:eastAsia="ru-RU"/>
        </w:rPr>
      </w:pPr>
    </w:p>
    <w:sectPr w:rsidR="00E050D3" w:rsidRPr="00E050D3" w:rsidSect="00026132">
      <w:headerReference w:type="even" r:id="rId7"/>
      <w:pgSz w:w="16838" w:h="11906" w:orient="landscape"/>
      <w:pgMar w:top="568" w:right="820" w:bottom="851" w:left="868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89" w:rsidRDefault="00791E89">
      <w:pPr>
        <w:spacing w:after="0" w:line="240" w:lineRule="auto"/>
      </w:pPr>
      <w:r>
        <w:separator/>
      </w:r>
    </w:p>
  </w:endnote>
  <w:endnote w:type="continuationSeparator" w:id="0">
    <w:p w:rsidR="00791E89" w:rsidRDefault="007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89" w:rsidRDefault="00791E89">
      <w:pPr>
        <w:spacing w:after="0" w:line="240" w:lineRule="auto"/>
      </w:pPr>
      <w:r>
        <w:separator/>
      </w:r>
    </w:p>
  </w:footnote>
  <w:footnote w:type="continuationSeparator" w:id="0">
    <w:p w:rsidR="00791E89" w:rsidRDefault="007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791E89" w:rsidP="00EB41E8">
    <w:pPr>
      <w:pStyle w:val="a3"/>
      <w:ind w:right="360"/>
    </w:pPr>
  </w:p>
  <w:p w:rsidR="00664519" w:rsidRDefault="00791E89"/>
  <w:p w:rsidR="00664519" w:rsidRDefault="00791E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23B40"/>
    <w:rsid w:val="00026132"/>
    <w:rsid w:val="00075D62"/>
    <w:rsid w:val="00090C33"/>
    <w:rsid w:val="001B2DF4"/>
    <w:rsid w:val="00290D99"/>
    <w:rsid w:val="00293E48"/>
    <w:rsid w:val="003429B4"/>
    <w:rsid w:val="00376E30"/>
    <w:rsid w:val="003B7570"/>
    <w:rsid w:val="00433814"/>
    <w:rsid w:val="004C1534"/>
    <w:rsid w:val="005A4615"/>
    <w:rsid w:val="00727F7A"/>
    <w:rsid w:val="00791E89"/>
    <w:rsid w:val="008230EE"/>
    <w:rsid w:val="00860E6B"/>
    <w:rsid w:val="008610FB"/>
    <w:rsid w:val="00A8132B"/>
    <w:rsid w:val="00AC6A1A"/>
    <w:rsid w:val="00BA35AE"/>
    <w:rsid w:val="00C00428"/>
    <w:rsid w:val="00C27FAA"/>
    <w:rsid w:val="00C51A3C"/>
    <w:rsid w:val="00C93910"/>
    <w:rsid w:val="00CC004D"/>
    <w:rsid w:val="00DA299A"/>
    <w:rsid w:val="00DE42C5"/>
    <w:rsid w:val="00E050D3"/>
    <w:rsid w:val="00E86440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D80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  <w:style w:type="paragraph" w:customStyle="1" w:styleId="NoNumberNormal">
    <w:name w:val="NoNumberNormal"/>
    <w:uiPriority w:val="99"/>
    <w:rsid w:val="00023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2018-03-06T12:05:00Z</cp:lastPrinted>
  <dcterms:created xsi:type="dcterms:W3CDTF">2018-04-12T10:17:00Z</dcterms:created>
  <dcterms:modified xsi:type="dcterms:W3CDTF">2018-04-26T09:38:00Z</dcterms:modified>
</cp:coreProperties>
</file>