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30"/>
        <w:gridCol w:w="553"/>
        <w:gridCol w:w="602"/>
        <w:gridCol w:w="972"/>
        <w:gridCol w:w="968"/>
        <w:gridCol w:w="964"/>
        <w:gridCol w:w="236"/>
        <w:gridCol w:w="3696"/>
      </w:tblGrid>
      <w:tr w:rsidR="00090C33" w:rsidRPr="005476D8" w:rsidTr="00897859">
        <w:trPr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090C33" w:rsidRDefault="001D44AE" w:rsidP="00897859">
            <w:pPr>
              <w:spacing w:after="0" w:line="240" w:lineRule="auto"/>
            </w:pPr>
            <w:r>
              <w:t>Приложение 3</w:t>
            </w:r>
          </w:p>
          <w:p w:rsidR="00BC3D4F" w:rsidRDefault="00BC3D4F" w:rsidP="00BC3D4F">
            <w:pPr>
              <w:spacing w:after="0" w:line="240" w:lineRule="auto"/>
              <w:ind w:right="-4"/>
              <w:rPr>
                <w:szCs w:val="20"/>
                <w:lang w:eastAsia="ru-RU"/>
              </w:rPr>
            </w:pPr>
            <w:r w:rsidRPr="005476D8">
              <w:t>к Правилам рубок</w:t>
            </w:r>
            <w:r>
              <w:t>, связанных с ведением лесного хозяйства, и прочих рубок</w:t>
            </w:r>
            <w:r>
              <w:rPr>
                <w:szCs w:val="20"/>
                <w:lang w:eastAsia="ru-RU"/>
              </w:rPr>
              <w:t xml:space="preserve"> </w:t>
            </w:r>
          </w:p>
          <w:p w:rsidR="00897859" w:rsidRPr="005476D8" w:rsidRDefault="00237ACE" w:rsidP="001D44AE">
            <w:pPr>
              <w:spacing w:after="0" w:line="240" w:lineRule="auto"/>
              <w:ind w:right="-4"/>
            </w:pPr>
            <w:r>
              <w:rPr>
                <w:szCs w:val="20"/>
                <w:lang w:eastAsia="ru-RU"/>
              </w:rPr>
              <w:t>(пункт 3.</w:t>
            </w:r>
            <w:r w:rsidR="001D44AE">
              <w:rPr>
                <w:szCs w:val="20"/>
                <w:lang w:eastAsia="ru-RU"/>
              </w:rPr>
              <w:t>2</w:t>
            </w:r>
            <w:r w:rsidR="00897859">
              <w:rPr>
                <w:szCs w:val="20"/>
                <w:lang w:eastAsia="ru-RU"/>
              </w:rPr>
              <w:t>.</w:t>
            </w:r>
            <w:r w:rsidR="001D44AE">
              <w:rPr>
                <w:szCs w:val="20"/>
                <w:lang w:eastAsia="ru-RU"/>
              </w:rPr>
              <w:t>8</w:t>
            </w:r>
            <w:r w:rsidR="00897859">
              <w:rPr>
                <w:szCs w:val="20"/>
                <w:lang w:eastAsia="ru-RU"/>
              </w:rPr>
              <w:t>.)</w:t>
            </w:r>
          </w:p>
        </w:tc>
      </w:tr>
      <w:tr w:rsidR="00090C33" w:rsidRPr="005476D8" w:rsidTr="00897859">
        <w:trPr>
          <w:jc w:val="center"/>
        </w:trPr>
        <w:tc>
          <w:tcPr>
            <w:tcW w:w="9921" w:type="dxa"/>
            <w:gridSpan w:val="8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</w:tr>
      <w:tr w:rsidR="00090C33" w:rsidRPr="005476D8" w:rsidTr="00897859">
        <w:trPr>
          <w:jc w:val="center"/>
        </w:trPr>
        <w:tc>
          <w:tcPr>
            <w:tcW w:w="9921" w:type="dxa"/>
            <w:gridSpan w:val="8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ШКАЛА КАТЕГОРИЙ СОСТОЯНИЯ ДЕРЕВЬЕВ</w:t>
            </w:r>
          </w:p>
        </w:tc>
      </w:tr>
      <w:tr w:rsidR="00090C33" w:rsidRPr="005476D8" w:rsidTr="00897859">
        <w:trPr>
          <w:jc w:val="center"/>
        </w:trPr>
        <w:tc>
          <w:tcPr>
            <w:tcW w:w="99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897859">
        <w:trPr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Категория состояния деревьев</w:t>
            </w:r>
          </w:p>
        </w:tc>
        <w:tc>
          <w:tcPr>
            <w:tcW w:w="7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Признаки состояния деревьев</w:t>
            </w:r>
          </w:p>
        </w:tc>
      </w:tr>
      <w:tr w:rsidR="00090C33" w:rsidRPr="005476D8" w:rsidTr="00897859">
        <w:trPr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Хвойных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Лиственных</w:t>
            </w:r>
          </w:p>
        </w:tc>
      </w:tr>
      <w:tr w:rsidR="00090C33" w:rsidRPr="005476D8" w:rsidTr="0089785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213C7C">
            <w:pPr>
              <w:spacing w:after="0" w:line="240" w:lineRule="auto"/>
              <w:jc w:val="center"/>
            </w:pPr>
            <w:r w:rsidRPr="005476D8">
              <w:t>I – без признаков ослабления</w:t>
            </w:r>
          </w:p>
        </w:tc>
        <w:tc>
          <w:tcPr>
            <w:tcW w:w="7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крона густая, хвоя (листья) зеленая, серебристая; прирост текущего года нормального размера для данной породы, возраста, сезона и условий произрастания: стволы и корневые лапы не имеют внешних признаков повреждения</w:t>
            </w:r>
          </w:p>
        </w:tc>
      </w:tr>
      <w:tr w:rsidR="00090C33" w:rsidRPr="005476D8" w:rsidTr="0089785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213C7C">
            <w:pPr>
              <w:spacing w:after="0" w:line="240" w:lineRule="auto"/>
              <w:jc w:val="center"/>
            </w:pPr>
            <w:r w:rsidRPr="005476D8">
              <w:t>II – ослабленные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крона ажурная, хвоя зеленая, светло-зелёная или обожжена не более чем на 1/3, прирост уменьшен не более чем на 1/2, усыхание отдельных веток, повреждение отдельных корневых лап, частичное повреждение ствола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крона ажурная, листья рано опадают, прирост уменьшен до 1/2, усыхание отдельных веток, частичное повреждение ствола и корневых лап, единичные водяные побеги</w:t>
            </w:r>
          </w:p>
        </w:tc>
      </w:tr>
      <w:tr w:rsidR="00090C33" w:rsidRPr="005476D8" w:rsidTr="0089785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213C7C">
            <w:pPr>
              <w:spacing w:after="0" w:line="240" w:lineRule="auto"/>
              <w:jc w:val="center"/>
            </w:pPr>
            <w:r w:rsidRPr="005476D8">
              <w:t>III – очень ослабленные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 xml:space="preserve">корона ажурная, хвоя бледно-зелёная, матовая или обожжена </w:t>
            </w:r>
            <w:bookmarkStart w:id="0" w:name="_GoBack"/>
            <w:bookmarkEnd w:id="0"/>
            <w:r w:rsidRPr="005476D8">
              <w:t>более чем на 1/3, усыхание до 2/3 короны, повреждение корневых лап или ствола до 2/3 периметра, попытка заселения или частичное заселение стволовыми вредителями, плодовые тела или другие признаки деятельности древоразрушающих грибов на стволе и коневых лапах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крона ажурная, листья очень мелкие, светлые, рано желтеют и опадают; прирост очень слабый или нет совсем, усыхает 2/3 короны, повреждение ствола и коневых лап на 2/3 их периметра; соковыделение на стволе и скелетных ветках, признаки заселения стволовыми вредителями, многочисленные водяные побеги; плодовые тела и другие признаки древоразрушающих грибов на стволах</w:t>
            </w:r>
          </w:p>
        </w:tc>
      </w:tr>
      <w:tr w:rsidR="00090C33" w:rsidRPr="005476D8" w:rsidTr="0089785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213C7C">
            <w:pPr>
              <w:spacing w:after="0" w:line="240" w:lineRule="auto"/>
              <w:jc w:val="center"/>
            </w:pPr>
            <w:r w:rsidRPr="005476D8">
              <w:t>IV – усыхающие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крона очень ажурная, хвоя желтоватая или жёлто-зелёная, осыпается; прирост очень слабый или нет совсем; усыхание более чем 2/3 веток, повреждение ствола и корневых лап более чем на 2/3 периметра, признаки заселения стволовыми вредителями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усохло или усыхает более чем 2/3 короны; повреждено более чем 2/3 периметра ствола и корневых лап, признаки заселения стволовыми паразитами, усыхающие водяные побеги</w:t>
            </w:r>
          </w:p>
        </w:tc>
      </w:tr>
      <w:tr w:rsidR="00090C33" w:rsidRPr="005476D8" w:rsidTr="0089785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213C7C">
            <w:pPr>
              <w:spacing w:after="0" w:line="240" w:lineRule="auto"/>
              <w:jc w:val="center"/>
            </w:pPr>
            <w:r w:rsidRPr="005476D8">
              <w:t>V – свежий сухостой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хвоя серая, жёлтая или красно-бурая, частично осыпается, частичное опадение коры, заселенные или отработанные стволовыми вредителями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листья усохшие, увядшие или отсутствуют, частичное опадение коры, заселенные или отработанные стволовыми вредителями</w:t>
            </w:r>
          </w:p>
        </w:tc>
      </w:tr>
      <w:tr w:rsidR="00090C33" w:rsidRPr="005476D8" w:rsidTr="0089785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213C7C">
            <w:pPr>
              <w:spacing w:after="0" w:line="240" w:lineRule="auto"/>
              <w:jc w:val="center"/>
            </w:pPr>
            <w:r w:rsidRPr="005476D8">
              <w:t>VI – старый сухостой</w:t>
            </w:r>
          </w:p>
        </w:tc>
        <w:tc>
          <w:tcPr>
            <w:tcW w:w="7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живая хвоя (листья) отсутствует, кора и маленькие веточки осыпаются частично или совсем, под корой грибница древоразрушающих грибов</w:t>
            </w:r>
          </w:p>
        </w:tc>
      </w:tr>
    </w:tbl>
    <w:p w:rsidR="00090C33" w:rsidRPr="005476D8" w:rsidRDefault="00090C33" w:rsidP="00090C33">
      <w:pPr>
        <w:spacing w:after="0"/>
      </w:pPr>
    </w:p>
    <w:p w:rsidR="00090C33" w:rsidRPr="005476D8" w:rsidRDefault="00090C33" w:rsidP="00CD2545">
      <w:pPr>
        <w:spacing w:after="0"/>
        <w:rPr>
          <w:sz w:val="28"/>
          <w:szCs w:val="28"/>
          <w:lang w:eastAsia="ru-RU"/>
        </w:rPr>
      </w:pPr>
      <w:r w:rsidRPr="005476D8">
        <w:rPr>
          <w:b/>
        </w:rPr>
        <w:t>Примечание.</w:t>
      </w:r>
      <w:r w:rsidRPr="005476D8">
        <w:t xml:space="preserve"> В случае необходимости ведения подробного учета деревьев по их состоянию в отдельных очагах вредителей и болезней допускается выделения дополнительных категорий состояния деревьев в пределах существующих</w:t>
      </w:r>
    </w:p>
    <w:sectPr w:rsidR="00090C33" w:rsidRPr="005476D8" w:rsidSect="00897859">
      <w:headerReference w:type="even" r:id="rId7"/>
      <w:headerReference w:type="default" r:id="rId8"/>
      <w:pgSz w:w="11906" w:h="16838"/>
      <w:pgMar w:top="568" w:right="851" w:bottom="568" w:left="1134" w:header="426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16" w:rsidRDefault="00B44916">
      <w:pPr>
        <w:spacing w:after="0" w:line="240" w:lineRule="auto"/>
      </w:pPr>
      <w:r>
        <w:separator/>
      </w:r>
    </w:p>
  </w:endnote>
  <w:endnote w:type="continuationSeparator" w:id="0">
    <w:p w:rsidR="00B44916" w:rsidRDefault="00B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16" w:rsidRDefault="00B44916">
      <w:pPr>
        <w:spacing w:after="0" w:line="240" w:lineRule="auto"/>
      </w:pPr>
      <w:r>
        <w:separator/>
      </w:r>
    </w:p>
  </w:footnote>
  <w:footnote w:type="continuationSeparator" w:id="0">
    <w:p w:rsidR="00B44916" w:rsidRDefault="00B4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519" w:rsidRDefault="00B44916" w:rsidP="00EB41E8">
    <w:pPr>
      <w:pStyle w:val="a3"/>
      <w:ind w:right="360"/>
    </w:pPr>
  </w:p>
  <w:p w:rsidR="00664519" w:rsidRDefault="00B44916"/>
  <w:p w:rsidR="00664519" w:rsidRDefault="00B4491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859">
      <w:rPr>
        <w:rStyle w:val="a5"/>
        <w:noProof/>
      </w:rPr>
      <w:t>2</w:t>
    </w:r>
    <w:r>
      <w:rPr>
        <w:rStyle w:val="a5"/>
      </w:rPr>
      <w:fldChar w:fldCharType="end"/>
    </w:r>
  </w:p>
  <w:p w:rsidR="00664519" w:rsidRDefault="00B44916" w:rsidP="00EB41E8">
    <w:pPr>
      <w:pStyle w:val="a3"/>
      <w:ind w:right="360"/>
    </w:pPr>
  </w:p>
  <w:p w:rsidR="00664519" w:rsidRDefault="00B44916"/>
  <w:p w:rsidR="00664519" w:rsidRDefault="00B449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F0"/>
    <w:multiLevelType w:val="hybridMultilevel"/>
    <w:tmpl w:val="107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4CB"/>
    <w:multiLevelType w:val="hybridMultilevel"/>
    <w:tmpl w:val="DB9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A"/>
    <w:rsid w:val="000410E3"/>
    <w:rsid w:val="00090C33"/>
    <w:rsid w:val="001D44AE"/>
    <w:rsid w:val="00213C7C"/>
    <w:rsid w:val="00237ACE"/>
    <w:rsid w:val="003429B4"/>
    <w:rsid w:val="005979D3"/>
    <w:rsid w:val="005B70AA"/>
    <w:rsid w:val="00727F7A"/>
    <w:rsid w:val="00860319"/>
    <w:rsid w:val="008610FB"/>
    <w:rsid w:val="00897859"/>
    <w:rsid w:val="008E75AD"/>
    <w:rsid w:val="009C76CC"/>
    <w:rsid w:val="00A64E88"/>
    <w:rsid w:val="00B44916"/>
    <w:rsid w:val="00BC3D4F"/>
    <w:rsid w:val="00CD2545"/>
    <w:rsid w:val="00CD48E5"/>
    <w:rsid w:val="00D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6ECC-CE4A-4146-902F-DA5D0AD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3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C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090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090C33"/>
    <w:rPr>
      <w:rFonts w:cs="Times New Roman"/>
    </w:rPr>
  </w:style>
  <w:style w:type="table" w:styleId="a6">
    <w:name w:val="Table Grid"/>
    <w:basedOn w:val="a1"/>
    <w:rsid w:val="000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9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rsid w:val="00090C33"/>
    <w:rPr>
      <w:sz w:val="16"/>
      <w:szCs w:val="16"/>
    </w:rPr>
  </w:style>
  <w:style w:type="paragraph" w:styleId="aa">
    <w:name w:val="annotation text"/>
    <w:basedOn w:val="a"/>
    <w:link w:val="ab"/>
    <w:rsid w:val="00090C33"/>
    <w:pPr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09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090C33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090C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rsid w:val="00090C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90C3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0">
    <w:name w:val="Hyperlink"/>
    <w:uiPriority w:val="99"/>
    <w:semiHidden/>
    <w:unhideWhenUsed/>
    <w:rsid w:val="0009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2018-02-12T13:16:00Z</dcterms:created>
  <dcterms:modified xsi:type="dcterms:W3CDTF">2018-04-26T06:29:00Z</dcterms:modified>
</cp:coreProperties>
</file>