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9C04F9" w:rsidRDefault="007244C6" w:rsidP="007244C6">
      <w:pPr>
        <w:ind w:left="4820" w:right="-284"/>
        <w:rPr>
          <w:color w:val="auto"/>
          <w:sz w:val="28"/>
          <w:szCs w:val="28"/>
        </w:rPr>
      </w:pPr>
      <w:r w:rsidRPr="009C04F9">
        <w:rPr>
          <w:color w:val="auto"/>
          <w:sz w:val="28"/>
          <w:szCs w:val="28"/>
        </w:rPr>
        <w:t>Приложение 1</w:t>
      </w:r>
    </w:p>
    <w:p w:rsidR="0096041F" w:rsidRPr="009C04F9" w:rsidRDefault="007244C6" w:rsidP="009C04F9">
      <w:pPr>
        <w:ind w:left="4820" w:right="-284"/>
        <w:jc w:val="both"/>
        <w:rPr>
          <w:color w:val="auto"/>
          <w:sz w:val="28"/>
          <w:szCs w:val="28"/>
        </w:rPr>
      </w:pPr>
      <w:r w:rsidRPr="009C04F9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92565A">
        <w:rPr>
          <w:color w:val="auto"/>
          <w:sz w:val="28"/>
          <w:szCs w:val="28"/>
        </w:rPr>
        <w:t>по направлению подготовки</w:t>
      </w:r>
      <w:r w:rsidR="0092565A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9C04F9" w:rsidRPr="009C04F9">
        <w:rPr>
          <w:bCs/>
          <w:color w:val="auto"/>
          <w:sz w:val="28"/>
        </w:rPr>
        <w:t>42.03.01 «</w:t>
      </w:r>
      <w:r w:rsidR="009C04F9" w:rsidRPr="009C04F9">
        <w:rPr>
          <w:color w:val="auto"/>
          <w:sz w:val="28"/>
        </w:rPr>
        <w:t>Реклама и связи с общественностью»</w:t>
      </w:r>
      <w:r w:rsidR="001F425F" w:rsidRPr="009C04F9">
        <w:rPr>
          <w:color w:val="auto"/>
          <w:sz w:val="28"/>
          <w:szCs w:val="28"/>
        </w:rPr>
        <w:t xml:space="preserve"> </w:t>
      </w:r>
      <w:r w:rsidR="001A3A64" w:rsidRPr="009C04F9">
        <w:rPr>
          <w:color w:val="auto"/>
          <w:sz w:val="28"/>
          <w:szCs w:val="28"/>
        </w:rPr>
        <w:t xml:space="preserve">(п. 3.2 раздел </w:t>
      </w:r>
      <w:r w:rsidR="001A3A64" w:rsidRPr="009C04F9">
        <w:rPr>
          <w:color w:val="auto"/>
          <w:sz w:val="28"/>
          <w:szCs w:val="28"/>
          <w:lang w:val="en-US"/>
        </w:rPr>
        <w:t>III</w:t>
      </w:r>
      <w:r w:rsidR="001A3A64" w:rsidRPr="009C04F9">
        <w:rPr>
          <w:color w:val="auto"/>
          <w:sz w:val="28"/>
          <w:szCs w:val="28"/>
        </w:rPr>
        <w:t>)</w:t>
      </w:r>
    </w:p>
    <w:p w:rsidR="00B85F03" w:rsidRPr="009C04F9" w:rsidRDefault="00B85F03" w:rsidP="009C04F9">
      <w:pPr>
        <w:jc w:val="both"/>
        <w:rPr>
          <w:color w:val="auto"/>
          <w:sz w:val="28"/>
          <w:szCs w:val="28"/>
        </w:rPr>
      </w:pPr>
    </w:p>
    <w:p w:rsidR="00432EDA" w:rsidRPr="009C04F9" w:rsidRDefault="00432EDA" w:rsidP="00432EDA">
      <w:pPr>
        <w:rPr>
          <w:bCs/>
          <w:color w:val="auto"/>
          <w:sz w:val="28"/>
          <w:szCs w:val="28"/>
        </w:rPr>
      </w:pPr>
    </w:p>
    <w:p w:rsidR="001F425F" w:rsidRPr="009C04F9" w:rsidRDefault="001F425F" w:rsidP="001F425F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61628F" w:rsidRPr="009C04F9" w:rsidRDefault="0061628F" w:rsidP="0061628F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szCs w:val="28"/>
        </w:rPr>
      </w:pPr>
    </w:p>
    <w:p w:rsidR="009C04F9" w:rsidRPr="009C04F9" w:rsidRDefault="009C04F9" w:rsidP="009C04F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9C04F9" w:rsidRPr="009C04F9" w:rsidRDefault="009C04F9" w:rsidP="009C04F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9C04F9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9C04F9" w:rsidRPr="009C04F9" w:rsidRDefault="009C04F9" w:rsidP="009C04F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9C04F9">
        <w:rPr>
          <w:bCs/>
          <w:color w:val="auto"/>
          <w:sz w:val="28"/>
        </w:rPr>
        <w:t>и квалификация (степень) выпускников</w:t>
      </w:r>
    </w:p>
    <w:p w:rsidR="009C04F9" w:rsidRPr="009C04F9" w:rsidRDefault="009C04F9" w:rsidP="009C04F9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2"/>
        <w:gridCol w:w="1922"/>
        <w:gridCol w:w="60"/>
        <w:gridCol w:w="1728"/>
        <w:gridCol w:w="2329"/>
        <w:gridCol w:w="1836"/>
      </w:tblGrid>
      <w:tr w:rsidR="009C04F9" w:rsidRPr="009C04F9" w:rsidTr="005D158C">
        <w:trPr>
          <w:trHeight w:val="690"/>
        </w:trPr>
        <w:tc>
          <w:tcPr>
            <w:tcW w:w="1872" w:type="dxa"/>
            <w:vMerge w:val="restart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Наименование</w:t>
            </w:r>
          </w:p>
          <w:p w:rsidR="009C04F9" w:rsidRPr="009C04F9" w:rsidRDefault="009C04F9" w:rsidP="005D158C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ООП</w:t>
            </w:r>
          </w:p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3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9C04F9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Нормативный срок освоения ООП (для очной формы обучения),</w:t>
            </w:r>
          </w:p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Трудоемкость</w:t>
            </w:r>
          </w:p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(в зачетных</w:t>
            </w:r>
          </w:p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9C04F9">
              <w:rPr>
                <w:color w:val="auto"/>
              </w:rPr>
              <w:t>единицах)</w:t>
            </w:r>
          </w:p>
        </w:tc>
      </w:tr>
      <w:tr w:rsidR="009C04F9" w:rsidRPr="009C04F9" w:rsidTr="005D158C">
        <w:trPr>
          <w:trHeight w:val="690"/>
        </w:trPr>
        <w:tc>
          <w:tcPr>
            <w:tcW w:w="1872" w:type="dxa"/>
            <w:vMerge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  <w:gridSpan w:val="2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C04F9">
              <w:rPr>
                <w:color w:val="auto"/>
              </w:rPr>
              <w:t xml:space="preserve">Код в </w:t>
            </w:r>
            <w:proofErr w:type="gramStart"/>
            <w:r w:rsidRPr="009C04F9">
              <w:rPr>
                <w:color w:val="auto"/>
              </w:rPr>
              <w:t>соответ</w:t>
            </w:r>
            <w:r w:rsidRPr="009C04F9">
              <w:rPr>
                <w:color w:val="auto"/>
              </w:rPr>
              <w:softHyphen/>
              <w:t>ствии  с</w:t>
            </w:r>
            <w:proofErr w:type="gramEnd"/>
            <w:r w:rsidRPr="009C04F9">
              <w:rPr>
                <w:color w:val="auto"/>
              </w:rPr>
              <w:t xml:space="preserve"> приня</w:t>
            </w:r>
            <w:r w:rsidRPr="009C04F9">
              <w:rPr>
                <w:color w:val="auto"/>
              </w:rPr>
              <w:softHyphen/>
              <w:t>той классифи</w:t>
            </w:r>
            <w:r w:rsidRPr="009C04F9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C04F9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9C04F9" w:rsidRPr="009C04F9" w:rsidTr="005D158C">
        <w:trPr>
          <w:trHeight w:val="691"/>
        </w:trPr>
        <w:tc>
          <w:tcPr>
            <w:tcW w:w="1872" w:type="dxa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C04F9">
              <w:rPr>
                <w:color w:val="auto"/>
              </w:rPr>
              <w:t xml:space="preserve">ООП </w:t>
            </w:r>
            <w:proofErr w:type="spellStart"/>
            <w:r w:rsidRPr="009C04F9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88" w:type="dxa"/>
            <w:gridSpan w:val="2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C04F9">
              <w:rPr>
                <w:color w:val="auto"/>
              </w:rPr>
              <w:t>бакалавр</w:t>
            </w:r>
          </w:p>
        </w:tc>
        <w:tc>
          <w:tcPr>
            <w:tcW w:w="2329" w:type="dxa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9C04F9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</w:tcPr>
          <w:p w:rsidR="009C04F9" w:rsidRPr="009C04F9" w:rsidRDefault="009C04F9" w:rsidP="005D1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9C04F9">
              <w:rPr>
                <w:b/>
                <w:bCs/>
                <w:color w:val="auto"/>
              </w:rPr>
              <w:t>240 ЗЕ*</w:t>
            </w:r>
          </w:p>
        </w:tc>
      </w:tr>
    </w:tbl>
    <w:p w:rsidR="009C04F9" w:rsidRDefault="009C04F9" w:rsidP="009C04F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9C04F9" w:rsidRPr="009C04F9" w:rsidRDefault="009C04F9" w:rsidP="009C04F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C04F9">
        <w:rPr>
          <w:color w:val="auto"/>
        </w:rPr>
        <w:t>*) Одна зачетная единица соответствует 36 академическим часам.</w:t>
      </w:r>
    </w:p>
    <w:p w:rsidR="009C04F9" w:rsidRPr="009C04F9" w:rsidRDefault="009C04F9" w:rsidP="009C04F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C04F9">
        <w:rPr>
          <w:color w:val="auto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9C04F9" w:rsidRDefault="001A3A64" w:rsidP="009C04F9">
      <w:pPr>
        <w:autoSpaceDE w:val="0"/>
        <w:autoSpaceDN w:val="0"/>
        <w:adjustRightInd w:val="0"/>
        <w:jc w:val="center"/>
        <w:rPr>
          <w:color w:val="auto"/>
          <w:sz w:val="40"/>
          <w:szCs w:val="28"/>
        </w:rPr>
      </w:pPr>
    </w:p>
    <w:sectPr w:rsidR="001A3A64" w:rsidRPr="009C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1F425F"/>
    <w:rsid w:val="002F0DE2"/>
    <w:rsid w:val="003E4397"/>
    <w:rsid w:val="00432EDA"/>
    <w:rsid w:val="00506A24"/>
    <w:rsid w:val="005313FF"/>
    <w:rsid w:val="005976FD"/>
    <w:rsid w:val="005C6111"/>
    <w:rsid w:val="0061628F"/>
    <w:rsid w:val="00723183"/>
    <w:rsid w:val="007244C6"/>
    <w:rsid w:val="008C0F57"/>
    <w:rsid w:val="0092565A"/>
    <w:rsid w:val="009559AF"/>
    <w:rsid w:val="0096041F"/>
    <w:rsid w:val="009C04F9"/>
    <w:rsid w:val="00B85F03"/>
    <w:rsid w:val="00D4054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3</cp:revision>
  <dcterms:created xsi:type="dcterms:W3CDTF">2016-05-19T14:32:00Z</dcterms:created>
  <dcterms:modified xsi:type="dcterms:W3CDTF">2016-05-19T14:48:00Z</dcterms:modified>
</cp:coreProperties>
</file>