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4E" w:rsidRPr="00C2665F" w:rsidRDefault="00A85F4E" w:rsidP="00A85F4E">
      <w:pPr>
        <w:ind w:left="4395"/>
        <w:rPr>
          <w:rFonts w:ascii="Times New Roman" w:hAnsi="Times New Roman" w:cs="Times New Roman"/>
          <w:sz w:val="28"/>
          <w:szCs w:val="22"/>
        </w:rPr>
      </w:pPr>
      <w:r w:rsidRPr="00C2665F">
        <w:rPr>
          <w:rFonts w:ascii="Times New Roman" w:hAnsi="Times New Roman" w:cs="Times New Roman"/>
          <w:sz w:val="28"/>
          <w:szCs w:val="22"/>
        </w:rPr>
        <w:t xml:space="preserve">Приложение </w:t>
      </w:r>
    </w:p>
    <w:p w:rsidR="00A85F4E" w:rsidRDefault="00A85F4E" w:rsidP="00A85F4E">
      <w:pPr>
        <w:ind w:left="4395"/>
        <w:rPr>
          <w:rFonts w:ascii="Times New Roman" w:hAnsi="Times New Roman" w:cs="Times New Roman"/>
          <w:sz w:val="28"/>
          <w:szCs w:val="22"/>
        </w:rPr>
      </w:pPr>
      <w:r w:rsidRPr="00C2665F">
        <w:rPr>
          <w:rFonts w:ascii="Times New Roman" w:hAnsi="Times New Roman" w:cs="Times New Roman"/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A85F4E">
        <w:rPr>
          <w:rFonts w:ascii="Times New Roman" w:hAnsi="Times New Roman"/>
          <w:bCs/>
          <w:sz w:val="28"/>
        </w:rPr>
        <w:t>36.03.02 «</w:t>
      </w:r>
      <w:r w:rsidRPr="00A85F4E">
        <w:rPr>
          <w:rFonts w:ascii="Times New Roman" w:hAnsi="Times New Roman"/>
          <w:sz w:val="28"/>
        </w:rPr>
        <w:t>Зоотехния</w:t>
      </w:r>
      <w:r w:rsidRPr="00A85F4E">
        <w:rPr>
          <w:rFonts w:ascii="Times New Roman" w:hAnsi="Times New Roman" w:cs="Times New Roman"/>
          <w:sz w:val="28"/>
          <w:szCs w:val="22"/>
        </w:rPr>
        <w:t>»</w:t>
      </w:r>
      <w:r w:rsidRPr="00C2665F">
        <w:rPr>
          <w:rFonts w:ascii="Times New Roman" w:hAnsi="Times New Roman" w:cs="Times New Roman"/>
          <w:sz w:val="28"/>
          <w:szCs w:val="22"/>
        </w:rPr>
        <w:t xml:space="preserve"> (квалификация «академический бакалавр», «прикладной бакалавр»)</w:t>
      </w:r>
    </w:p>
    <w:p w:rsidR="00A85F4E" w:rsidRPr="00C2665F" w:rsidRDefault="00A85F4E" w:rsidP="00A85F4E">
      <w:pPr>
        <w:ind w:left="4395"/>
        <w:rPr>
          <w:rFonts w:ascii="Times New Roman" w:hAnsi="Times New Roman" w:cs="Times New Roman"/>
          <w:sz w:val="28"/>
          <w:szCs w:val="22"/>
        </w:rPr>
      </w:pPr>
      <w:r w:rsidRPr="00C2665F">
        <w:rPr>
          <w:rFonts w:ascii="Times New Roman" w:hAnsi="Times New Roman" w:cs="Times New Roman"/>
          <w:sz w:val="28"/>
          <w:szCs w:val="22"/>
        </w:rPr>
        <w:t xml:space="preserve"> (пункт 6.2 раздел </w:t>
      </w:r>
      <w:r w:rsidRPr="00C2665F">
        <w:rPr>
          <w:rFonts w:ascii="Times New Roman" w:hAnsi="Times New Roman" w:cs="Times New Roman"/>
          <w:sz w:val="28"/>
          <w:szCs w:val="22"/>
          <w:lang w:val="en-US"/>
        </w:rPr>
        <w:t>V</w:t>
      </w:r>
      <w:r w:rsidRPr="00C2665F">
        <w:rPr>
          <w:rFonts w:ascii="Times New Roman" w:hAnsi="Times New Roman" w:cs="Times New Roman"/>
          <w:sz w:val="28"/>
          <w:szCs w:val="22"/>
        </w:rPr>
        <w:t>I)</w:t>
      </w:r>
    </w:p>
    <w:p w:rsidR="00A85F4E" w:rsidRDefault="00A85F4E" w:rsidP="00A85F4E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</w:rPr>
      </w:pPr>
    </w:p>
    <w:p w:rsidR="00A85F4E" w:rsidRDefault="00A85F4E" w:rsidP="00A85F4E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</w:rPr>
      </w:pPr>
    </w:p>
    <w:p w:rsidR="00A85F4E" w:rsidRDefault="00A85F4E" w:rsidP="00A85F4E">
      <w:pPr>
        <w:pStyle w:val="40"/>
        <w:shd w:val="clear" w:color="auto" w:fill="auto"/>
        <w:spacing w:line="240" w:lineRule="auto"/>
        <w:ind w:firstLine="720"/>
      </w:pPr>
      <w:r>
        <w:rPr>
          <w:rStyle w:val="4"/>
          <w:b/>
          <w:bCs/>
          <w:color w:val="000000"/>
        </w:rPr>
        <w:t>Структура программы бакалавриата</w:t>
      </w:r>
    </w:p>
    <w:p w:rsidR="00A85F4E" w:rsidRPr="00B9225A" w:rsidRDefault="00A85F4E" w:rsidP="00A85F4E">
      <w:pPr>
        <w:pStyle w:val="a3"/>
        <w:shd w:val="clear" w:color="auto" w:fill="auto"/>
        <w:spacing w:before="0" w:line="240" w:lineRule="auto"/>
        <w:ind w:firstLine="720"/>
        <w:jc w:val="right"/>
      </w:pP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4162"/>
        <w:gridCol w:w="2172"/>
        <w:gridCol w:w="1936"/>
      </w:tblGrid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C2665F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2665F">
              <w:rPr>
                <w:rStyle w:val="10"/>
                <w:b w:val="0"/>
                <w:color w:val="000000"/>
              </w:rPr>
              <w:t>Структура программы бакалавриата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C2665F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A85F4E">
              <w:rPr>
                <w:rStyle w:val="9"/>
                <w:b w:val="0"/>
                <w:color w:val="000000"/>
                <w:sz w:val="24"/>
              </w:rPr>
              <w:t>Объем программы бакалавриата в з. е.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56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C2665F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программа</w:t>
            </w:r>
          </w:p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академического</w:t>
            </w:r>
          </w:p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бакалавриата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программа</w:t>
            </w:r>
          </w:p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прикладного</w:t>
            </w:r>
          </w:p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85F4E">
              <w:rPr>
                <w:rStyle w:val="71"/>
                <w:b w:val="0"/>
                <w:color w:val="000000"/>
                <w:sz w:val="24"/>
              </w:rPr>
              <w:t>бакалавриата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rStyle w:val="10"/>
                <w:color w:val="000000"/>
              </w:rPr>
              <w:t>Блок 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Дисциплины (модули)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201-210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183-198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  <w:r w:rsidRPr="00A85F4E">
              <w:rPr>
                <w:rStyle w:val="9pt"/>
                <w:color w:val="000000"/>
                <w:sz w:val="22"/>
              </w:rPr>
              <w:t>Базовая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99-105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81-93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A85F4E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</w:rPr>
            </w:pPr>
            <w:r w:rsidRPr="00A85F4E">
              <w:rPr>
                <w:rStyle w:val="9pt"/>
                <w:color w:val="000000"/>
                <w:sz w:val="22"/>
              </w:rPr>
              <w:t>Вариативная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102-105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98-105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rStyle w:val="10"/>
                <w:color w:val="000000"/>
              </w:rPr>
              <w:t>Блок 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Практики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21-33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33-51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bookmarkStart w:id="0" w:name="_GoBack"/>
            <w:bookmarkEnd w:id="0"/>
            <w:r w:rsidRPr="00A85F4E">
              <w:rPr>
                <w:rStyle w:val="9pt"/>
                <w:color w:val="000000"/>
                <w:sz w:val="22"/>
              </w:rPr>
              <w:t>Вариативная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21-33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33-51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rStyle w:val="10"/>
                <w:color w:val="000000"/>
              </w:rPr>
              <w:t xml:space="preserve">Блок </w:t>
            </w:r>
            <w:r w:rsidRPr="008552C4">
              <w:rPr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6-9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74590F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74590F">
              <w:rPr>
                <w:rStyle w:val="13pt"/>
                <w:i w:val="0"/>
                <w:color w:val="000000"/>
              </w:rPr>
              <w:t>6-9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A85F4E">
              <w:rPr>
                <w:rStyle w:val="9pt"/>
                <w:color w:val="000000"/>
                <w:sz w:val="22"/>
              </w:rPr>
              <w:t>Базовая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color w:val="000000"/>
              </w:rPr>
              <w:t>6-9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F4E" w:rsidRPr="0074590F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74590F">
              <w:rPr>
                <w:rStyle w:val="13pt"/>
                <w:i w:val="0"/>
                <w:color w:val="000000"/>
              </w:rPr>
              <w:t>6-9</w:t>
            </w:r>
          </w:p>
        </w:tc>
      </w:tr>
      <w:tr w:rsidR="00A85F4E" w:rsidRPr="008552C4" w:rsidTr="007C7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F4E" w:rsidRPr="008552C4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8552C4">
              <w:rPr>
                <w:rStyle w:val="10"/>
                <w:color w:val="000000"/>
              </w:rPr>
              <w:t>Объем программы бакалавриата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F4E" w:rsidRPr="001D3217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1D3217">
              <w:rPr>
                <w:b/>
                <w:color w:val="000000"/>
              </w:rPr>
              <w:t>240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4E" w:rsidRPr="001D3217" w:rsidRDefault="00A85F4E" w:rsidP="007C7FA1">
            <w:pPr>
              <w:pStyle w:val="a3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1D3217">
              <w:rPr>
                <w:b/>
                <w:color w:val="000000"/>
              </w:rPr>
              <w:t>240</w:t>
            </w:r>
          </w:p>
        </w:tc>
      </w:tr>
    </w:tbl>
    <w:p w:rsidR="00A85F4E" w:rsidRDefault="00A85F4E" w:rsidP="00A85F4E">
      <w:pPr>
        <w:ind w:firstLine="720"/>
        <w:jc w:val="both"/>
        <w:rPr>
          <w:rFonts w:cs="Times New Roman"/>
          <w:color w:val="auto"/>
          <w:sz w:val="2"/>
          <w:szCs w:val="2"/>
        </w:rPr>
      </w:pPr>
    </w:p>
    <w:p w:rsidR="00A85F4E" w:rsidRPr="009B70C3" w:rsidRDefault="00A85F4E" w:rsidP="00A85F4E">
      <w:pPr>
        <w:pStyle w:val="a3"/>
        <w:shd w:val="clear" w:color="auto" w:fill="auto"/>
        <w:tabs>
          <w:tab w:val="left" w:pos="1250"/>
        </w:tabs>
        <w:spacing w:before="0" w:line="240" w:lineRule="auto"/>
        <w:rPr>
          <w:rStyle w:val="1"/>
        </w:rPr>
      </w:pPr>
    </w:p>
    <w:p w:rsidR="00A85F4E" w:rsidRDefault="00A85F4E" w:rsidP="00A85F4E">
      <w:pPr>
        <w:pStyle w:val="a3"/>
        <w:shd w:val="clear" w:color="auto" w:fill="auto"/>
        <w:tabs>
          <w:tab w:val="left" w:pos="1446"/>
        </w:tabs>
        <w:spacing w:before="0" w:line="240" w:lineRule="auto"/>
      </w:pPr>
    </w:p>
    <w:p w:rsidR="00212E0F" w:rsidRDefault="00212E0F"/>
    <w:sectPr w:rsidR="00212E0F" w:rsidSect="00283551">
      <w:pgSz w:w="11906" w:h="16838" w:code="9"/>
      <w:pgMar w:top="1134" w:right="851" w:bottom="1085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E"/>
    <w:rsid w:val="00054D2E"/>
    <w:rsid w:val="001C7B48"/>
    <w:rsid w:val="00212E0F"/>
    <w:rsid w:val="003E3C28"/>
    <w:rsid w:val="00434784"/>
    <w:rsid w:val="00617BA1"/>
    <w:rsid w:val="006358C6"/>
    <w:rsid w:val="007C7BC7"/>
    <w:rsid w:val="00A85F4E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77B-2C3E-406D-A3C3-F04D09DB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F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85F4E"/>
    <w:rPr>
      <w:rFonts w:cs="Times New Roman"/>
      <w:b/>
      <w:bCs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A85F4E"/>
    <w:rPr>
      <w:rFonts w:cs="Times New Roman"/>
      <w:szCs w:val="2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A85F4E"/>
    <w:rPr>
      <w:rFonts w:cs="Times New Roman"/>
      <w:b/>
      <w:bCs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A85F4E"/>
    <w:pPr>
      <w:shd w:val="clear" w:color="auto" w:fill="FFFFFF"/>
      <w:spacing w:before="600" w:line="514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85F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A85F4E"/>
    <w:rPr>
      <w:rFonts w:cs="Times New Roman"/>
      <w:b/>
      <w:bCs/>
      <w:szCs w:val="28"/>
      <w:shd w:val="clear" w:color="auto" w:fill="FFFFFF"/>
    </w:rPr>
  </w:style>
  <w:style w:type="character" w:customStyle="1" w:styleId="9">
    <w:name w:val="Основной текст + 9"/>
    <w:aliases w:val="5 pt3,Полужирный"/>
    <w:basedOn w:val="1"/>
    <w:uiPriority w:val="99"/>
    <w:rsid w:val="00A85F4E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+ 71"/>
    <w:aliases w:val="5 pt2,Полужирный2"/>
    <w:basedOn w:val="1"/>
    <w:uiPriority w:val="99"/>
    <w:rsid w:val="00A85F4E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Полужирный1"/>
    <w:basedOn w:val="1"/>
    <w:uiPriority w:val="99"/>
    <w:rsid w:val="00A85F4E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13pt">
    <w:name w:val="Основной текст + 13 pt"/>
    <w:aliases w:val="Курсив1"/>
    <w:basedOn w:val="1"/>
    <w:uiPriority w:val="99"/>
    <w:rsid w:val="00A85F4E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85F4E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1</cp:revision>
  <dcterms:created xsi:type="dcterms:W3CDTF">2018-07-23T07:44:00Z</dcterms:created>
  <dcterms:modified xsi:type="dcterms:W3CDTF">2018-07-23T07:45:00Z</dcterms:modified>
</cp:coreProperties>
</file>