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0" w:rsidRPr="003E33ED" w:rsidRDefault="00DD2280" w:rsidP="00DD2280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3E33ED">
        <w:rPr>
          <w:rFonts w:ascii="Times New Roman" w:hAnsi="Times New Roman"/>
          <w:sz w:val="24"/>
          <w:szCs w:val="24"/>
          <w:lang w:eastAsia="ru-RU"/>
        </w:rPr>
        <w:t> 12</w:t>
      </w:r>
    </w:p>
    <w:p w:rsidR="0006111F" w:rsidRDefault="00DD2280" w:rsidP="00DD2280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DD2280" w:rsidRPr="003E33ED" w:rsidRDefault="00DD2280" w:rsidP="00DD2280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>реестре</w:t>
      </w:r>
      <w:r w:rsidR="0006111F">
        <w:rPr>
          <w:rFonts w:ascii="Times New Roman" w:hAnsi="Times New Roman"/>
          <w:sz w:val="24"/>
          <w:szCs w:val="24"/>
        </w:rPr>
        <w:t xml:space="preserve"> </w:t>
      </w:r>
      <w:r w:rsidRPr="003E33ED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DD2280" w:rsidRPr="003E33ED" w:rsidRDefault="00DD2280" w:rsidP="003D08C0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>в животноводстве</w:t>
      </w:r>
      <w:r w:rsidR="003D0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DD2280" w:rsidRDefault="00DD2280" w:rsidP="00DD22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2280" w:rsidRPr="003E33ED" w:rsidRDefault="00DD2280" w:rsidP="00DD22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33ED">
        <w:rPr>
          <w:rFonts w:ascii="Times New Roman" w:hAnsi="Times New Roman"/>
          <w:b/>
          <w:bCs/>
          <w:sz w:val="28"/>
          <w:szCs w:val="28"/>
          <w:lang w:eastAsia="ru-RU"/>
        </w:rPr>
        <w:t>Количественные и качественные показатели производственно-хозяйственной деятельности ипподрома</w:t>
      </w:r>
    </w:p>
    <w:p w:rsidR="00DD2280" w:rsidRPr="003E33ED" w:rsidRDefault="00DD2280" w:rsidP="00DD2280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32"/>
        <w:gridCol w:w="6568"/>
      </w:tblGrid>
      <w:tr w:rsidR="00DD2280" w:rsidRPr="003E33ED" w:rsidTr="009C2FBB">
        <w:tc>
          <w:tcPr>
            <w:tcW w:w="1337" w:type="pct"/>
            <w:shd w:val="clear" w:color="auto" w:fill="auto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  <w:shd w:val="clear" w:color="auto" w:fill="auto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DD2280" w:rsidRPr="003E33ED" w:rsidRDefault="00DD2280" w:rsidP="00DD22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00"/>
        <w:gridCol w:w="6300"/>
      </w:tblGrid>
      <w:tr w:rsidR="00DD2280" w:rsidRPr="003E33ED" w:rsidTr="009C2FBB">
        <w:tc>
          <w:tcPr>
            <w:tcW w:w="1500" w:type="pct"/>
            <w:shd w:val="clear" w:color="auto" w:fill="auto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  <w:shd w:val="clear" w:color="auto" w:fill="auto"/>
          </w:tcPr>
          <w:p w:rsidR="00DD2280" w:rsidRDefault="00DD2280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280" w:rsidRPr="00E41C60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</w:pPr>
            <w:r w:rsidRPr="00E41C60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DD2280" w:rsidRPr="00793687" w:rsidRDefault="00DD2280" w:rsidP="00DD228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47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85"/>
        <w:gridCol w:w="2094"/>
      </w:tblGrid>
      <w:tr w:rsidR="00DD2280" w:rsidRPr="003E33ED" w:rsidTr="009C2FBB">
        <w:trPr>
          <w:tblCellSpacing w:w="15" w:type="dxa"/>
          <w:jc w:val="center"/>
        </w:trPr>
        <w:tc>
          <w:tcPr>
            <w:tcW w:w="3872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081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DD2280" w:rsidRPr="00793687" w:rsidRDefault="00DD2280" w:rsidP="00DD228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DD2280" w:rsidRPr="003E33ED" w:rsidTr="009C2FBB">
        <w:trPr>
          <w:tblCellSpacing w:w="15" w:type="dxa"/>
          <w:jc w:val="center"/>
        </w:trPr>
        <w:tc>
          <w:tcPr>
            <w:tcW w:w="50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</w:t>
            </w:r>
          </w:p>
        </w:tc>
      </w:tr>
    </w:tbl>
    <w:p w:rsidR="00DD2280" w:rsidRPr="003E33ED" w:rsidRDefault="00DD2280" w:rsidP="00DD22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6"/>
        <w:gridCol w:w="1245"/>
        <w:gridCol w:w="1634"/>
      </w:tblGrid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сооружений для содержания лошадей, единиц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конемест</w:t>
            </w:r>
            <w:proofErr w:type="spellEnd"/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Наличие: дорожек: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беговых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скаковых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водилок</w:t>
            </w:r>
            <w:proofErr w:type="spellEnd"/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лазарета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кузницы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карантина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подсобного хозяйства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оборудования для проведения испытаний, единиц: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стартмашин</w:t>
            </w:r>
            <w:proofErr w:type="spellEnd"/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стартовых боксов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фотофиниша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информационного светового табло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Поголовья лошадей на начало года, всего голов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возрасте 2-х лет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Испытано лошадей, всего голов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породам, всего голов: чистокровная верховая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рысистые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в возрасте 2-х лет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чистокровная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рысистые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3-х лет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чистокровная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рысистые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4-х лет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чистокровная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рысистые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старшего возраста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чистокровная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рысистые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количество голов в: заезде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скачках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 лошадей резвого класса, всего голов (рысистые породы)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класса 2.10 и резвее: орловская рысистая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класса 2.05 и резвее: орловская рысистая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Рекордистов ипподрома, голов: чистокровная верховая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другие рысистые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Рекордистов породы, голов: чистокровная верховая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верховая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орловская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рысистая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другие рысистые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06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Длина дорожки, м: беговой</w:t>
            </w:r>
          </w:p>
        </w:tc>
        <w:tc>
          <w:tcPr>
            <w:tcW w:w="650" w:type="pct"/>
            <w:vAlign w:val="bottom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скаковой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дней испытаний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на содержание одной головы, росс. 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35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лошадей кормами (израсходован</w:t>
            </w:r>
            <w:r w:rsidR="0006111F">
              <w:rPr>
                <w:rFonts w:ascii="Times New Roman" w:hAnsi="Times New Roman"/>
                <w:sz w:val="24"/>
                <w:szCs w:val="24"/>
                <w:lang w:eastAsia="ru-RU"/>
              </w:rPr>
              <w:t>о кормов на 1 голову за год), ц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корм. ед.</w:t>
            </w:r>
          </w:p>
        </w:tc>
        <w:tc>
          <w:tcPr>
            <w:tcW w:w="6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2280" w:rsidRPr="003E33ED" w:rsidRDefault="00DD2280" w:rsidP="00DD22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DD2280" w:rsidRPr="003E33ED" w:rsidTr="009C2FBB">
        <w:trPr>
          <w:tblCellSpacing w:w="15" w:type="dxa"/>
          <w:jc w:val="center"/>
        </w:trPr>
        <w:tc>
          <w:tcPr>
            <w:tcW w:w="5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DD2280" w:rsidRPr="003E33ED" w:rsidRDefault="00DD2280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41C6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«___»______________ 20__ года</w:t>
            </w:r>
          </w:p>
        </w:tc>
      </w:tr>
      <w:tr w:rsidR="00DD2280" w:rsidRPr="003E33ED" w:rsidTr="009C2FBB">
        <w:trPr>
          <w:tblCellSpacing w:w="15" w:type="dxa"/>
          <w:jc w:val="center"/>
        </w:trPr>
        <w:tc>
          <w:tcPr>
            <w:tcW w:w="5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DD2280" w:rsidRPr="003E33ED" w:rsidRDefault="00DD2280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>
      <w:bookmarkStart w:id="0" w:name="_GoBack"/>
      <w:bookmarkEnd w:id="0"/>
    </w:p>
    <w:sectPr w:rsidR="00902C7C" w:rsidSect="003D08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C0" w:rsidRDefault="003D08C0" w:rsidP="003D08C0">
      <w:pPr>
        <w:spacing w:after="0" w:line="240" w:lineRule="auto"/>
      </w:pPr>
      <w:r>
        <w:separator/>
      </w:r>
    </w:p>
  </w:endnote>
  <w:endnote w:type="continuationSeparator" w:id="0">
    <w:p w:rsidR="003D08C0" w:rsidRDefault="003D08C0" w:rsidP="003D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C0" w:rsidRDefault="003D08C0" w:rsidP="003D08C0">
      <w:pPr>
        <w:spacing w:after="0" w:line="240" w:lineRule="auto"/>
      </w:pPr>
      <w:r>
        <w:separator/>
      </w:r>
    </w:p>
  </w:footnote>
  <w:footnote w:type="continuationSeparator" w:id="0">
    <w:p w:rsidR="003D08C0" w:rsidRDefault="003D08C0" w:rsidP="003D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908966"/>
      <w:docPartObj>
        <w:docPartGallery w:val="Page Numbers (Top of Page)"/>
        <w:docPartUnique/>
      </w:docPartObj>
    </w:sdtPr>
    <w:sdtContent>
      <w:p w:rsidR="003D08C0" w:rsidRDefault="003D08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08C0" w:rsidRDefault="003D0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0"/>
    <w:rsid w:val="0006111F"/>
    <w:rsid w:val="003D08C0"/>
    <w:rsid w:val="00902C7C"/>
    <w:rsid w:val="00D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8C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D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8C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8C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D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8C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2017-09-06T13:38:00Z</dcterms:created>
  <dcterms:modified xsi:type="dcterms:W3CDTF">2018-08-16T12:28:00Z</dcterms:modified>
</cp:coreProperties>
</file>