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DD" w:rsidRPr="00DF1CA7" w:rsidRDefault="00625BDD" w:rsidP="00625BDD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1CA7">
        <w:rPr>
          <w:rFonts w:ascii="Times New Roman" w:hAnsi="Times New Roman"/>
          <w:sz w:val="24"/>
          <w:szCs w:val="24"/>
          <w:lang w:eastAsia="ru-RU"/>
        </w:rPr>
        <w:t>Пр</w:t>
      </w:r>
      <w:r>
        <w:rPr>
          <w:rFonts w:ascii="Times New Roman" w:hAnsi="Times New Roman"/>
          <w:sz w:val="24"/>
          <w:szCs w:val="24"/>
          <w:lang w:eastAsia="ru-RU"/>
        </w:rPr>
        <w:t xml:space="preserve">иложение </w:t>
      </w:r>
      <w:r w:rsidRPr="00DF1CA7">
        <w:rPr>
          <w:rFonts w:ascii="Times New Roman" w:hAnsi="Times New Roman"/>
          <w:sz w:val="24"/>
          <w:szCs w:val="24"/>
          <w:lang w:eastAsia="ru-RU"/>
        </w:rPr>
        <w:t>16</w:t>
      </w:r>
    </w:p>
    <w:p w:rsidR="006F56A7" w:rsidRDefault="00625BDD" w:rsidP="00625BDD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  <w:r w:rsidRPr="00DF1CA7">
        <w:rPr>
          <w:rFonts w:ascii="Times New Roman" w:hAnsi="Times New Roman"/>
          <w:sz w:val="24"/>
          <w:szCs w:val="24"/>
        </w:rPr>
        <w:t xml:space="preserve">к Положению о Государственном </w:t>
      </w:r>
    </w:p>
    <w:p w:rsidR="00625BDD" w:rsidRPr="00DF1CA7" w:rsidRDefault="00625BDD" w:rsidP="00625BDD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  <w:r w:rsidRPr="00DF1CA7">
        <w:rPr>
          <w:rFonts w:ascii="Times New Roman" w:hAnsi="Times New Roman"/>
          <w:sz w:val="24"/>
          <w:szCs w:val="24"/>
        </w:rPr>
        <w:t>реестре</w:t>
      </w:r>
      <w:r w:rsidR="006F56A7">
        <w:rPr>
          <w:rFonts w:ascii="Times New Roman" w:hAnsi="Times New Roman"/>
          <w:sz w:val="24"/>
          <w:szCs w:val="24"/>
        </w:rPr>
        <w:t xml:space="preserve"> </w:t>
      </w:r>
      <w:r w:rsidRPr="00DF1CA7">
        <w:rPr>
          <w:rFonts w:ascii="Times New Roman" w:hAnsi="Times New Roman"/>
          <w:sz w:val="24"/>
          <w:szCs w:val="24"/>
        </w:rPr>
        <w:t>субъектов племенного дела</w:t>
      </w:r>
    </w:p>
    <w:p w:rsidR="00625BDD" w:rsidRPr="00DF1CA7" w:rsidRDefault="00625BDD" w:rsidP="002C234A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  <w:r w:rsidRPr="00DF1CA7">
        <w:rPr>
          <w:rFonts w:ascii="Times New Roman" w:hAnsi="Times New Roman"/>
          <w:sz w:val="24"/>
          <w:szCs w:val="24"/>
        </w:rPr>
        <w:t>в животноводстве</w:t>
      </w:r>
      <w:r w:rsidR="002C23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(пункт 2.5)</w:t>
      </w:r>
    </w:p>
    <w:p w:rsidR="00625BDD" w:rsidRPr="002C234A" w:rsidRDefault="00625BDD" w:rsidP="00625BDD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p w:rsidR="002C234A" w:rsidRPr="002C234A" w:rsidRDefault="002C234A" w:rsidP="00625BDD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p w:rsidR="00625BDD" w:rsidRPr="00DF1CA7" w:rsidRDefault="00625BDD" w:rsidP="00625BDD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DF1CA7">
        <w:rPr>
          <w:rFonts w:ascii="Times New Roman" w:hAnsi="Times New Roman"/>
          <w:b/>
          <w:bCs/>
          <w:sz w:val="27"/>
          <w:szCs w:val="27"/>
          <w:lang w:eastAsia="ru-RU"/>
        </w:rPr>
        <w:t>Количественные и качественные показатели производственно-хозяйственной деяте</w:t>
      </w:r>
      <w:bookmarkStart w:id="0" w:name="_GoBack"/>
      <w:bookmarkEnd w:id="0"/>
      <w:r w:rsidRPr="00DF1CA7">
        <w:rPr>
          <w:rFonts w:ascii="Times New Roman" w:hAnsi="Times New Roman"/>
          <w:b/>
          <w:bCs/>
          <w:sz w:val="27"/>
          <w:szCs w:val="27"/>
          <w:lang w:eastAsia="ru-RU"/>
        </w:rPr>
        <w:t xml:space="preserve">льности по получению и использованию </w:t>
      </w:r>
      <w:proofErr w:type="spellStart"/>
      <w:r w:rsidRPr="00DF1CA7">
        <w:rPr>
          <w:rFonts w:ascii="Times New Roman" w:hAnsi="Times New Roman"/>
          <w:b/>
          <w:bCs/>
          <w:sz w:val="27"/>
          <w:szCs w:val="27"/>
          <w:lang w:eastAsia="ru-RU"/>
        </w:rPr>
        <w:t>спермопродукции</w:t>
      </w:r>
      <w:proofErr w:type="spellEnd"/>
      <w:r w:rsidRPr="00DF1CA7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производителей за 20__ год</w:t>
      </w:r>
    </w:p>
    <w:p w:rsidR="00625BDD" w:rsidRPr="00DF1CA7" w:rsidRDefault="00625BDD" w:rsidP="00625BDD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tbl>
      <w:tblPr>
        <w:tblW w:w="90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52"/>
        <w:gridCol w:w="6548"/>
      </w:tblGrid>
      <w:tr w:rsidR="00625BDD" w:rsidRPr="00DF1CA7" w:rsidTr="009C2FBB">
        <w:trPr>
          <w:tblCellSpacing w:w="15" w:type="dxa"/>
          <w:jc w:val="center"/>
        </w:trPr>
        <w:tc>
          <w:tcPr>
            <w:tcW w:w="1337" w:type="pct"/>
          </w:tcPr>
          <w:p w:rsidR="00625BDD" w:rsidRPr="00DF1CA7" w:rsidRDefault="00625BD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Район:</w:t>
            </w:r>
          </w:p>
        </w:tc>
        <w:tc>
          <w:tcPr>
            <w:tcW w:w="3613" w:type="pct"/>
          </w:tcPr>
          <w:p w:rsidR="00625BDD" w:rsidRPr="00DF1CA7" w:rsidRDefault="00625BD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</w:p>
        </w:tc>
      </w:tr>
    </w:tbl>
    <w:p w:rsidR="00625BDD" w:rsidRPr="00DF1CA7" w:rsidRDefault="00625BDD" w:rsidP="00625B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0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718"/>
        <w:gridCol w:w="6282"/>
      </w:tblGrid>
      <w:tr w:rsidR="00625BDD" w:rsidRPr="00DF1CA7" w:rsidTr="009C2FBB">
        <w:trPr>
          <w:tblCellSpacing w:w="15" w:type="dxa"/>
          <w:jc w:val="center"/>
        </w:trPr>
        <w:tc>
          <w:tcPr>
            <w:tcW w:w="1500" w:type="pct"/>
          </w:tcPr>
          <w:p w:rsidR="00625BDD" w:rsidRPr="00DF1CA7" w:rsidRDefault="00625BD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Субъект хозяйствования:</w:t>
            </w:r>
          </w:p>
        </w:tc>
        <w:tc>
          <w:tcPr>
            <w:tcW w:w="3500" w:type="pct"/>
          </w:tcPr>
          <w:p w:rsidR="00625BDD" w:rsidRPr="00DF1CA7" w:rsidRDefault="00625BD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</w:t>
            </w: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  <w:r w:rsidRPr="009E26DC">
              <w:rPr>
                <w:rFonts w:ascii="Times New Roman" w:hAnsi="Times New Roman"/>
                <w:sz w:val="20"/>
                <w:szCs w:val="20"/>
                <w:lang w:eastAsia="ru-RU"/>
              </w:rPr>
              <w:t>(сокращённое наименование / фамилия, имя, отчество)</w:t>
            </w:r>
          </w:p>
        </w:tc>
      </w:tr>
    </w:tbl>
    <w:p w:rsidR="00625BDD" w:rsidRPr="00793687" w:rsidRDefault="00625BDD" w:rsidP="00625BDD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tbl>
      <w:tblPr>
        <w:tblW w:w="90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906"/>
        <w:gridCol w:w="2094"/>
      </w:tblGrid>
      <w:tr w:rsidR="00625BDD" w:rsidRPr="00DF1CA7" w:rsidTr="002C234A">
        <w:trPr>
          <w:tblCellSpacing w:w="15" w:type="dxa"/>
          <w:jc w:val="center"/>
        </w:trPr>
        <w:tc>
          <w:tcPr>
            <w:tcW w:w="3850" w:type="pct"/>
          </w:tcPr>
          <w:p w:rsidR="00625BDD" w:rsidRPr="00DF1CA7" w:rsidRDefault="00625BD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Код согласно ОКПО / регистрационный номер учётной карточки налогоплательщика или серия и номер паспорта (для физических лиц, которые по своим религиозным убеждениям отказываются от принятия регистрационного номера учётной карточки налогоплательщика и официально сообщили об этом соответствующему органу государственной власти и имеют отметку в паспорте):</w:t>
            </w:r>
          </w:p>
        </w:tc>
        <w:tc>
          <w:tcPr>
            <w:tcW w:w="1150" w:type="pct"/>
            <w:vAlign w:val="bottom"/>
          </w:tcPr>
          <w:p w:rsidR="00625BDD" w:rsidRPr="00DF1CA7" w:rsidRDefault="00625BD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</w:p>
        </w:tc>
      </w:tr>
    </w:tbl>
    <w:p w:rsidR="00625BDD" w:rsidRPr="00DF1CA7" w:rsidRDefault="00625BDD" w:rsidP="00625B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385" w:type="pct"/>
        <w:jc w:val="center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553"/>
        <w:gridCol w:w="693"/>
        <w:gridCol w:w="561"/>
        <w:gridCol w:w="697"/>
        <w:gridCol w:w="561"/>
        <w:gridCol w:w="654"/>
        <w:gridCol w:w="621"/>
        <w:gridCol w:w="707"/>
        <w:gridCol w:w="623"/>
        <w:gridCol w:w="606"/>
        <w:gridCol w:w="629"/>
        <w:gridCol w:w="697"/>
        <w:gridCol w:w="701"/>
        <w:gridCol w:w="691"/>
        <w:gridCol w:w="775"/>
      </w:tblGrid>
      <w:tr w:rsidR="00625BDD" w:rsidRPr="00DF1CA7" w:rsidTr="002C234A">
        <w:trPr>
          <w:trHeight w:val="1795"/>
          <w:jc w:val="center"/>
        </w:trPr>
        <w:tc>
          <w:tcPr>
            <w:tcW w:w="261" w:type="pct"/>
            <w:vMerge w:val="restart"/>
            <w:shd w:val="clear" w:color="auto" w:fill="auto"/>
            <w:textDirection w:val="btLr"/>
            <w:vAlign w:val="center"/>
          </w:tcPr>
          <w:p w:rsidR="00625BDD" w:rsidRPr="00DF1CA7" w:rsidRDefault="00625BDD" w:rsidP="002C23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 w:rsidRPr="00DF1CA7">
              <w:rPr>
                <w:rFonts w:ascii="Times New Roman" w:hAnsi="Times New Roman"/>
                <w:lang w:eastAsia="ru-RU"/>
              </w:rPr>
              <w:t>Показатели</w:t>
            </w:r>
          </w:p>
        </w:tc>
        <w:tc>
          <w:tcPr>
            <w:tcW w:w="268" w:type="pct"/>
            <w:vMerge w:val="restart"/>
            <w:shd w:val="clear" w:color="auto" w:fill="auto"/>
            <w:textDirection w:val="btLr"/>
            <w:vAlign w:val="center"/>
          </w:tcPr>
          <w:p w:rsidR="00625BDD" w:rsidRPr="00DF1CA7" w:rsidRDefault="00625BDD" w:rsidP="002C23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 w:rsidRPr="00DF1CA7">
              <w:rPr>
                <w:rFonts w:ascii="Times New Roman" w:hAnsi="Times New Roman"/>
                <w:lang w:eastAsia="ru-RU"/>
              </w:rPr>
              <w:t>Порода</w:t>
            </w:r>
          </w:p>
        </w:tc>
        <w:tc>
          <w:tcPr>
            <w:tcW w:w="336" w:type="pct"/>
            <w:vMerge w:val="restart"/>
            <w:shd w:val="clear" w:color="auto" w:fill="auto"/>
            <w:textDirection w:val="btLr"/>
            <w:vAlign w:val="center"/>
          </w:tcPr>
          <w:p w:rsidR="00625BDD" w:rsidRPr="00DF1CA7" w:rsidRDefault="00625BDD" w:rsidP="002C23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 w:rsidRPr="00DF1CA7">
              <w:rPr>
                <w:rFonts w:ascii="Times New Roman" w:hAnsi="Times New Roman"/>
                <w:lang w:eastAsia="ru-RU"/>
              </w:rPr>
              <w:t xml:space="preserve">Наличие спермы в </w:t>
            </w:r>
            <w:proofErr w:type="spellStart"/>
            <w:r w:rsidRPr="00DF1CA7">
              <w:rPr>
                <w:rFonts w:ascii="Times New Roman" w:hAnsi="Times New Roman"/>
                <w:lang w:eastAsia="ru-RU"/>
              </w:rPr>
              <w:t>спермобанке</w:t>
            </w:r>
            <w:proofErr w:type="spellEnd"/>
            <w:r w:rsidRPr="00DF1CA7">
              <w:rPr>
                <w:rFonts w:ascii="Times New Roman" w:hAnsi="Times New Roman"/>
                <w:lang w:eastAsia="ru-RU"/>
              </w:rPr>
              <w:t xml:space="preserve"> на начало года, тыс. доз</w:t>
            </w:r>
          </w:p>
        </w:tc>
        <w:tc>
          <w:tcPr>
            <w:tcW w:w="610" w:type="pct"/>
            <w:gridSpan w:val="2"/>
            <w:shd w:val="clear" w:color="auto" w:fill="auto"/>
            <w:textDirection w:val="btLr"/>
            <w:vAlign w:val="center"/>
          </w:tcPr>
          <w:p w:rsidR="00625BDD" w:rsidRPr="00DF1CA7" w:rsidRDefault="00625BDD" w:rsidP="002C23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 w:rsidRPr="00DF1CA7">
              <w:rPr>
                <w:rFonts w:ascii="Times New Roman" w:hAnsi="Times New Roman"/>
                <w:lang w:eastAsia="ru-RU"/>
              </w:rPr>
              <w:t xml:space="preserve">Получено </w:t>
            </w:r>
            <w:proofErr w:type="spellStart"/>
            <w:r w:rsidRPr="00DF1CA7">
              <w:rPr>
                <w:rFonts w:ascii="Times New Roman" w:hAnsi="Times New Roman"/>
                <w:lang w:eastAsia="ru-RU"/>
              </w:rPr>
              <w:t>нативной</w:t>
            </w:r>
            <w:proofErr w:type="spellEnd"/>
            <w:r w:rsidRPr="00DF1CA7">
              <w:rPr>
                <w:rFonts w:ascii="Times New Roman" w:hAnsi="Times New Roman"/>
                <w:lang w:eastAsia="ru-RU"/>
              </w:rPr>
              <w:t xml:space="preserve"> спермы</w:t>
            </w:r>
          </w:p>
        </w:tc>
        <w:tc>
          <w:tcPr>
            <w:tcW w:w="589" w:type="pct"/>
            <w:gridSpan w:val="2"/>
            <w:shd w:val="clear" w:color="auto" w:fill="auto"/>
            <w:textDirection w:val="btLr"/>
            <w:vAlign w:val="center"/>
          </w:tcPr>
          <w:p w:rsidR="00625BDD" w:rsidRPr="00DF1CA7" w:rsidRDefault="00625BDD" w:rsidP="002C23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 w:rsidRPr="00DF1CA7">
              <w:rPr>
                <w:rFonts w:ascii="Times New Roman" w:hAnsi="Times New Roman"/>
                <w:lang w:eastAsia="ru-RU"/>
              </w:rPr>
              <w:t>Заготовлено спермы, тыс. доз</w:t>
            </w:r>
          </w:p>
        </w:tc>
        <w:tc>
          <w:tcPr>
            <w:tcW w:w="301" w:type="pct"/>
            <w:vMerge w:val="restart"/>
            <w:shd w:val="clear" w:color="auto" w:fill="auto"/>
            <w:textDirection w:val="btLr"/>
            <w:vAlign w:val="center"/>
          </w:tcPr>
          <w:p w:rsidR="00625BDD" w:rsidRPr="00DF1CA7" w:rsidRDefault="00625BDD" w:rsidP="002C23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 w:rsidRPr="00DF1CA7">
              <w:rPr>
                <w:rFonts w:ascii="Times New Roman" w:hAnsi="Times New Roman"/>
                <w:lang w:eastAsia="ru-RU"/>
              </w:rPr>
              <w:t>Отправлено спермы на пункты искусственного осеменения, тыс. доз</w:t>
            </w:r>
          </w:p>
        </w:tc>
        <w:tc>
          <w:tcPr>
            <w:tcW w:w="645" w:type="pct"/>
            <w:gridSpan w:val="2"/>
            <w:shd w:val="clear" w:color="auto" w:fill="auto"/>
            <w:textDirection w:val="btLr"/>
            <w:vAlign w:val="center"/>
          </w:tcPr>
          <w:p w:rsidR="00625BDD" w:rsidRPr="00DF1CA7" w:rsidRDefault="00625BDD" w:rsidP="002C23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 w:rsidRPr="00DF1CA7">
              <w:rPr>
                <w:rFonts w:ascii="Times New Roman" w:hAnsi="Times New Roman"/>
                <w:lang w:eastAsia="ru-RU"/>
              </w:rPr>
              <w:t>Использовано спермы для искусственного осеменения</w:t>
            </w:r>
          </w:p>
        </w:tc>
        <w:tc>
          <w:tcPr>
            <w:tcW w:w="294" w:type="pct"/>
            <w:vMerge w:val="restart"/>
            <w:shd w:val="clear" w:color="auto" w:fill="auto"/>
            <w:textDirection w:val="btLr"/>
            <w:vAlign w:val="center"/>
          </w:tcPr>
          <w:p w:rsidR="00625BDD" w:rsidRPr="00DF1CA7" w:rsidRDefault="00625BDD" w:rsidP="002C23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 w:rsidRPr="00DF1CA7">
              <w:rPr>
                <w:rFonts w:ascii="Times New Roman" w:hAnsi="Times New Roman"/>
                <w:lang w:eastAsia="ru-RU"/>
              </w:rPr>
              <w:t>Реализовано спермы, тыс. доз</w:t>
            </w:r>
          </w:p>
        </w:tc>
        <w:tc>
          <w:tcPr>
            <w:tcW w:w="305" w:type="pct"/>
            <w:vMerge w:val="restart"/>
            <w:shd w:val="clear" w:color="auto" w:fill="auto"/>
            <w:textDirection w:val="btLr"/>
            <w:vAlign w:val="center"/>
          </w:tcPr>
          <w:p w:rsidR="00625BDD" w:rsidRPr="00DF1CA7" w:rsidRDefault="00625BDD" w:rsidP="002C23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 w:rsidRPr="00DF1CA7">
              <w:rPr>
                <w:rFonts w:ascii="Times New Roman" w:hAnsi="Times New Roman"/>
                <w:lang w:eastAsia="ru-RU"/>
              </w:rPr>
              <w:t>Выбраковано спермы, тыс. доз</w:t>
            </w:r>
          </w:p>
        </w:tc>
        <w:tc>
          <w:tcPr>
            <w:tcW w:w="678" w:type="pct"/>
            <w:gridSpan w:val="2"/>
            <w:shd w:val="clear" w:color="auto" w:fill="auto"/>
            <w:textDirection w:val="btLr"/>
            <w:vAlign w:val="center"/>
          </w:tcPr>
          <w:p w:rsidR="00625BDD" w:rsidRPr="00DF1CA7" w:rsidRDefault="00625BDD" w:rsidP="002C23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 w:rsidRPr="00DF1CA7">
              <w:rPr>
                <w:rFonts w:ascii="Times New Roman" w:hAnsi="Times New Roman"/>
                <w:lang w:eastAsia="ru-RU"/>
              </w:rPr>
              <w:t>Приобретение спермы, тыс. доз</w:t>
            </w:r>
          </w:p>
        </w:tc>
        <w:tc>
          <w:tcPr>
            <w:tcW w:w="711" w:type="pct"/>
            <w:gridSpan w:val="2"/>
            <w:shd w:val="clear" w:color="auto" w:fill="auto"/>
            <w:textDirection w:val="btLr"/>
            <w:vAlign w:val="center"/>
          </w:tcPr>
          <w:p w:rsidR="00625BDD" w:rsidRPr="00DF1CA7" w:rsidRDefault="00625BDD" w:rsidP="002C23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 w:rsidRPr="00DF1CA7">
              <w:rPr>
                <w:rFonts w:ascii="Times New Roman" w:hAnsi="Times New Roman"/>
                <w:lang w:eastAsia="ru-RU"/>
              </w:rPr>
              <w:t xml:space="preserve">Наличие спермы в </w:t>
            </w:r>
            <w:proofErr w:type="spellStart"/>
            <w:r w:rsidRPr="00DF1CA7">
              <w:rPr>
                <w:rFonts w:ascii="Times New Roman" w:hAnsi="Times New Roman"/>
                <w:lang w:eastAsia="ru-RU"/>
              </w:rPr>
              <w:t>спермобанке</w:t>
            </w:r>
            <w:proofErr w:type="spellEnd"/>
            <w:r w:rsidRPr="00DF1CA7">
              <w:rPr>
                <w:rFonts w:ascii="Times New Roman" w:hAnsi="Times New Roman"/>
                <w:lang w:eastAsia="ru-RU"/>
              </w:rPr>
              <w:t xml:space="preserve"> на конец года, тыс. доз</w:t>
            </w:r>
          </w:p>
        </w:tc>
      </w:tr>
      <w:tr w:rsidR="00625BDD" w:rsidRPr="00DF1CA7" w:rsidTr="002C234A">
        <w:trPr>
          <w:trHeight w:val="2356"/>
          <w:jc w:val="center"/>
        </w:trPr>
        <w:tc>
          <w:tcPr>
            <w:tcW w:w="261" w:type="pct"/>
            <w:vMerge/>
            <w:shd w:val="clear" w:color="auto" w:fill="auto"/>
            <w:textDirection w:val="btLr"/>
          </w:tcPr>
          <w:p w:rsidR="00625BDD" w:rsidRPr="00DF1CA7" w:rsidRDefault="00625BDD" w:rsidP="009C2F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  <w:vMerge/>
            <w:shd w:val="clear" w:color="auto" w:fill="auto"/>
            <w:textDirection w:val="btLr"/>
          </w:tcPr>
          <w:p w:rsidR="00625BDD" w:rsidRPr="00DF1CA7" w:rsidRDefault="00625BDD" w:rsidP="009C2F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  <w:textDirection w:val="btLr"/>
          </w:tcPr>
          <w:p w:rsidR="00625BDD" w:rsidRPr="00DF1CA7" w:rsidRDefault="00625BDD" w:rsidP="009C2F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2" w:type="pct"/>
            <w:shd w:val="clear" w:color="auto" w:fill="auto"/>
            <w:textDirection w:val="btLr"/>
            <w:vAlign w:val="center"/>
          </w:tcPr>
          <w:p w:rsidR="00625BDD" w:rsidRPr="00DF1CA7" w:rsidRDefault="00625BDD" w:rsidP="002C23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 w:rsidRPr="00DF1CA7">
              <w:rPr>
                <w:rFonts w:ascii="Times New Roman" w:hAnsi="Times New Roman"/>
                <w:lang w:eastAsia="ru-RU"/>
              </w:rPr>
              <w:t>всего, тыс. мл</w:t>
            </w:r>
          </w:p>
        </w:tc>
        <w:tc>
          <w:tcPr>
            <w:tcW w:w="338" w:type="pct"/>
            <w:shd w:val="clear" w:color="auto" w:fill="auto"/>
            <w:textDirection w:val="btLr"/>
            <w:vAlign w:val="center"/>
          </w:tcPr>
          <w:p w:rsidR="00625BDD" w:rsidRPr="00DF1CA7" w:rsidRDefault="00625BDD" w:rsidP="002C23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 w:rsidRPr="00DF1CA7">
              <w:rPr>
                <w:rFonts w:ascii="Times New Roman" w:hAnsi="Times New Roman"/>
                <w:lang w:eastAsia="ru-RU"/>
              </w:rPr>
              <w:t>на 1 производителя, мл</w:t>
            </w:r>
          </w:p>
        </w:tc>
        <w:tc>
          <w:tcPr>
            <w:tcW w:w="272" w:type="pct"/>
            <w:shd w:val="clear" w:color="auto" w:fill="auto"/>
            <w:textDirection w:val="btLr"/>
            <w:vAlign w:val="center"/>
          </w:tcPr>
          <w:p w:rsidR="00625BDD" w:rsidRPr="00DF1CA7" w:rsidRDefault="00625BDD" w:rsidP="002C23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 w:rsidRPr="00DF1CA7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317" w:type="pct"/>
            <w:shd w:val="clear" w:color="auto" w:fill="auto"/>
            <w:textDirection w:val="btLr"/>
            <w:vAlign w:val="center"/>
          </w:tcPr>
          <w:p w:rsidR="00625BDD" w:rsidRPr="00DF1CA7" w:rsidRDefault="00625BDD" w:rsidP="002C23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 w:rsidRPr="00DF1CA7">
              <w:rPr>
                <w:rFonts w:ascii="Times New Roman" w:hAnsi="Times New Roman"/>
                <w:lang w:eastAsia="ru-RU"/>
              </w:rPr>
              <w:t>на 1 производителя</w:t>
            </w:r>
          </w:p>
        </w:tc>
        <w:tc>
          <w:tcPr>
            <w:tcW w:w="301" w:type="pct"/>
            <w:vMerge/>
            <w:shd w:val="clear" w:color="auto" w:fill="auto"/>
            <w:textDirection w:val="btLr"/>
          </w:tcPr>
          <w:p w:rsidR="00625BDD" w:rsidRPr="00DF1CA7" w:rsidRDefault="00625BDD" w:rsidP="009C2F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textDirection w:val="btLr"/>
            <w:vAlign w:val="center"/>
          </w:tcPr>
          <w:p w:rsidR="00625BDD" w:rsidRPr="00DF1CA7" w:rsidRDefault="00625BDD" w:rsidP="002C23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 w:rsidRPr="00DF1CA7">
              <w:rPr>
                <w:rFonts w:ascii="Times New Roman" w:hAnsi="Times New Roman"/>
                <w:lang w:eastAsia="ru-RU"/>
              </w:rPr>
              <w:t>Всего, тыс. доз</w:t>
            </w:r>
          </w:p>
        </w:tc>
        <w:tc>
          <w:tcPr>
            <w:tcW w:w="302" w:type="pct"/>
            <w:shd w:val="clear" w:color="auto" w:fill="auto"/>
            <w:textDirection w:val="btLr"/>
            <w:vAlign w:val="center"/>
          </w:tcPr>
          <w:p w:rsidR="00625BDD" w:rsidRPr="00DF1CA7" w:rsidRDefault="00625BDD" w:rsidP="002C23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 w:rsidRPr="00DF1CA7">
              <w:rPr>
                <w:rFonts w:ascii="Times New Roman" w:hAnsi="Times New Roman"/>
                <w:lang w:eastAsia="ru-RU"/>
              </w:rPr>
              <w:t>на 1 плодотворное осеменение, доз</w:t>
            </w:r>
          </w:p>
        </w:tc>
        <w:tc>
          <w:tcPr>
            <w:tcW w:w="294" w:type="pct"/>
            <w:vMerge/>
            <w:shd w:val="clear" w:color="auto" w:fill="auto"/>
            <w:textDirection w:val="btLr"/>
          </w:tcPr>
          <w:p w:rsidR="00625BDD" w:rsidRPr="00DF1CA7" w:rsidRDefault="00625BDD" w:rsidP="009C2F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pct"/>
            <w:vMerge/>
            <w:shd w:val="clear" w:color="auto" w:fill="auto"/>
            <w:textDirection w:val="btLr"/>
          </w:tcPr>
          <w:p w:rsidR="00625BDD" w:rsidRPr="00DF1CA7" w:rsidRDefault="00625BDD" w:rsidP="009C2F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pct"/>
            <w:shd w:val="clear" w:color="auto" w:fill="auto"/>
            <w:textDirection w:val="btLr"/>
            <w:vAlign w:val="center"/>
          </w:tcPr>
          <w:p w:rsidR="00625BDD" w:rsidRPr="00DF1CA7" w:rsidRDefault="00625BDD" w:rsidP="002C23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 w:rsidRPr="00DF1CA7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340" w:type="pct"/>
            <w:shd w:val="clear" w:color="auto" w:fill="auto"/>
            <w:textDirection w:val="btLr"/>
            <w:vAlign w:val="center"/>
          </w:tcPr>
          <w:p w:rsidR="00625BDD" w:rsidRPr="00DF1CA7" w:rsidRDefault="00625BDD" w:rsidP="002C23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 w:rsidRPr="00DF1CA7">
              <w:rPr>
                <w:rFonts w:ascii="Times New Roman" w:hAnsi="Times New Roman"/>
                <w:lang w:eastAsia="ru-RU"/>
              </w:rPr>
              <w:t xml:space="preserve">В </w:t>
            </w:r>
            <w:proofErr w:type="spellStart"/>
            <w:r w:rsidRPr="00DF1CA7">
              <w:rPr>
                <w:rFonts w:ascii="Times New Roman" w:hAnsi="Times New Roman"/>
                <w:lang w:eastAsia="ru-RU"/>
              </w:rPr>
              <w:t>т.ч</w:t>
            </w:r>
            <w:proofErr w:type="spellEnd"/>
            <w:r w:rsidRPr="00DF1CA7">
              <w:rPr>
                <w:rFonts w:ascii="Times New Roman" w:hAnsi="Times New Roman"/>
                <w:lang w:eastAsia="ru-RU"/>
              </w:rPr>
              <w:t>. по импорту</w:t>
            </w:r>
          </w:p>
        </w:tc>
        <w:tc>
          <w:tcPr>
            <w:tcW w:w="335" w:type="pct"/>
            <w:shd w:val="clear" w:color="auto" w:fill="auto"/>
            <w:textDirection w:val="btLr"/>
            <w:vAlign w:val="center"/>
          </w:tcPr>
          <w:p w:rsidR="00625BDD" w:rsidRPr="00DF1CA7" w:rsidRDefault="00625BDD" w:rsidP="002C23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 w:rsidRPr="00DF1CA7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376" w:type="pct"/>
            <w:shd w:val="clear" w:color="auto" w:fill="auto"/>
            <w:textDirection w:val="btLr"/>
            <w:vAlign w:val="center"/>
          </w:tcPr>
          <w:p w:rsidR="00625BDD" w:rsidRPr="00DF1CA7" w:rsidRDefault="00625BDD" w:rsidP="002C23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 w:rsidRPr="00DF1CA7">
              <w:rPr>
                <w:rFonts w:ascii="Times New Roman" w:hAnsi="Times New Roman"/>
                <w:lang w:eastAsia="ru-RU"/>
              </w:rPr>
              <w:t xml:space="preserve">В </w:t>
            </w:r>
            <w:proofErr w:type="spellStart"/>
            <w:r w:rsidRPr="00DF1CA7">
              <w:rPr>
                <w:rFonts w:ascii="Times New Roman" w:hAnsi="Times New Roman"/>
                <w:lang w:eastAsia="ru-RU"/>
              </w:rPr>
              <w:t>т.ч</w:t>
            </w:r>
            <w:proofErr w:type="spellEnd"/>
            <w:r w:rsidRPr="00DF1CA7">
              <w:rPr>
                <w:rFonts w:ascii="Times New Roman" w:hAnsi="Times New Roman"/>
                <w:lang w:eastAsia="ru-RU"/>
              </w:rPr>
              <w:t>. идентифицированной</w:t>
            </w:r>
          </w:p>
        </w:tc>
      </w:tr>
      <w:tr w:rsidR="00625BDD" w:rsidRPr="00DF1CA7" w:rsidTr="002C234A">
        <w:trPr>
          <w:cantSplit/>
          <w:trHeight w:val="1134"/>
          <w:jc w:val="center"/>
        </w:trPr>
        <w:tc>
          <w:tcPr>
            <w:tcW w:w="261" w:type="pct"/>
            <w:shd w:val="clear" w:color="auto" w:fill="auto"/>
            <w:textDirection w:val="btLr"/>
          </w:tcPr>
          <w:p w:rsidR="00625BDD" w:rsidRPr="00DF1CA7" w:rsidRDefault="00625BDD" w:rsidP="002C23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 w:rsidRPr="00DF1CA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25BDD" w:rsidRPr="00DF1CA7" w:rsidRDefault="00625BDD" w:rsidP="002C23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F1CA7">
              <w:rPr>
                <w:rFonts w:ascii="Times New Roman" w:hAnsi="Times New Roman"/>
                <w:lang w:eastAsia="ru-RU"/>
              </w:rPr>
              <w:t>010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5BDD" w:rsidRPr="00DF1CA7" w:rsidRDefault="00625BDD" w:rsidP="002C23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F1CA7">
              <w:rPr>
                <w:rFonts w:ascii="Times New Roman" w:hAnsi="Times New Roman"/>
                <w:lang w:eastAsia="ru-RU"/>
              </w:rPr>
              <w:t>020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5BDD" w:rsidRPr="00DF1CA7" w:rsidRDefault="00625BDD" w:rsidP="002C23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F1CA7">
              <w:rPr>
                <w:rFonts w:ascii="Times New Roman" w:hAnsi="Times New Roman"/>
                <w:lang w:eastAsia="ru-RU"/>
              </w:rPr>
              <w:t>030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625BDD" w:rsidRPr="00DF1CA7" w:rsidRDefault="00625BDD" w:rsidP="002C23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F1CA7">
              <w:rPr>
                <w:rFonts w:ascii="Times New Roman" w:hAnsi="Times New Roman"/>
                <w:lang w:eastAsia="ru-RU"/>
              </w:rPr>
              <w:t>040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5BDD" w:rsidRPr="00DF1CA7" w:rsidRDefault="00625BDD" w:rsidP="002C23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F1CA7">
              <w:rPr>
                <w:rFonts w:ascii="Times New Roman" w:hAnsi="Times New Roman"/>
                <w:lang w:eastAsia="ru-RU"/>
              </w:rPr>
              <w:t>050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25BDD" w:rsidRPr="00DF1CA7" w:rsidRDefault="00625BDD" w:rsidP="002C23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F1CA7">
              <w:rPr>
                <w:rFonts w:ascii="Times New Roman" w:hAnsi="Times New Roman"/>
                <w:lang w:eastAsia="ru-RU"/>
              </w:rPr>
              <w:t>060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25BDD" w:rsidRPr="00DF1CA7" w:rsidRDefault="00625BDD" w:rsidP="002C23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F1CA7">
              <w:rPr>
                <w:rFonts w:ascii="Times New Roman" w:hAnsi="Times New Roman"/>
                <w:lang w:eastAsia="ru-RU"/>
              </w:rPr>
              <w:t>070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625BDD" w:rsidRPr="00DF1CA7" w:rsidRDefault="00625BDD" w:rsidP="002C23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F1CA7">
              <w:rPr>
                <w:rFonts w:ascii="Times New Roman" w:hAnsi="Times New Roman"/>
                <w:lang w:eastAsia="ru-RU"/>
              </w:rPr>
              <w:t>080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25BDD" w:rsidRPr="00DF1CA7" w:rsidRDefault="00625BDD" w:rsidP="002C23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F1CA7">
              <w:rPr>
                <w:rFonts w:ascii="Times New Roman" w:hAnsi="Times New Roman"/>
                <w:lang w:eastAsia="ru-RU"/>
              </w:rPr>
              <w:t>090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25BDD" w:rsidRPr="00DF1CA7" w:rsidRDefault="00625BDD" w:rsidP="002C23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F1CA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625BDD" w:rsidRPr="00DF1CA7" w:rsidRDefault="00625BDD" w:rsidP="002C23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F1CA7">
              <w:rPr>
                <w:rFonts w:ascii="Times New Roman" w:hAnsi="Times New Roman"/>
                <w:lang w:eastAsia="ru-RU"/>
              </w:rPr>
              <w:t>110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625BDD" w:rsidRPr="00DF1CA7" w:rsidRDefault="00625BDD" w:rsidP="002C23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F1CA7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625BDD" w:rsidRPr="00DF1CA7" w:rsidRDefault="00625BDD" w:rsidP="002C23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F1CA7">
              <w:rPr>
                <w:rFonts w:ascii="Times New Roman" w:hAnsi="Times New Roman"/>
                <w:lang w:eastAsia="ru-RU"/>
              </w:rPr>
              <w:t>130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625BDD" w:rsidRPr="00DF1CA7" w:rsidRDefault="00625BDD" w:rsidP="002C23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F1CA7">
              <w:rPr>
                <w:rFonts w:ascii="Times New Roman" w:hAnsi="Times New Roman"/>
                <w:lang w:eastAsia="ru-RU"/>
              </w:rPr>
              <w:t>140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625BDD" w:rsidRPr="00DF1CA7" w:rsidRDefault="00625BDD" w:rsidP="002C23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F1CA7">
              <w:rPr>
                <w:rFonts w:ascii="Times New Roman" w:hAnsi="Times New Roman"/>
                <w:lang w:eastAsia="ru-RU"/>
              </w:rPr>
              <w:t>150</w:t>
            </w:r>
          </w:p>
        </w:tc>
      </w:tr>
      <w:tr w:rsidR="00625BDD" w:rsidRPr="00DF1CA7" w:rsidTr="002C234A">
        <w:trPr>
          <w:jc w:val="center"/>
        </w:trPr>
        <w:tc>
          <w:tcPr>
            <w:tcW w:w="261" w:type="pct"/>
            <w:shd w:val="clear" w:color="auto" w:fill="auto"/>
          </w:tcPr>
          <w:p w:rsidR="00625BDD" w:rsidRPr="00DF1CA7" w:rsidRDefault="00625BDD" w:rsidP="009C2F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F1CA7">
              <w:rPr>
                <w:rFonts w:ascii="Times New Roman" w:hAnsi="Times New Roman"/>
                <w:lang w:eastAsia="ru-RU"/>
              </w:rPr>
              <w:t>///</w:t>
            </w:r>
          </w:p>
        </w:tc>
        <w:tc>
          <w:tcPr>
            <w:tcW w:w="268" w:type="pct"/>
            <w:shd w:val="clear" w:color="auto" w:fill="auto"/>
          </w:tcPr>
          <w:p w:rsidR="00625BDD" w:rsidRPr="00DF1CA7" w:rsidRDefault="00625BDD" w:rsidP="009C2F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F1C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</w:tcPr>
          <w:p w:rsidR="00625BDD" w:rsidRPr="00DF1CA7" w:rsidRDefault="00625BDD" w:rsidP="009C2F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F1C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shd w:val="clear" w:color="auto" w:fill="auto"/>
          </w:tcPr>
          <w:p w:rsidR="00625BDD" w:rsidRPr="00DF1CA7" w:rsidRDefault="00625BDD" w:rsidP="009C2F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F1C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8" w:type="pct"/>
            <w:shd w:val="clear" w:color="auto" w:fill="auto"/>
          </w:tcPr>
          <w:p w:rsidR="00625BDD" w:rsidRPr="00DF1CA7" w:rsidRDefault="00625BDD" w:rsidP="009C2F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F1C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shd w:val="clear" w:color="auto" w:fill="auto"/>
          </w:tcPr>
          <w:p w:rsidR="00625BDD" w:rsidRPr="00DF1CA7" w:rsidRDefault="00625BDD" w:rsidP="009C2F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F1C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</w:tcPr>
          <w:p w:rsidR="00625BDD" w:rsidRPr="00DF1CA7" w:rsidRDefault="00625BDD" w:rsidP="009C2F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F1C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</w:tcPr>
          <w:p w:rsidR="00625BDD" w:rsidRPr="00DF1CA7" w:rsidRDefault="00625BDD" w:rsidP="009C2F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F1C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</w:tcPr>
          <w:p w:rsidR="00625BDD" w:rsidRPr="00DF1CA7" w:rsidRDefault="00625BDD" w:rsidP="009C2F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pct"/>
            <w:shd w:val="clear" w:color="auto" w:fill="auto"/>
          </w:tcPr>
          <w:p w:rsidR="00625BDD" w:rsidRPr="00DF1CA7" w:rsidRDefault="00625BDD" w:rsidP="009C2F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4" w:type="pct"/>
            <w:shd w:val="clear" w:color="auto" w:fill="auto"/>
          </w:tcPr>
          <w:p w:rsidR="00625BDD" w:rsidRPr="00DF1CA7" w:rsidRDefault="00625BDD" w:rsidP="009C2F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pct"/>
            <w:shd w:val="clear" w:color="auto" w:fill="auto"/>
          </w:tcPr>
          <w:p w:rsidR="00625BDD" w:rsidRPr="00DF1CA7" w:rsidRDefault="00625BDD" w:rsidP="009C2F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pct"/>
            <w:shd w:val="clear" w:color="auto" w:fill="auto"/>
          </w:tcPr>
          <w:p w:rsidR="00625BDD" w:rsidRPr="00DF1CA7" w:rsidRDefault="00625BDD" w:rsidP="009C2F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" w:type="pct"/>
            <w:shd w:val="clear" w:color="auto" w:fill="auto"/>
          </w:tcPr>
          <w:p w:rsidR="00625BDD" w:rsidRPr="00DF1CA7" w:rsidRDefault="00625BDD" w:rsidP="009C2F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625BDD" w:rsidRPr="00DF1CA7" w:rsidRDefault="00625BDD" w:rsidP="009C2F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6" w:type="pct"/>
            <w:shd w:val="clear" w:color="auto" w:fill="auto"/>
          </w:tcPr>
          <w:p w:rsidR="00625BDD" w:rsidRPr="00DF1CA7" w:rsidRDefault="00625BDD" w:rsidP="009C2F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625BDD" w:rsidRPr="00793687" w:rsidRDefault="00625BDD" w:rsidP="00625BDD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10"/>
        <w:gridCol w:w="3200"/>
        <w:gridCol w:w="2752"/>
        <w:gridCol w:w="2003"/>
      </w:tblGrid>
      <w:tr w:rsidR="00625BDD" w:rsidRPr="00DF1CA7" w:rsidTr="009C2FBB">
        <w:trPr>
          <w:tblCellSpacing w:w="15" w:type="dxa"/>
          <w:jc w:val="center"/>
        </w:trPr>
        <w:tc>
          <w:tcPr>
            <w:tcW w:w="730" w:type="pct"/>
          </w:tcPr>
          <w:p w:rsidR="00625BDD" w:rsidRPr="00DF1CA7" w:rsidRDefault="00625BD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663" w:type="pct"/>
          </w:tcPr>
          <w:p w:rsidR="00625BDD" w:rsidRPr="00DF1CA7" w:rsidRDefault="00625BD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</w:t>
            </w: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E26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(подпись, фамилия,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9E26DC">
              <w:rPr>
                <w:rFonts w:ascii="Times New Roman" w:hAnsi="Times New Roman"/>
                <w:sz w:val="20"/>
                <w:szCs w:val="20"/>
                <w:lang w:eastAsia="ru-RU"/>
              </w:rPr>
              <w:t>нициалы)</w:t>
            </w:r>
          </w:p>
        </w:tc>
        <w:tc>
          <w:tcPr>
            <w:tcW w:w="1468" w:type="pct"/>
          </w:tcPr>
          <w:p w:rsidR="00625BDD" w:rsidRPr="00DF1CA7" w:rsidRDefault="00625BD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«___»_______ 20__ года</w:t>
            </w:r>
          </w:p>
        </w:tc>
        <w:tc>
          <w:tcPr>
            <w:tcW w:w="1064" w:type="pct"/>
          </w:tcPr>
          <w:p w:rsidR="00625BDD" w:rsidRPr="00DF1CA7" w:rsidRDefault="00625BD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5BDD" w:rsidRPr="00DF1CA7" w:rsidTr="009C2FBB">
        <w:trPr>
          <w:tblCellSpacing w:w="15" w:type="dxa"/>
          <w:jc w:val="center"/>
        </w:trPr>
        <w:tc>
          <w:tcPr>
            <w:tcW w:w="730" w:type="pct"/>
          </w:tcPr>
          <w:p w:rsidR="00625BDD" w:rsidRPr="00DF1CA7" w:rsidRDefault="00625BD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1663" w:type="pct"/>
          </w:tcPr>
          <w:p w:rsidR="00625BDD" w:rsidRPr="00DF1CA7" w:rsidRDefault="00625BD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pct"/>
          </w:tcPr>
          <w:p w:rsidR="00625BDD" w:rsidRPr="00DF1CA7" w:rsidRDefault="00625BD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pct"/>
          </w:tcPr>
          <w:p w:rsidR="00625BDD" w:rsidRPr="00DF1CA7" w:rsidRDefault="00625BD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02C7C" w:rsidRDefault="00902C7C"/>
    <w:sectPr w:rsidR="00902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DD"/>
    <w:rsid w:val="002C234A"/>
    <w:rsid w:val="00625BDD"/>
    <w:rsid w:val="006F56A7"/>
    <w:rsid w:val="0090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D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D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Стамати Вилли Владимирович</cp:lastModifiedBy>
  <cp:revision>3</cp:revision>
  <dcterms:created xsi:type="dcterms:W3CDTF">2017-09-06T13:34:00Z</dcterms:created>
  <dcterms:modified xsi:type="dcterms:W3CDTF">2018-08-16T12:40:00Z</dcterms:modified>
</cp:coreProperties>
</file>