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B4" w:rsidRPr="00157AB4" w:rsidRDefault="00157AB4" w:rsidP="00157AB4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157AB4" w:rsidRPr="00157AB4" w:rsidRDefault="00157AB4" w:rsidP="00157AB4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157AB4">
        <w:rPr>
          <w:rFonts w:ascii="Times New Roman" w:eastAsia="Calibri" w:hAnsi="Times New Roman" w:cs="Times New Roman"/>
          <w:sz w:val="24"/>
          <w:szCs w:val="24"/>
        </w:rPr>
        <w:t>к Порядку</w:t>
      </w:r>
      <w:bookmarkEnd w:id="0"/>
      <w:r w:rsidRPr="00157AB4">
        <w:rPr>
          <w:rFonts w:ascii="Times New Roman" w:eastAsia="Calibri" w:hAnsi="Times New Roman" w:cs="Times New Roman"/>
          <w:sz w:val="24"/>
          <w:szCs w:val="24"/>
        </w:rPr>
        <w:t xml:space="preserve"> выдачи разрешения </w:t>
      </w:r>
      <w:proofErr w:type="gramStart"/>
      <w:r w:rsidRPr="00157AB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157AB4" w:rsidRPr="00157AB4" w:rsidRDefault="00157AB4" w:rsidP="00157AB4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157AB4">
        <w:rPr>
          <w:rFonts w:ascii="Times New Roman" w:eastAsia="Calibri" w:hAnsi="Times New Roman" w:cs="Times New Roman"/>
          <w:sz w:val="24"/>
          <w:szCs w:val="24"/>
        </w:rPr>
        <w:t xml:space="preserve">транзит через территорию Донецкой Народной Республики животных, продуктов животного происхождения, репродуктивного материала, биологических продуктов, патологического материала, ветеринарных препаратов, субстанций, кормовых добавок, премиксов и кормов </w:t>
      </w:r>
    </w:p>
    <w:p w:rsidR="00157AB4" w:rsidRDefault="00157AB4" w:rsidP="00157AB4">
      <w:pPr>
        <w:tabs>
          <w:tab w:val="left" w:pos="4678"/>
        </w:tabs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(пункт 21</w:t>
      </w:r>
      <w:r w:rsidRPr="00157A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57AB4" w:rsidRDefault="00157AB4" w:rsidP="00157AB4">
      <w:pPr>
        <w:tabs>
          <w:tab w:val="left" w:pos="4678"/>
        </w:tabs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:rsidR="00157AB4" w:rsidRDefault="00157AB4" w:rsidP="00157AB4">
      <w:pPr>
        <w:tabs>
          <w:tab w:val="left" w:pos="4678"/>
        </w:tabs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:rsidR="00157AB4" w:rsidRDefault="00157AB4" w:rsidP="00157AB4">
      <w:pPr>
        <w:tabs>
          <w:tab w:val="left" w:pos="467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57AB4">
        <w:rPr>
          <w:rFonts w:ascii="Times New Roman" w:eastAsia="Calibri" w:hAnsi="Times New Roman" w:cs="Times New Roman"/>
          <w:b/>
          <w:sz w:val="28"/>
          <w:szCs w:val="24"/>
        </w:rPr>
        <w:t>Журнал</w:t>
      </w:r>
    </w:p>
    <w:p w:rsidR="00157AB4" w:rsidRPr="00157AB4" w:rsidRDefault="00157AB4" w:rsidP="00157AB4">
      <w:pPr>
        <w:tabs>
          <w:tab w:val="left" w:pos="467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57AB4">
        <w:rPr>
          <w:rFonts w:ascii="Times New Roman" w:eastAsia="Calibri" w:hAnsi="Times New Roman" w:cs="Times New Roman"/>
          <w:b/>
          <w:sz w:val="28"/>
          <w:szCs w:val="24"/>
        </w:rPr>
        <w:t>регистрации заявлений на получе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ние разрешений па транзит через </w:t>
      </w:r>
      <w:r w:rsidRPr="00157AB4">
        <w:rPr>
          <w:rFonts w:ascii="Times New Roman" w:eastAsia="Calibri" w:hAnsi="Times New Roman" w:cs="Times New Roman"/>
          <w:b/>
          <w:sz w:val="28"/>
          <w:szCs w:val="24"/>
        </w:rPr>
        <w:t>территорию Донецкой Народной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Республики животных, продуктов </w:t>
      </w:r>
      <w:r w:rsidRPr="00157AB4">
        <w:rPr>
          <w:rFonts w:ascii="Times New Roman" w:eastAsia="Calibri" w:hAnsi="Times New Roman" w:cs="Times New Roman"/>
          <w:b/>
          <w:sz w:val="28"/>
          <w:szCs w:val="24"/>
        </w:rPr>
        <w:t>животно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го происхождения, репродуктивного материала, биологических </w:t>
      </w:r>
      <w:r w:rsidRPr="00157AB4">
        <w:rPr>
          <w:rFonts w:ascii="Times New Roman" w:eastAsia="Calibri" w:hAnsi="Times New Roman" w:cs="Times New Roman"/>
          <w:b/>
          <w:sz w:val="28"/>
          <w:szCs w:val="24"/>
        </w:rPr>
        <w:t>продуктов, патологического материала, ветеринарных препаратов,</w:t>
      </w:r>
    </w:p>
    <w:p w:rsidR="00157AB4" w:rsidRDefault="00157AB4" w:rsidP="00157AB4">
      <w:pPr>
        <w:tabs>
          <w:tab w:val="left" w:pos="467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57AB4">
        <w:rPr>
          <w:rFonts w:ascii="Times New Roman" w:eastAsia="Calibri" w:hAnsi="Times New Roman" w:cs="Times New Roman"/>
          <w:b/>
          <w:sz w:val="28"/>
          <w:szCs w:val="24"/>
        </w:rPr>
        <w:t>субстанций, кормовых добавок, премиксов и кормов</w:t>
      </w:r>
    </w:p>
    <w:p w:rsidR="00157AB4" w:rsidRDefault="00157AB4" w:rsidP="00157AB4">
      <w:pPr>
        <w:tabs>
          <w:tab w:val="left" w:pos="467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96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1503"/>
        <w:gridCol w:w="1301"/>
        <w:gridCol w:w="1239"/>
        <w:gridCol w:w="1837"/>
        <w:gridCol w:w="1564"/>
        <w:gridCol w:w="1602"/>
      </w:tblGrid>
      <w:tr w:rsidR="00157AB4" w:rsidRPr="00157AB4" w:rsidTr="00157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</w:t>
            </w:r>
          </w:p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написания</w:t>
            </w:r>
          </w:p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товара, его</w:t>
            </w: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происхождение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4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157AB4" w:rsidRPr="00157AB4" w:rsidTr="00157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AB4" w:rsidRPr="00157AB4" w:rsidRDefault="00157AB4" w:rsidP="00157AB4">
            <w:pPr>
              <w:tabs>
                <w:tab w:val="left" w:pos="467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:rsidR="00157AB4" w:rsidRPr="00157AB4" w:rsidRDefault="00157AB4" w:rsidP="00157AB4">
      <w:pPr>
        <w:tabs>
          <w:tab w:val="left" w:pos="467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811B2" w:rsidRDefault="00F811B2"/>
    <w:sectPr w:rsidR="00F8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CE"/>
    <w:rsid w:val="00157AB4"/>
    <w:rsid w:val="00C428CE"/>
    <w:rsid w:val="00F8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3</cp:revision>
  <dcterms:created xsi:type="dcterms:W3CDTF">2020-02-05T08:56:00Z</dcterms:created>
  <dcterms:modified xsi:type="dcterms:W3CDTF">2020-02-05T09:03:00Z</dcterms:modified>
</cp:coreProperties>
</file>