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3F" w:rsidRPr="0039733F" w:rsidRDefault="004C41DE" w:rsidP="002B4961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bookmarkStart w:id="0" w:name="_GoBack"/>
      <w:bookmarkEnd w:id="0"/>
    </w:p>
    <w:p w:rsidR="0039733F" w:rsidRDefault="0039733F" w:rsidP="002B4961">
      <w:pPr>
        <w:spacing w:after="0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</w:t>
      </w:r>
      <w:r w:rsidRPr="0039733F">
        <w:rPr>
          <w:rFonts w:ascii="Times New Roman" w:hAnsi="Times New Roman" w:cs="Times New Roman"/>
          <w:sz w:val="28"/>
          <w:szCs w:val="28"/>
        </w:rPr>
        <w:t xml:space="preserve">ременному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733F">
        <w:rPr>
          <w:rFonts w:ascii="Times New Roman" w:hAnsi="Times New Roman" w:cs="Times New Roman"/>
          <w:sz w:val="28"/>
          <w:szCs w:val="28"/>
        </w:rPr>
        <w:t xml:space="preserve">орядку ведения Государственного реестра средств измерительной техники </w:t>
      </w:r>
    </w:p>
    <w:p w:rsidR="0039733F" w:rsidRPr="0039733F" w:rsidRDefault="004C41DE" w:rsidP="002B4961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2.5.3</w:t>
      </w:r>
      <w:r w:rsidR="0039733F" w:rsidRPr="0039733F">
        <w:rPr>
          <w:rFonts w:ascii="Times New Roman" w:hAnsi="Times New Roman" w:cs="Times New Roman"/>
          <w:sz w:val="28"/>
          <w:szCs w:val="28"/>
        </w:rPr>
        <w:t>)</w:t>
      </w:r>
    </w:p>
    <w:p w:rsidR="00B21A32" w:rsidRDefault="00B21A32" w:rsidP="00397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A32" w:rsidRDefault="00B21A32" w:rsidP="00397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A32" w:rsidRDefault="00B21A32" w:rsidP="00397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33F" w:rsidRDefault="002B2E3C" w:rsidP="00397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с</w:t>
      </w:r>
      <w:r w:rsidR="0039733F" w:rsidRPr="0039733F">
        <w:rPr>
          <w:rFonts w:ascii="Times New Roman" w:hAnsi="Times New Roman" w:cs="Times New Roman"/>
          <w:sz w:val="28"/>
          <w:szCs w:val="28"/>
        </w:rPr>
        <w:t>тандартны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9733F" w:rsidRPr="0039733F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335B90">
        <w:rPr>
          <w:rFonts w:ascii="Times New Roman" w:hAnsi="Times New Roman" w:cs="Times New Roman"/>
          <w:sz w:val="28"/>
          <w:szCs w:val="28"/>
        </w:rPr>
        <w:t>ов</w:t>
      </w:r>
      <w:r w:rsidR="0039733F" w:rsidRPr="0039733F">
        <w:rPr>
          <w:rFonts w:ascii="Times New Roman" w:hAnsi="Times New Roman" w:cs="Times New Roman"/>
          <w:sz w:val="28"/>
          <w:szCs w:val="28"/>
        </w:rPr>
        <w:t xml:space="preserve"> состава и свойств веществ и материалов, </w:t>
      </w:r>
    </w:p>
    <w:p w:rsidR="0039733F" w:rsidRPr="0039733F" w:rsidRDefault="0039733F" w:rsidP="00397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33F">
        <w:rPr>
          <w:rFonts w:ascii="Times New Roman" w:hAnsi="Times New Roman" w:cs="Times New Roman"/>
          <w:sz w:val="28"/>
          <w:szCs w:val="28"/>
        </w:rPr>
        <w:t>типы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33F">
        <w:rPr>
          <w:rFonts w:ascii="Times New Roman" w:hAnsi="Times New Roman" w:cs="Times New Roman"/>
          <w:sz w:val="28"/>
          <w:szCs w:val="28"/>
        </w:rPr>
        <w:t>внесены в Государственный реестр на основании метрологической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33F">
        <w:rPr>
          <w:rFonts w:ascii="Times New Roman" w:hAnsi="Times New Roman" w:cs="Times New Roman"/>
          <w:sz w:val="28"/>
          <w:szCs w:val="28"/>
        </w:rPr>
        <w:t>технической документации на них</w:t>
      </w:r>
    </w:p>
    <w:p w:rsidR="0039733F" w:rsidRDefault="0039733F" w:rsidP="003973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472"/>
        <w:gridCol w:w="2130"/>
        <w:gridCol w:w="2463"/>
        <w:gridCol w:w="1807"/>
        <w:gridCol w:w="1807"/>
        <w:gridCol w:w="1807"/>
      </w:tblGrid>
      <w:tr w:rsidR="00B81ECE" w:rsidRPr="00B81ECE" w:rsidTr="00B81ECE">
        <w:tc>
          <w:tcPr>
            <w:tcW w:w="785" w:type="pct"/>
            <w:shd w:val="clear" w:color="auto" w:fill="auto"/>
            <w:vAlign w:val="center"/>
          </w:tcPr>
          <w:p w:rsidR="00B81ECE" w:rsidRPr="00B81ECE" w:rsidRDefault="00B81ECE" w:rsidP="003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B81ECE">
              <w:rPr>
                <w:rFonts w:ascii="Times New Roman" w:hAnsi="Times New Roman" w:cs="Times New Roman"/>
                <w:sz w:val="24"/>
                <w:szCs w:val="24"/>
              </w:rPr>
              <w:t>стандартного</w:t>
            </w:r>
            <w:proofErr w:type="gramEnd"/>
            <w:r w:rsidRPr="00B81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ECE" w:rsidRPr="00B81ECE" w:rsidRDefault="00B81ECE" w:rsidP="003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CE">
              <w:rPr>
                <w:rFonts w:ascii="Times New Roman" w:hAnsi="Times New Roman" w:cs="Times New Roman"/>
                <w:sz w:val="24"/>
                <w:szCs w:val="24"/>
              </w:rPr>
              <w:t>образца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81ECE" w:rsidRPr="00B81ECE" w:rsidRDefault="00B81ECE" w:rsidP="003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CE">
              <w:rPr>
                <w:rFonts w:ascii="Times New Roman" w:hAnsi="Times New Roman" w:cs="Times New Roman"/>
                <w:sz w:val="24"/>
                <w:szCs w:val="24"/>
              </w:rPr>
              <w:t>Наименование аттестованной характеристики стандартного образца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81ECE" w:rsidRPr="00B81ECE" w:rsidRDefault="00B81ECE" w:rsidP="003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CE">
              <w:rPr>
                <w:rFonts w:ascii="Times New Roman" w:hAnsi="Times New Roman" w:cs="Times New Roman"/>
                <w:sz w:val="24"/>
                <w:szCs w:val="24"/>
              </w:rPr>
              <w:t>Номер по Государственному реестру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B81ECE" w:rsidRPr="00B81ECE" w:rsidRDefault="00B81ECE" w:rsidP="003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81ECE" w:rsidRPr="00B81ECE" w:rsidRDefault="00B81ECE" w:rsidP="003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CE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81ECE" w:rsidRPr="00B81ECE" w:rsidRDefault="00B81ECE" w:rsidP="003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C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стандартного образца, </w:t>
            </w:r>
            <w:r w:rsidR="006809C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8" w:type="pct"/>
          </w:tcPr>
          <w:p w:rsidR="00B81ECE" w:rsidRPr="00B81ECE" w:rsidRDefault="00B81ECE" w:rsidP="00D22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 номер протокола заседания </w:t>
            </w:r>
            <w:r w:rsidRPr="00B81E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НТК</w:t>
            </w:r>
          </w:p>
        </w:tc>
        <w:tc>
          <w:tcPr>
            <w:tcW w:w="618" w:type="pct"/>
          </w:tcPr>
          <w:p w:rsidR="00B81ECE" w:rsidRPr="00B81ECE" w:rsidRDefault="00B81ECE" w:rsidP="00D228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ECE"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B81ECE" w:rsidRPr="00B81ECE" w:rsidTr="00B81ECE">
        <w:tc>
          <w:tcPr>
            <w:tcW w:w="785" w:type="pct"/>
            <w:shd w:val="clear" w:color="auto" w:fill="auto"/>
            <w:vAlign w:val="center"/>
          </w:tcPr>
          <w:p w:rsidR="00B81ECE" w:rsidRPr="00B81ECE" w:rsidRDefault="00B81ECE" w:rsidP="0039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81ECE" w:rsidRPr="00B81ECE" w:rsidRDefault="00B81ECE" w:rsidP="0039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81ECE" w:rsidRPr="00B81ECE" w:rsidRDefault="00B81ECE" w:rsidP="0039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B81ECE" w:rsidRPr="00B81ECE" w:rsidRDefault="00B81ECE" w:rsidP="0039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B81ECE" w:rsidRPr="00B81ECE" w:rsidRDefault="00B81ECE" w:rsidP="0039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pct"/>
          </w:tcPr>
          <w:p w:rsidR="00B81ECE" w:rsidRPr="00B81ECE" w:rsidRDefault="002B4961" w:rsidP="0039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pct"/>
          </w:tcPr>
          <w:p w:rsidR="00B81ECE" w:rsidRPr="00B81ECE" w:rsidRDefault="002B4961" w:rsidP="0039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1ECE" w:rsidRPr="00B81ECE" w:rsidTr="00B81ECE">
        <w:tc>
          <w:tcPr>
            <w:tcW w:w="785" w:type="pct"/>
            <w:shd w:val="clear" w:color="auto" w:fill="auto"/>
          </w:tcPr>
          <w:p w:rsidR="00B81ECE" w:rsidRPr="00B81ECE" w:rsidRDefault="00B81ECE" w:rsidP="003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</w:tcPr>
          <w:p w:rsidR="00B81ECE" w:rsidRPr="00B81ECE" w:rsidRDefault="00B81ECE" w:rsidP="003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B81ECE" w:rsidRPr="00B81ECE" w:rsidRDefault="00B81ECE" w:rsidP="003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shd w:val="clear" w:color="auto" w:fill="auto"/>
          </w:tcPr>
          <w:p w:rsidR="00B81ECE" w:rsidRPr="00B81ECE" w:rsidRDefault="00B81ECE" w:rsidP="003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</w:tcPr>
          <w:p w:rsidR="00B81ECE" w:rsidRPr="00B81ECE" w:rsidRDefault="00B81ECE" w:rsidP="003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B81ECE" w:rsidRPr="00B81ECE" w:rsidRDefault="00B81ECE" w:rsidP="003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B81ECE" w:rsidRPr="00B81ECE" w:rsidRDefault="00B81ECE" w:rsidP="0039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33F" w:rsidRPr="0039733F" w:rsidRDefault="0039733F" w:rsidP="0039733F"/>
    <w:sectPr w:rsidR="0039733F" w:rsidRPr="0039733F" w:rsidSect="002B496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3F"/>
    <w:rsid w:val="002B2E3C"/>
    <w:rsid w:val="002B4961"/>
    <w:rsid w:val="00335B90"/>
    <w:rsid w:val="0039733F"/>
    <w:rsid w:val="004C41DE"/>
    <w:rsid w:val="006809CA"/>
    <w:rsid w:val="00B21A32"/>
    <w:rsid w:val="00B81ECE"/>
    <w:rsid w:val="00CD160A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Иваникова</dc:creator>
  <cp:lastModifiedBy>Валерий Спажук</cp:lastModifiedBy>
  <cp:revision>2</cp:revision>
  <dcterms:created xsi:type="dcterms:W3CDTF">2018-08-30T07:29:00Z</dcterms:created>
  <dcterms:modified xsi:type="dcterms:W3CDTF">2018-08-30T07:29:00Z</dcterms:modified>
</cp:coreProperties>
</file>