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EAB31" w14:textId="77777777" w:rsidR="00020E43" w:rsidRDefault="00020E43" w:rsidP="00020E43">
      <w:pPr>
        <w:pStyle w:val="1"/>
        <w:shd w:val="clear" w:color="auto" w:fill="auto"/>
        <w:ind w:left="5680" w:firstLine="0"/>
      </w:pPr>
      <w:r>
        <w:rPr>
          <w:color w:val="000000"/>
        </w:rPr>
        <w:t>Приложение 4</w:t>
      </w:r>
    </w:p>
    <w:p w14:paraId="0CFA5451" w14:textId="77777777" w:rsidR="00020E43" w:rsidRDefault="00020E43" w:rsidP="00020E43">
      <w:pPr>
        <w:pStyle w:val="1"/>
        <w:shd w:val="clear" w:color="auto" w:fill="auto"/>
        <w:spacing w:after="300"/>
        <w:ind w:left="5680" w:firstLine="0"/>
      </w:pPr>
      <w:r>
        <w:rPr>
          <w:color w:val="000000"/>
        </w:rPr>
        <w:t>к Типовой учебной программе</w:t>
      </w:r>
    </w:p>
    <w:p w14:paraId="7A814EE9" w14:textId="77777777" w:rsidR="00020E43" w:rsidRDefault="00020E43" w:rsidP="00020E43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</w:rPr>
        <w:t>ТИПОВОЙ ТЕМАТИЧЕСКИЙ ПЛАН</w:t>
      </w:r>
    </w:p>
    <w:p w14:paraId="4DBD3648" w14:textId="77777777" w:rsidR="00020E43" w:rsidRDefault="00020E43" w:rsidP="00020E43">
      <w:pPr>
        <w:pStyle w:val="1"/>
        <w:shd w:val="clear" w:color="auto" w:fill="auto"/>
        <w:ind w:firstLine="0"/>
      </w:pPr>
      <w:r>
        <w:rPr>
          <w:b/>
          <w:bCs/>
          <w:color w:val="000000"/>
        </w:rPr>
        <w:t>подготовки и переподготовки водителей транспортных средств по разделу</w:t>
      </w:r>
    </w:p>
    <w:p w14:paraId="6ED848E3" w14:textId="77777777" w:rsidR="00020E43" w:rsidRDefault="00020E43" w:rsidP="00020E43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</w:rPr>
        <w:t>"Психофизиологические основы деятельности водителя”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7"/>
        <w:gridCol w:w="1560"/>
        <w:gridCol w:w="1426"/>
      </w:tblGrid>
      <w:tr w:rsidR="00020E43" w14:paraId="072CE27C" w14:textId="77777777" w:rsidTr="00020E43">
        <w:trPr>
          <w:trHeight w:hRule="exact" w:val="734"/>
          <w:jc w:val="center"/>
        </w:trPr>
        <w:tc>
          <w:tcPr>
            <w:tcW w:w="6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711968" w14:textId="77777777" w:rsidR="00020E43" w:rsidRDefault="00020E43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E8AF2E" w14:textId="77777777" w:rsidR="00020E43" w:rsidRDefault="00020E43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Количество учебных</w:t>
            </w:r>
          </w:p>
          <w:p w14:paraId="7C95500C" w14:textId="77777777" w:rsidR="00020E43" w:rsidRDefault="00020E43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часов</w:t>
            </w:r>
          </w:p>
        </w:tc>
      </w:tr>
      <w:tr w:rsidR="00020E43" w14:paraId="52911A9C" w14:textId="77777777" w:rsidTr="00020E43">
        <w:trPr>
          <w:trHeight w:hRule="exact" w:val="1051"/>
          <w:jc w:val="center"/>
        </w:trPr>
        <w:tc>
          <w:tcPr>
            <w:tcW w:w="6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F967EA" w14:textId="77777777" w:rsidR="00020E43" w:rsidRDefault="00020E4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147709" w14:textId="77777777" w:rsidR="00020E43" w:rsidRDefault="00020E43">
            <w:pPr>
              <w:pStyle w:val="a5"/>
              <w:shd w:val="clear" w:color="auto" w:fill="auto"/>
            </w:pPr>
            <w:r>
              <w:rPr>
                <w:color w:val="000000"/>
              </w:rPr>
              <w:t>подготовка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79E36" w14:textId="77777777" w:rsidR="00020E43" w:rsidRDefault="00020E43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пере</w:t>
            </w:r>
          </w:p>
          <w:p w14:paraId="74ED66E3" w14:textId="77777777" w:rsidR="00020E43" w:rsidRDefault="00020E43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подготовка</w:t>
            </w:r>
          </w:p>
        </w:tc>
      </w:tr>
      <w:tr w:rsidR="00020E43" w14:paraId="5C0CD69E" w14:textId="77777777" w:rsidTr="00020E43">
        <w:trPr>
          <w:trHeight w:hRule="exact" w:val="730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B6AE29" w14:textId="77777777" w:rsidR="00020E43" w:rsidRDefault="00020E43">
            <w:pPr>
              <w:pStyle w:val="a5"/>
              <w:shd w:val="clear" w:color="auto" w:fill="auto"/>
            </w:pPr>
            <w:r>
              <w:rPr>
                <w:color w:val="000000"/>
              </w:rPr>
              <w:t>Тема 1. Познавательные функции, системы восприятия и психомоторные навыки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442C6B" w14:textId="77777777" w:rsidR="00020E43" w:rsidRDefault="00020E43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8D052" w14:textId="77777777" w:rsidR="00020E43" w:rsidRDefault="00020E43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020E43" w14:paraId="5DD10CE2" w14:textId="77777777" w:rsidTr="00020E43">
        <w:trPr>
          <w:trHeight w:hRule="exact" w:val="9754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3925CE9" w14:textId="77777777" w:rsidR="00020E43" w:rsidRDefault="00020E43">
            <w:pPr>
              <w:pStyle w:val="a5"/>
              <w:shd w:val="clear" w:color="auto" w:fill="auto"/>
              <w:tabs>
                <w:tab w:val="left" w:pos="1670"/>
                <w:tab w:val="left" w:pos="2338"/>
                <w:tab w:val="left" w:pos="3240"/>
                <w:tab w:val="left" w:pos="4805"/>
              </w:tabs>
              <w:jc w:val="both"/>
            </w:pPr>
            <w:r>
              <w:rPr>
                <w:color w:val="000000"/>
              </w:rPr>
              <w:t>Познавательные функции, системы восприятия и психомоторные навыки: понятие о познавательных функциях (внимание, восприятие, память, мышление); внимание</w:t>
            </w:r>
            <w:r>
              <w:rPr>
                <w:color w:val="000000"/>
              </w:rPr>
              <w:tab/>
              <w:t>и</w:t>
            </w:r>
            <w:r>
              <w:rPr>
                <w:color w:val="000000"/>
              </w:rPr>
              <w:tab/>
              <w:t>его</w:t>
            </w:r>
            <w:r>
              <w:rPr>
                <w:color w:val="000000"/>
              </w:rPr>
              <w:tab/>
              <w:t>свойства</w:t>
            </w:r>
            <w:r>
              <w:rPr>
                <w:color w:val="000000"/>
              </w:rPr>
              <w:tab/>
              <w:t>(устойчивость,</w:t>
            </w:r>
          </w:p>
          <w:p w14:paraId="51035DF7" w14:textId="77777777" w:rsidR="00020E43" w:rsidRDefault="00020E43">
            <w:pPr>
              <w:pStyle w:val="a5"/>
              <w:shd w:val="clear" w:color="auto" w:fill="auto"/>
              <w:jc w:val="both"/>
            </w:pPr>
            <w:r>
              <w:rPr>
                <w:color w:val="000000"/>
              </w:rPr>
              <w:t xml:space="preserve">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</w:t>
            </w:r>
            <w:proofErr w:type="spellStart"/>
            <w:r>
              <w:rPr>
                <w:color w:val="000000"/>
              </w:rPr>
              <w:t>монотония</w:t>
            </w:r>
            <w:proofErr w:type="spellEnd"/>
            <w:r>
              <w:rPr>
                <w:color w:val="000000"/>
              </w:rPr>
              <w:t>; влияние усталости и сонливости на свойства внимания; способы профилактики усталости; 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38A85F" w14:textId="77777777" w:rsidR="00020E43" w:rsidRDefault="00020E43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FFD9B" w14:textId="77777777" w:rsidR="00020E43" w:rsidRDefault="00020E43">
            <w:pPr>
              <w:rPr>
                <w:sz w:val="10"/>
                <w:szCs w:val="10"/>
              </w:rPr>
            </w:pPr>
          </w:p>
        </w:tc>
      </w:tr>
    </w:tbl>
    <w:p w14:paraId="37E81152" w14:textId="77777777" w:rsidR="00020E43" w:rsidRDefault="00020E43" w:rsidP="00020E43">
      <w:pPr>
        <w:widowControl/>
        <w:sectPr w:rsidR="00020E43">
          <w:pgSz w:w="11900" w:h="16840"/>
          <w:pgMar w:top="1038" w:right="557" w:bottom="542" w:left="1614" w:header="610" w:footer="114" w:gutter="0"/>
          <w:pgNumType w:start="29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7"/>
        <w:gridCol w:w="1560"/>
        <w:gridCol w:w="1426"/>
      </w:tblGrid>
      <w:tr w:rsidR="00020E43" w14:paraId="4B751B89" w14:textId="77777777" w:rsidTr="00020E43">
        <w:trPr>
          <w:trHeight w:hRule="exact" w:val="2347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ED3ABF" w14:textId="77777777" w:rsidR="00020E43" w:rsidRDefault="00020E43">
            <w:pPr>
              <w:pStyle w:val="a5"/>
              <w:shd w:val="clear" w:color="auto" w:fill="auto"/>
              <w:jc w:val="both"/>
              <w:rPr>
                <w:lang w:bidi="ru-RU"/>
              </w:rPr>
            </w:pPr>
            <w:r>
              <w:rPr>
                <w:color w:val="000000"/>
              </w:rPr>
              <w:lastRenderedPageBreak/>
              <w:t>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тендерных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F3A7ED" w14:textId="77777777" w:rsidR="00020E43" w:rsidRDefault="00020E43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7DF037" w14:textId="77777777" w:rsidR="00020E43" w:rsidRDefault="00020E43">
            <w:pPr>
              <w:rPr>
                <w:sz w:val="10"/>
                <w:szCs w:val="10"/>
              </w:rPr>
            </w:pPr>
          </w:p>
        </w:tc>
      </w:tr>
      <w:tr w:rsidR="00020E43" w14:paraId="30E83C11" w14:textId="77777777" w:rsidTr="00020E43">
        <w:trPr>
          <w:trHeight w:hRule="exact" w:val="408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AE4164" w14:textId="77777777" w:rsidR="00020E43" w:rsidRDefault="00020E43">
            <w:pPr>
              <w:pStyle w:val="a5"/>
              <w:shd w:val="clear" w:color="auto" w:fill="auto"/>
            </w:pPr>
            <w:r>
              <w:rPr>
                <w:color w:val="000000"/>
              </w:rPr>
              <w:t>Тема 2. Этические основы деятельности 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60F8560" w14:textId="77777777" w:rsidR="00020E43" w:rsidRDefault="00020E43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7C8ADE" w14:textId="77777777" w:rsidR="00020E43" w:rsidRDefault="00020E43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020E43" w14:paraId="793CB601" w14:textId="77777777" w:rsidTr="00020E43">
        <w:trPr>
          <w:trHeight w:hRule="exact" w:val="10066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5534B6" w14:textId="77777777" w:rsidR="00020E43" w:rsidRDefault="00020E43">
            <w:pPr>
              <w:pStyle w:val="a5"/>
              <w:shd w:val="clear" w:color="auto" w:fill="auto"/>
            </w:pPr>
            <w:r>
              <w:rPr>
                <w:color w:val="000000"/>
              </w:rPr>
              <w:t>Этические основы деятельности водителя: цели обучения управлению транспортным средством; мотивация в жизни и на дороге;</w:t>
            </w:r>
          </w:p>
          <w:p w14:paraId="57D41078" w14:textId="77777777" w:rsidR="00020E43" w:rsidRDefault="00020E43">
            <w:pPr>
              <w:pStyle w:val="a5"/>
              <w:shd w:val="clear" w:color="auto" w:fill="auto"/>
              <w:jc w:val="both"/>
            </w:pPr>
            <w:r>
              <w:rPr>
                <w:color w:val="000000"/>
              </w:rPr>
              <w:t>мотивация достижения успеха и избегания неудач; склонность к рискованному поведению на дороге; формирование привычек;</w:t>
            </w:r>
          </w:p>
          <w:p w14:paraId="7D88AA13" w14:textId="77777777" w:rsidR="00020E43" w:rsidRDefault="00020E43">
            <w:pPr>
              <w:pStyle w:val="a5"/>
              <w:shd w:val="clear" w:color="auto" w:fill="auto"/>
            </w:pPr>
            <w:r>
              <w:rPr>
                <w:color w:val="000000"/>
              </w:rPr>
              <w:t>ценности человека, группы и водителя; свойства личности и темперамент;</w:t>
            </w:r>
          </w:p>
          <w:p w14:paraId="7EF19CF9" w14:textId="77777777" w:rsidR="00020E43" w:rsidRDefault="00020E43">
            <w:pPr>
              <w:pStyle w:val="a5"/>
              <w:shd w:val="clear" w:color="auto" w:fill="auto"/>
            </w:pPr>
            <w:r>
              <w:rPr>
                <w:color w:val="000000"/>
              </w:rPr>
              <w:t>влияние темперамента на стиль вождения; негативное социальное научение;</w:t>
            </w:r>
          </w:p>
          <w:p w14:paraId="16200940" w14:textId="77777777" w:rsidR="00020E43" w:rsidRDefault="00020E43">
            <w:pPr>
              <w:pStyle w:val="a5"/>
              <w:shd w:val="clear" w:color="auto" w:fill="auto"/>
            </w:pPr>
            <w:r>
              <w:rPr>
                <w:color w:val="000000"/>
              </w:rPr>
              <w:t>понятие социального давления;</w:t>
            </w:r>
          </w:p>
          <w:p w14:paraId="660F9B6A" w14:textId="77777777" w:rsidR="00020E43" w:rsidRDefault="00020E43">
            <w:pPr>
              <w:pStyle w:val="a5"/>
              <w:shd w:val="clear" w:color="auto" w:fill="auto"/>
              <w:jc w:val="both"/>
            </w:pPr>
            <w:r>
              <w:rPr>
                <w:color w:val="000000"/>
              </w:rPr>
              <w:t>влияние рекламы, прессы и киноиндустрии на поведение водителя;</w:t>
            </w:r>
          </w:p>
          <w:p w14:paraId="7FCA1010" w14:textId="77777777" w:rsidR="00020E43" w:rsidRDefault="00020E43">
            <w:pPr>
              <w:pStyle w:val="a5"/>
              <w:shd w:val="clear" w:color="auto" w:fill="auto"/>
            </w:pPr>
            <w:r>
              <w:rPr>
                <w:color w:val="000000"/>
              </w:rPr>
              <w:t>ложное чувство безопасности;</w:t>
            </w:r>
          </w:p>
          <w:p w14:paraId="05D73EDC" w14:textId="77777777" w:rsidR="00020E43" w:rsidRDefault="00020E43">
            <w:pPr>
              <w:pStyle w:val="a5"/>
              <w:shd w:val="clear" w:color="auto" w:fill="auto"/>
            </w:pPr>
            <w:r>
              <w:rPr>
                <w:color w:val="000000"/>
              </w:rPr>
              <w:t>влияние социальной роли и социального окружения на стиль вождения;</w:t>
            </w:r>
          </w:p>
          <w:p w14:paraId="2D9339F1" w14:textId="77777777" w:rsidR="00020E43" w:rsidRDefault="00020E43">
            <w:pPr>
              <w:pStyle w:val="a5"/>
              <w:shd w:val="clear" w:color="auto" w:fill="auto"/>
            </w:pPr>
            <w:r>
              <w:rPr>
                <w:color w:val="000000"/>
              </w:rPr>
              <w:t>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</w:t>
            </w:r>
          </w:p>
          <w:p w14:paraId="042298FD" w14:textId="77777777" w:rsidR="00020E43" w:rsidRDefault="00020E43">
            <w:pPr>
              <w:pStyle w:val="a5"/>
              <w:shd w:val="clear" w:color="auto" w:fill="auto"/>
            </w:pPr>
            <w:r>
              <w:rPr>
                <w:color w:val="000000"/>
              </w:rPr>
              <w:t>ответственность водителя за безопасность на дороге; взаимоотношения водителя с другими участниками дорожного движения;</w:t>
            </w:r>
          </w:p>
          <w:p w14:paraId="3E53CB7F" w14:textId="77777777" w:rsidR="00020E43" w:rsidRDefault="00020E43">
            <w:pPr>
              <w:pStyle w:val="a5"/>
              <w:shd w:val="clear" w:color="auto" w:fill="auto"/>
            </w:pPr>
            <w:r>
              <w:rPr>
                <w:color w:val="000000"/>
              </w:rPr>
              <w:t>уязвимые участники дорожного движения, требующие особого внимания (пешеходы, велосипедисты, дети, пожилые люди, инвалиды);</w:t>
            </w:r>
          </w:p>
          <w:p w14:paraId="2FB299B6" w14:textId="77777777" w:rsidR="00020E43" w:rsidRDefault="00020E43">
            <w:pPr>
              <w:pStyle w:val="a5"/>
              <w:shd w:val="clear" w:color="auto" w:fill="auto"/>
              <w:tabs>
                <w:tab w:val="left" w:pos="2563"/>
                <w:tab w:val="left" w:pos="4680"/>
              </w:tabs>
            </w:pPr>
            <w:r>
              <w:rPr>
                <w:color w:val="000000"/>
              </w:rPr>
              <w:t>причины предоставления преимущества на дороге транспортным</w:t>
            </w:r>
            <w:r>
              <w:rPr>
                <w:color w:val="000000"/>
              </w:rPr>
              <w:tab/>
              <w:t>средствам,</w:t>
            </w:r>
            <w:r>
              <w:rPr>
                <w:color w:val="000000"/>
              </w:rPr>
              <w:tab/>
              <w:t>оборудованным</w:t>
            </w:r>
          </w:p>
          <w:p w14:paraId="71BF9509" w14:textId="77777777" w:rsidR="00020E43" w:rsidRDefault="00020E43">
            <w:pPr>
              <w:pStyle w:val="a5"/>
              <w:shd w:val="clear" w:color="auto" w:fill="auto"/>
            </w:pPr>
            <w:r>
              <w:rPr>
                <w:color w:val="000000"/>
              </w:rPr>
              <w:t>специальными световыми и звуковыми сигналами; особенности поведения водителей и пешеходов в жилых зонах и в местах парковки.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C563C4" w14:textId="77777777" w:rsidR="00020E43" w:rsidRDefault="00020E43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914CD0" w14:textId="77777777" w:rsidR="00020E43" w:rsidRDefault="00020E43">
            <w:pPr>
              <w:rPr>
                <w:sz w:val="10"/>
                <w:szCs w:val="10"/>
              </w:rPr>
            </w:pPr>
          </w:p>
        </w:tc>
      </w:tr>
      <w:tr w:rsidR="00020E43" w14:paraId="1BCAE98F" w14:textId="77777777" w:rsidTr="00020E43">
        <w:trPr>
          <w:trHeight w:hRule="exact" w:val="408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1F3AAD" w14:textId="77777777" w:rsidR="00020E43" w:rsidRDefault="00020E43">
            <w:pPr>
              <w:pStyle w:val="a5"/>
              <w:shd w:val="clear" w:color="auto" w:fill="auto"/>
            </w:pPr>
            <w:r>
              <w:rPr>
                <w:color w:val="000000"/>
              </w:rPr>
              <w:t>Тема 3. Основы эффективного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E1AD17F" w14:textId="77777777" w:rsidR="00020E43" w:rsidRDefault="00020E43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E3B606" w14:textId="77777777" w:rsidR="00020E43" w:rsidRDefault="00020E43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020E43" w14:paraId="2829229C" w14:textId="77777777" w:rsidTr="00020E43">
        <w:trPr>
          <w:trHeight w:hRule="exact" w:val="1061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26EE392" w14:textId="77777777" w:rsidR="00020E43" w:rsidRDefault="00020E43">
            <w:pPr>
              <w:pStyle w:val="a5"/>
              <w:shd w:val="clear" w:color="auto" w:fill="auto"/>
            </w:pPr>
            <w:r>
              <w:rPr>
                <w:color w:val="000000"/>
              </w:rPr>
              <w:t>Основы эффективного общения: понятие общения, его функции, этапы общения; стороны общения, их общая, характеристика (общение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1D42F7" w14:textId="77777777" w:rsidR="00020E43" w:rsidRDefault="00020E43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EB8ED" w14:textId="77777777" w:rsidR="00020E43" w:rsidRDefault="00020E43">
            <w:pPr>
              <w:rPr>
                <w:sz w:val="10"/>
                <w:szCs w:val="10"/>
              </w:rPr>
            </w:pPr>
          </w:p>
        </w:tc>
      </w:tr>
    </w:tbl>
    <w:p w14:paraId="4D21823A" w14:textId="77777777" w:rsidR="00020E43" w:rsidRDefault="00020E43" w:rsidP="00020E4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7"/>
        <w:gridCol w:w="1560"/>
        <w:gridCol w:w="1426"/>
      </w:tblGrid>
      <w:tr w:rsidR="00020E43" w14:paraId="2A5B61CF" w14:textId="77777777" w:rsidTr="00020E43">
        <w:trPr>
          <w:trHeight w:hRule="exact" w:val="3960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8DD6D2" w14:textId="77777777" w:rsidR="00020E43" w:rsidRDefault="00020E43">
            <w:pPr>
              <w:pStyle w:val="a5"/>
              <w:shd w:val="clear" w:color="auto" w:fill="auto"/>
              <w:tabs>
                <w:tab w:val="left" w:pos="974"/>
                <w:tab w:val="left" w:pos="2275"/>
                <w:tab w:val="left" w:pos="4560"/>
                <w:tab w:val="left" w:pos="6187"/>
              </w:tabs>
              <w:jc w:val="both"/>
            </w:pPr>
            <w:r>
              <w:rPr>
                <w:color w:val="000000"/>
              </w:rPr>
              <w:lastRenderedPageBreak/>
              <w:t>как</w:t>
            </w:r>
            <w:r>
              <w:rPr>
                <w:color w:val="000000"/>
              </w:rPr>
              <w:tab/>
              <w:t>обмен</w:t>
            </w:r>
            <w:r>
              <w:rPr>
                <w:color w:val="000000"/>
              </w:rPr>
              <w:tab/>
              <w:t>информацией,</w:t>
            </w:r>
            <w:r>
              <w:rPr>
                <w:color w:val="000000"/>
              </w:rPr>
              <w:tab/>
              <w:t>общение</w:t>
            </w:r>
            <w:r>
              <w:rPr>
                <w:color w:val="000000"/>
              </w:rPr>
              <w:tab/>
              <w:t>как</w:t>
            </w:r>
          </w:p>
          <w:p w14:paraId="7176F168" w14:textId="77777777" w:rsidR="00020E43" w:rsidRDefault="00020E43">
            <w:pPr>
              <w:pStyle w:val="a5"/>
              <w:shd w:val="clear" w:color="auto" w:fill="auto"/>
              <w:tabs>
                <w:tab w:val="left" w:pos="1858"/>
                <w:tab w:val="left" w:pos="3230"/>
                <w:tab w:val="left" w:pos="4714"/>
              </w:tabs>
              <w:jc w:val="both"/>
            </w:pPr>
            <w:r>
              <w:rPr>
                <w:color w:val="000000"/>
              </w:rPr>
              <w:t>взаимодействие, общение как восприятие и понимание</w:t>
            </w:r>
            <w:r>
              <w:rPr>
                <w:color w:val="000000"/>
              </w:rPr>
              <w:tab/>
              <w:t>других</w:t>
            </w:r>
            <w:r>
              <w:rPr>
                <w:color w:val="000000"/>
              </w:rPr>
              <w:tab/>
              <w:t>людей);</w:t>
            </w:r>
            <w:r>
              <w:rPr>
                <w:color w:val="000000"/>
              </w:rPr>
              <w:tab/>
              <w:t>характеристика</w:t>
            </w:r>
          </w:p>
          <w:p w14:paraId="7B1808AE" w14:textId="77777777" w:rsidR="00020E43" w:rsidRDefault="00020E43">
            <w:pPr>
              <w:pStyle w:val="a5"/>
              <w:shd w:val="clear" w:color="auto" w:fill="auto"/>
              <w:jc w:val="both"/>
            </w:pPr>
            <w:r>
              <w:rPr>
                <w:color w:val="000000"/>
              </w:rPr>
              <w:t>вербальных и невербальных средств общения; основные "эффекты" в восприятии других людей; виды общения (деловое, личное);</w:t>
            </w:r>
          </w:p>
          <w:p w14:paraId="6411FC9C" w14:textId="77777777" w:rsidR="00020E43" w:rsidRDefault="00020E43">
            <w:pPr>
              <w:pStyle w:val="a5"/>
              <w:shd w:val="clear" w:color="auto" w:fill="auto"/>
              <w:jc w:val="both"/>
            </w:pPr>
            <w:r>
              <w:rPr>
                <w:color w:val="000000"/>
              </w:rPr>
              <w:t>качества человека, важные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14E130" w14:textId="77777777" w:rsidR="00020E43" w:rsidRDefault="00020E43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0FB339" w14:textId="77777777" w:rsidR="00020E43" w:rsidRDefault="00020E43">
            <w:pPr>
              <w:rPr>
                <w:sz w:val="10"/>
                <w:szCs w:val="10"/>
              </w:rPr>
            </w:pPr>
          </w:p>
        </w:tc>
      </w:tr>
      <w:tr w:rsidR="00020E43" w14:paraId="770F1206" w14:textId="77777777" w:rsidTr="00020E43">
        <w:trPr>
          <w:trHeight w:hRule="exact" w:val="725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EC3FC59" w14:textId="77777777" w:rsidR="00020E43" w:rsidRDefault="00020E43">
            <w:pPr>
              <w:pStyle w:val="a5"/>
              <w:shd w:val="clear" w:color="auto" w:fill="auto"/>
            </w:pPr>
            <w:r>
              <w:rPr>
                <w:color w:val="000000"/>
              </w:rPr>
              <w:t>Тема 4. Эмоциональные состояния и профилактика конфликтов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B49403" w14:textId="77777777" w:rsidR="00020E43" w:rsidRDefault="00020E43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EFAFA" w14:textId="77777777" w:rsidR="00020E43" w:rsidRDefault="00020E43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020E43" w14:paraId="0A451877" w14:textId="77777777" w:rsidTr="00020E43">
        <w:trPr>
          <w:trHeight w:hRule="exact" w:val="5558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335BC8" w14:textId="77777777" w:rsidR="00020E43" w:rsidRDefault="00020E43">
            <w:pPr>
              <w:pStyle w:val="a5"/>
              <w:shd w:val="clear" w:color="auto" w:fill="auto"/>
              <w:tabs>
                <w:tab w:val="left" w:pos="1906"/>
              </w:tabs>
              <w:ind w:firstLine="560"/>
              <w:jc w:val="both"/>
            </w:pPr>
            <w:r>
              <w:rPr>
                <w:color w:val="000000"/>
              </w:rPr>
              <w:t>Эмоциональные состояния и профилактика конфликтов:</w:t>
            </w:r>
            <w:r>
              <w:rPr>
                <w:color w:val="000000"/>
              </w:rPr>
              <w:tab/>
              <w:t>эмоции и поведение водителя;</w:t>
            </w:r>
          </w:p>
          <w:p w14:paraId="0554B4D8" w14:textId="77777777" w:rsidR="00020E43" w:rsidRDefault="00020E43">
            <w:pPr>
              <w:pStyle w:val="a5"/>
              <w:shd w:val="clear" w:color="auto" w:fill="auto"/>
              <w:tabs>
                <w:tab w:val="left" w:pos="2582"/>
                <w:tab w:val="left" w:pos="5280"/>
              </w:tabs>
              <w:jc w:val="both"/>
            </w:pPr>
            <w:r>
              <w:rPr>
                <w:color w:val="000000"/>
              </w:rPr>
              <w:t>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поведением: на дороге; экстренные меры реагирования; способы саморегуляции</w:t>
            </w:r>
            <w:r>
              <w:rPr>
                <w:color w:val="000000"/>
              </w:rPr>
              <w:tab/>
              <w:t>эмоциональных</w:t>
            </w:r>
            <w:r>
              <w:rPr>
                <w:color w:val="000000"/>
              </w:rPr>
              <w:tab/>
              <w:t>состояний;</w:t>
            </w:r>
          </w:p>
          <w:p w14:paraId="1DAA63E4" w14:textId="77777777" w:rsidR="00020E43" w:rsidRDefault="00020E43">
            <w:pPr>
              <w:pStyle w:val="a5"/>
              <w:shd w:val="clear" w:color="auto" w:fill="auto"/>
              <w:jc w:val="both"/>
            </w:pPr>
            <w:r>
              <w:rPr>
                <w:color w:val="000000"/>
              </w:rPr>
              <w:t>конфликтные ситуации и конфликты на дороге; причины агрессии и враждебности у водителей и других участников дорожного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C6D5C1" w14:textId="77777777" w:rsidR="00020E43" w:rsidRDefault="00020E43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03223B" w14:textId="77777777" w:rsidR="00020E43" w:rsidRDefault="00020E43">
            <w:pPr>
              <w:rPr>
                <w:sz w:val="10"/>
                <w:szCs w:val="10"/>
              </w:rPr>
            </w:pPr>
          </w:p>
        </w:tc>
      </w:tr>
      <w:tr w:rsidR="00020E43" w14:paraId="748FBDC9" w14:textId="77777777" w:rsidTr="00020E43">
        <w:trPr>
          <w:trHeight w:hRule="exact" w:val="730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C83758" w14:textId="77777777" w:rsidR="00020E43" w:rsidRDefault="00020E43">
            <w:pPr>
              <w:pStyle w:val="a5"/>
              <w:shd w:val="clear" w:color="auto" w:fill="auto"/>
            </w:pPr>
            <w:r>
              <w:rPr>
                <w:color w:val="000000"/>
              </w:rPr>
              <w:t>Тема 5. Саморегуляция и профилактика конфликтов (психологический практикум)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FFE197" w14:textId="77777777" w:rsidR="00020E43" w:rsidRDefault="00020E43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E47A7" w14:textId="77777777" w:rsidR="00020E43" w:rsidRDefault="00020E43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020E43" w14:paraId="64BD9A02" w14:textId="77777777" w:rsidTr="00020E43">
        <w:trPr>
          <w:trHeight w:hRule="exact" w:val="2664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70CC58" w14:textId="77777777" w:rsidR="00020E43" w:rsidRDefault="00020E43">
            <w:pPr>
              <w:pStyle w:val="a5"/>
              <w:shd w:val="clear" w:color="auto" w:fill="auto"/>
              <w:tabs>
                <w:tab w:val="left" w:pos="2194"/>
                <w:tab w:val="left" w:pos="4474"/>
                <w:tab w:val="left" w:pos="5731"/>
              </w:tabs>
              <w:ind w:firstLine="560"/>
              <w:jc w:val="both"/>
            </w:pPr>
            <w:r>
              <w:rPr>
                <w:color w:val="000000"/>
              </w:rPr>
              <w:t>Саморегуляция и профилактика конфликтов: приобретение</w:t>
            </w:r>
            <w:r>
              <w:rPr>
                <w:color w:val="000000"/>
              </w:rPr>
              <w:tab/>
              <w:t>практического</w:t>
            </w:r>
            <w:r>
              <w:rPr>
                <w:color w:val="000000"/>
              </w:rPr>
              <w:tab/>
              <w:t>опыта</w:t>
            </w:r>
            <w:r>
              <w:rPr>
                <w:color w:val="000000"/>
              </w:rPr>
              <w:tab/>
              <w:t>оценки</w:t>
            </w:r>
          </w:p>
          <w:p w14:paraId="075C1D6B" w14:textId="77777777" w:rsidR="00020E43" w:rsidRDefault="00020E43">
            <w:pPr>
              <w:pStyle w:val="a5"/>
              <w:shd w:val="clear" w:color="auto" w:fill="auto"/>
              <w:jc w:val="both"/>
            </w:pPr>
            <w:r>
              <w:rPr>
                <w:color w:val="000000"/>
              </w:rPr>
              <w:t>собственного психического состояния и поведения, опыта саморегуляции,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E1565A" w14:textId="77777777" w:rsidR="00020E43" w:rsidRDefault="00020E43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BABBA6" w14:textId="77777777" w:rsidR="00020E43" w:rsidRDefault="00020E43">
            <w:pPr>
              <w:rPr>
                <w:sz w:val="10"/>
                <w:szCs w:val="10"/>
              </w:rPr>
            </w:pPr>
          </w:p>
        </w:tc>
      </w:tr>
      <w:tr w:rsidR="00020E43" w14:paraId="226F585F" w14:textId="77777777" w:rsidTr="00020E43">
        <w:trPr>
          <w:trHeight w:hRule="exact" w:val="418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8CA1C3C" w14:textId="77777777" w:rsidR="00020E43" w:rsidRDefault="00020E43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CAA1E02" w14:textId="77777777" w:rsidR="00020E43" w:rsidRDefault="00020E4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4E285E" w14:textId="77777777" w:rsidR="00020E43" w:rsidRDefault="00020E4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</w:tr>
    </w:tbl>
    <w:p w14:paraId="7AA920E9" w14:textId="77777777" w:rsidR="007A7FB4" w:rsidRDefault="007A7FB4" w:rsidP="00020E43">
      <w:pPr>
        <w:widowControl/>
      </w:pPr>
    </w:p>
    <w:sectPr w:rsidR="007A7FB4" w:rsidSect="00020E43">
      <w:pgSz w:w="11900" w:h="16840"/>
      <w:pgMar w:top="1038" w:right="557" w:bottom="542" w:left="1614" w:header="0" w:footer="114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B5"/>
    <w:rsid w:val="00020E43"/>
    <w:rsid w:val="005F22B5"/>
    <w:rsid w:val="007A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94ED0-99E1-4F49-ACE2-54ACA946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E4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20E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20E4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locked/>
    <w:rsid w:val="00020E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20E43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Глав.спец.сектора гос.рег. инф. сист. НПА Сарбей В.С.</dc:creator>
  <cp:keywords/>
  <dc:description/>
  <cp:lastModifiedBy>Глав.спец.сектора гос.рег. инф. сист. НПА Сарбей В.С.</cp:lastModifiedBy>
  <cp:revision>2</cp:revision>
  <dcterms:created xsi:type="dcterms:W3CDTF">2020-06-11T13:08:00Z</dcterms:created>
  <dcterms:modified xsi:type="dcterms:W3CDTF">2020-06-11T13:08:00Z</dcterms:modified>
</cp:coreProperties>
</file>