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52" w:rsidRDefault="00A86D52" w:rsidP="00184972">
      <w:pPr>
        <w:tabs>
          <w:tab w:val="left" w:pos="6780"/>
          <w:tab w:val="center" w:pos="7371"/>
        </w:tabs>
        <w:ind w:left="4820"/>
        <w:jc w:val="both"/>
        <w:rPr>
          <w:b/>
          <w:sz w:val="28"/>
          <w:lang w:val="ru-RU"/>
        </w:rPr>
      </w:pPr>
      <w:r>
        <w:rPr>
          <w:lang w:val="ru-RU"/>
        </w:rPr>
        <w:t>Приложение 35</w:t>
      </w:r>
    </w:p>
    <w:p w:rsidR="00A86D52" w:rsidRPr="00A86D52" w:rsidRDefault="00A86D52" w:rsidP="00184972">
      <w:pPr>
        <w:tabs>
          <w:tab w:val="center" w:pos="7371"/>
        </w:tabs>
        <w:ind w:left="4820"/>
        <w:jc w:val="both"/>
        <w:rPr>
          <w:lang w:val="ru-RU"/>
        </w:rPr>
      </w:pPr>
      <w:r w:rsidRPr="00A86D52">
        <w:rPr>
          <w:lang w:val="ru-RU"/>
        </w:rPr>
        <w:t xml:space="preserve">к </w:t>
      </w:r>
      <w:r w:rsidR="00184972">
        <w:rPr>
          <w:lang w:val="ru-RU"/>
        </w:rPr>
        <w:t>Временным е</w:t>
      </w:r>
      <w:r w:rsidRPr="00A86D52">
        <w:rPr>
          <w:lang w:val="ru-RU"/>
        </w:rPr>
        <w:t xml:space="preserve">диным правилам безопасности при обращении </w:t>
      </w:r>
      <w:proofErr w:type="gramStart"/>
      <w:r w:rsidRPr="00A86D52">
        <w:rPr>
          <w:lang w:val="ru-RU"/>
        </w:rPr>
        <w:t>со</w:t>
      </w:r>
      <w:proofErr w:type="gramEnd"/>
      <w:r w:rsidRPr="00A86D52">
        <w:rPr>
          <w:lang w:val="ru-RU"/>
        </w:rPr>
        <w:t xml:space="preserve"> взрывчатыми материалами промышленного назначения</w:t>
      </w:r>
    </w:p>
    <w:p w:rsidR="00A86D52" w:rsidRPr="00A86D52" w:rsidRDefault="00A86D52" w:rsidP="00184972">
      <w:pPr>
        <w:ind w:left="4820"/>
        <w:jc w:val="both"/>
        <w:rPr>
          <w:lang w:val="ru-RU"/>
        </w:rPr>
      </w:pPr>
      <w:r w:rsidRPr="00A86D52">
        <w:rPr>
          <w:lang w:val="ru-RU"/>
        </w:rPr>
        <w:t>(</w:t>
      </w:r>
      <w:r>
        <w:rPr>
          <w:lang w:val="ru-RU"/>
        </w:rPr>
        <w:t>п</w:t>
      </w:r>
      <w:r w:rsidR="00866F99">
        <w:rPr>
          <w:lang w:val="ru-RU"/>
        </w:rPr>
        <w:t>ункт</w:t>
      </w:r>
      <w:r>
        <w:rPr>
          <w:lang w:val="ru-RU"/>
        </w:rPr>
        <w:t xml:space="preserve"> 2.3.2.3</w:t>
      </w:r>
      <w:r w:rsidRPr="00A86D52">
        <w:rPr>
          <w:lang w:val="ru-RU"/>
        </w:rPr>
        <w:t>)</w:t>
      </w:r>
    </w:p>
    <w:p w:rsidR="00A86D52" w:rsidRPr="00A2093B" w:rsidRDefault="00A86D52" w:rsidP="00A86D52">
      <w:pPr>
        <w:pStyle w:val="a3"/>
        <w:tabs>
          <w:tab w:val="left" w:pos="7230"/>
        </w:tabs>
        <w:spacing w:line="240" w:lineRule="auto"/>
        <w:ind w:left="0" w:firstLine="567"/>
        <w:jc w:val="right"/>
        <w:rPr>
          <w:sz w:val="18"/>
          <w:szCs w:val="28"/>
        </w:rPr>
      </w:pPr>
    </w:p>
    <w:p w:rsidR="00A86D52" w:rsidRPr="00A2093B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>УТВЕРЖДАЮ: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>Технический руководитель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подрядной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>карьера (разреза, артели, прииска,</w:t>
      </w:r>
      <w:proofErr w:type="gramEnd"/>
    </w:p>
    <w:p w:rsidR="00A86D52" w:rsidRPr="00774465" w:rsidRDefault="00A86D52" w:rsidP="0005590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465">
        <w:rPr>
          <w:rFonts w:ascii="Times New Roman" w:hAnsi="Times New Roman" w:cs="Times New Roman"/>
          <w:sz w:val="24"/>
          <w:szCs w:val="24"/>
        </w:rPr>
        <w:t>рудн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5590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>, рудо</w:t>
      </w:r>
      <w:r w:rsidR="00055904">
        <w:rPr>
          <w:rFonts w:ascii="Times New Roman" w:hAnsi="Times New Roman" w:cs="Times New Roman"/>
          <w:sz w:val="24"/>
          <w:szCs w:val="24"/>
        </w:rPr>
        <w:t>-</w:t>
      </w:r>
      <w:r w:rsidRPr="007744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465">
        <w:rPr>
          <w:rFonts w:ascii="Times New Roman" w:hAnsi="Times New Roman" w:cs="Times New Roman"/>
          <w:sz w:val="24"/>
          <w:szCs w:val="24"/>
        </w:rPr>
        <w:t>карьер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4465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774465">
        <w:rPr>
          <w:rFonts w:ascii="Times New Roman" w:hAnsi="Times New Roman" w:cs="Times New Roman"/>
          <w:sz w:val="24"/>
          <w:szCs w:val="24"/>
        </w:rPr>
        <w:t>,</w:t>
      </w:r>
    </w:p>
    <w:p w:rsidR="00A86D52" w:rsidRPr="00774465" w:rsidRDefault="00055904" w:rsidP="0005590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A86D52" w:rsidRPr="00774465">
        <w:rPr>
          <w:rFonts w:ascii="Times New Roman" w:hAnsi="Times New Roman" w:cs="Times New Roman"/>
          <w:sz w:val="24"/>
          <w:szCs w:val="24"/>
        </w:rPr>
        <w:t>комбината, строительства)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44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 ___________ 20 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7744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 ____________ 20 </w:t>
      </w:r>
      <w:r w:rsidRPr="00774465">
        <w:rPr>
          <w:rFonts w:ascii="Times New Roman" w:hAnsi="Times New Roman" w:cs="Times New Roman"/>
          <w:sz w:val="24"/>
          <w:szCs w:val="24"/>
        </w:rPr>
        <w:t>__ г.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РАСПОРЯДОК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массового взрыва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блок N ____________________ горизонт 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карьера 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организации _______________ 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1. Дата взрыва 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2. Место взрыва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3. Время взрыва (местное) 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4. Заряжание проводится с _____ час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>ин. до _____ час. ___ мин.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5. Общее расчетное количество взрывчатых веществ на взрыв_____________________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6. Общее количество взрываемых скважин _____________________________________ шт.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7. Взрывание 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  <w:t>(наименование способа)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с интервалами замедлений, количество ступеней замедлений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8. Фамилия старшего взрывника и взрывника, который будет монтировать электровзрывную (взрывную) сеть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9. Порядок заряжания скважин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10. Порядок монтажа электровзрывной (взрывной) сети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11. Место расположения взрывной станции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12. Опасная зона: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для людей _________________________________________________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>,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для оборудования __________________________________________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>,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для сооружений ____________________________________________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13. Объекты, находящиеся в опасной зоне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14. Мероприятия по предотвращению повреждений охраняемых объектов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15. Оборудование отводится от ближайшей скважины: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экскаваторы - на __________________________________________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>,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буровые станки - на _______________________________________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>,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прочее оборудование - на __________________________________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16. Схема расстановки постов охраны опасной зоны прилагается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17. Ответственным руководителем массового взрыва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7E7741" w:rsidRDefault="007E7741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86D52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35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18. Подвозка взрывчатых материалов к месту взрыва производится 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транспорта)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в сопровождении 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19. Для очистки скважин перед заряжанием на блоке используются 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(технические средства)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Обслуживающая бригада 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(фамилии и инициалы бригадира и рабочих)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Инструктаж бригады проведен 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(кем, когда)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 вывод людей с территории запретной и опасной зон назначен 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 заряжание и монтаж взрывной (электровзрывной)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сети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 вывод внутрикарьерного транспорта из запретной и опасной зон назначен 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 охрану запретной и опасной зон назначен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 отвод оборудования из запретной и опасной зон назначен 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25. Ответственным за отключение электроэнергии, удаление в безопасное место аппаратуры перед взрывом, а также за проверку и подключение ее после взрыва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 подачу звуковых и световых сигналов назначен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 оповещение соседних организаций (организаций, производственных подразделений) назначен 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28. Подача сигналов проводится по распоряжению ответственного  руководителя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взрыва 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исполнителями 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(фамилии,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(технические средства, место)</w:t>
      </w:r>
    </w:p>
    <w:p w:rsidR="00A86D52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35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28.1. После выставления постов подается предупредительный сигнал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(вид сигнала, кем подается)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28.2. По указанию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вывод людей все трудящиеся, не</w:t>
      </w:r>
      <w:r w:rsidRPr="00774465">
        <w:rPr>
          <w:rFonts w:ascii="Times New Roman" w:hAnsi="Times New Roman" w:cs="Times New Roman"/>
          <w:sz w:val="24"/>
          <w:szCs w:val="24"/>
        </w:rPr>
        <w:t xml:space="preserve"> занятые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заряжанием, должны удалиться за пределы запретной зоны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(указать куда)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28.3. Осуществляются перечисленные в распорядке проведения массового взрыва дополнительные меры безопасности, связанные с вводом запретной зоны 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28.4. После удаления людей, не связанных с подготовкой взрыва, охрану запретной зоны осуществляют 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(фамилии,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28.5. Заряжание скважин осуществляют 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Место сбора лиц, выполнявших заряжание, перед выходом из запретной зоны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По завершении заряжания в установленном в организации порядке выставляются посты охраны опасной зоны. В распорядке проведения массового взрыва указывается, где выставляются посты, кто осуществляет охрану, излагается система вывод</w:t>
      </w:r>
      <w:r>
        <w:rPr>
          <w:rFonts w:ascii="Times New Roman" w:hAnsi="Times New Roman" w:cs="Times New Roman"/>
          <w:sz w:val="24"/>
          <w:szCs w:val="24"/>
        </w:rPr>
        <w:t xml:space="preserve">а за пределы опасной </w:t>
      </w:r>
      <w:r w:rsidRPr="00774465">
        <w:rPr>
          <w:rFonts w:ascii="Times New Roman" w:hAnsi="Times New Roman" w:cs="Times New Roman"/>
          <w:sz w:val="24"/>
          <w:szCs w:val="24"/>
        </w:rPr>
        <w:t>зоны лиц, не связанных с укладкой в заряды боевиков с электродетонаторами, монтажом взрывной (электровзрывной) сети.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28.6. Укладку в заряды боевиков с</w:t>
      </w:r>
      <w:r w:rsidRPr="00774465">
        <w:rPr>
          <w:rFonts w:ascii="Times New Roman" w:hAnsi="Times New Roman" w:cs="Times New Roman"/>
          <w:sz w:val="24"/>
          <w:szCs w:val="24"/>
        </w:rPr>
        <w:t xml:space="preserve"> электродетонаторами,  монтаж  взрывной (электровзрывной) сети осуществляют 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4465">
        <w:rPr>
          <w:rFonts w:ascii="Times New Roman" w:hAnsi="Times New Roman" w:cs="Times New Roman"/>
          <w:sz w:val="24"/>
          <w:szCs w:val="24"/>
        </w:rPr>
        <w:t>(фамилии,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под руководством 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  <w:t xml:space="preserve">  (фамилия,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28.7. Боевой сигнал 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(вид сигнала, кем подается)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29. После подачи боевого сигнала производится взрыв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(способ взрывания)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30. Сигнал "Отбой"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  <w:t>(вид сигнала, кем подается)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после получения указания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31. Время проветривания и допуска людей: в карьер, к месту взрыва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 час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>ин. 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32. С распорядком проведения массового взрыва ознакомлены: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Ответственный руководитель взрыва 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Ответственный за вывод людей</w:t>
      </w:r>
      <w:proofErr w:type="gramEnd"/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с территории запретной и опасной зон 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35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Ответственный за заряжание, монтаж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взрывной (электровзрывной) сети 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>(подпись)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Ответственный за вывод </w:t>
      </w:r>
      <w:proofErr w:type="gramStart"/>
      <w:r w:rsidRPr="00774465">
        <w:rPr>
          <w:rFonts w:ascii="Times New Roman" w:hAnsi="Times New Roman" w:cs="Times New Roman"/>
          <w:sz w:val="24"/>
          <w:szCs w:val="24"/>
        </w:rPr>
        <w:t>внутрикарьерного</w:t>
      </w:r>
      <w:proofErr w:type="gramEnd"/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транспорта из запретной и опасной зон 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>(подпись)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Ответственный за отвод оборудования</w:t>
      </w:r>
      <w:proofErr w:type="gramEnd"/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из запретной и опасной зон 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>(подпись)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 отключение электроэнергии 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>(подпись)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 охрану запретной и опасной зон 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 подачу сигналов 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>(подпись)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7446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74465">
        <w:rPr>
          <w:rFonts w:ascii="Times New Roman" w:hAnsi="Times New Roman" w:cs="Times New Roman"/>
          <w:sz w:val="24"/>
          <w:szCs w:val="24"/>
        </w:rPr>
        <w:t xml:space="preserve"> за оповещение соседних организаций 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465">
        <w:rPr>
          <w:rFonts w:ascii="Times New Roman" w:hAnsi="Times New Roman" w:cs="Times New Roman"/>
          <w:sz w:val="24"/>
          <w:szCs w:val="24"/>
        </w:rPr>
        <w:t>(подпись)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Распорядок проведения массового взрыва составил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инициалы, дата)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(подпись)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Распорядок проведения массового взрыва проверил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(должность, фамилия, инициалы, дата)</w:t>
      </w:r>
    </w:p>
    <w:p w:rsidR="00A86D52" w:rsidRPr="00774465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465">
        <w:rPr>
          <w:rFonts w:ascii="Times New Roman" w:hAnsi="Times New Roman" w:cs="Times New Roman"/>
          <w:sz w:val="24"/>
          <w:szCs w:val="24"/>
        </w:rPr>
        <w:t>_________________</w:t>
      </w:r>
    </w:p>
    <w:p w:rsidR="00396109" w:rsidRPr="00A86D52" w:rsidRDefault="00A86D52" w:rsidP="00A86D5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396109" w:rsidRPr="00A86D52" w:rsidSect="00A86D5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90" w:rsidRDefault="00645090" w:rsidP="00A86D52">
      <w:r>
        <w:separator/>
      </w:r>
    </w:p>
  </w:endnote>
  <w:endnote w:type="continuationSeparator" w:id="0">
    <w:p w:rsidR="00645090" w:rsidRDefault="00645090" w:rsidP="00A8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90" w:rsidRDefault="00645090" w:rsidP="00A86D52">
      <w:r>
        <w:separator/>
      </w:r>
    </w:p>
  </w:footnote>
  <w:footnote w:type="continuationSeparator" w:id="0">
    <w:p w:rsidR="00645090" w:rsidRDefault="00645090" w:rsidP="00A8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111385"/>
      <w:docPartObj>
        <w:docPartGallery w:val="Page Numbers (Top of Page)"/>
        <w:docPartUnique/>
      </w:docPartObj>
    </w:sdtPr>
    <w:sdtEndPr/>
    <w:sdtContent>
      <w:p w:rsidR="00A86D52" w:rsidRDefault="00A86D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904" w:rsidRPr="00055904">
          <w:rPr>
            <w:noProof/>
            <w:lang w:val="ru-RU"/>
          </w:rPr>
          <w:t>4</w:t>
        </w:r>
        <w:r>
          <w:fldChar w:fldCharType="end"/>
        </w:r>
      </w:p>
    </w:sdtContent>
  </w:sdt>
  <w:p w:rsidR="00A86D52" w:rsidRDefault="00A86D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52"/>
    <w:rsid w:val="00055904"/>
    <w:rsid w:val="00184972"/>
    <w:rsid w:val="00363BA8"/>
    <w:rsid w:val="00396109"/>
    <w:rsid w:val="00645090"/>
    <w:rsid w:val="007E7741"/>
    <w:rsid w:val="00866F99"/>
    <w:rsid w:val="009C4D52"/>
    <w:rsid w:val="00A2093B"/>
    <w:rsid w:val="00A86D52"/>
    <w:rsid w:val="00BD2445"/>
    <w:rsid w:val="00ED0819"/>
    <w:rsid w:val="00F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6D52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86D5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A8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6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D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A86D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D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6D52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86D5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A8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6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D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A86D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D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1607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11</cp:revision>
  <dcterms:created xsi:type="dcterms:W3CDTF">2016-10-31T18:06:00Z</dcterms:created>
  <dcterms:modified xsi:type="dcterms:W3CDTF">2018-06-19T11:06:00Z</dcterms:modified>
</cp:coreProperties>
</file>