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08" w:rsidRDefault="003B276E" w:rsidP="003B276E">
      <w:pPr>
        <w:ind w:left="4962"/>
      </w:pPr>
      <w:r>
        <w:t xml:space="preserve">Приложение 40 </w:t>
      </w:r>
    </w:p>
    <w:p w:rsidR="003B276E" w:rsidRDefault="003B276E" w:rsidP="003B276E">
      <w:pPr>
        <w:ind w:left="4962"/>
      </w:pPr>
      <w:r>
        <w:t xml:space="preserve">к </w:t>
      </w:r>
      <w:r w:rsidR="00AC5E0D">
        <w:t>Временным е</w:t>
      </w:r>
      <w:r>
        <w:t>диным правилам безопасности при обращении со взрывчатыми материалами промышленного назначения</w:t>
      </w:r>
    </w:p>
    <w:p w:rsidR="003B276E" w:rsidRDefault="00C4735B" w:rsidP="003B276E">
      <w:pPr>
        <w:ind w:left="4962"/>
      </w:pPr>
      <w:r>
        <w:t>(пункт 3.1.1.1</w:t>
      </w:r>
      <w:r w:rsidR="003B276E">
        <w:t>)</w:t>
      </w:r>
    </w:p>
    <w:p w:rsidR="003B276E" w:rsidRDefault="003B276E"/>
    <w:p w:rsidR="003B276E" w:rsidRPr="003B276E" w:rsidRDefault="003B276E" w:rsidP="003B276E">
      <w:pPr>
        <w:pStyle w:val="a6"/>
        <w:ind w:left="0" w:firstLine="709"/>
        <w:jc w:val="center"/>
        <w:rPr>
          <w:sz w:val="32"/>
          <w:szCs w:val="28"/>
        </w:rPr>
      </w:pPr>
      <w:r w:rsidRPr="003B276E">
        <w:rPr>
          <w:sz w:val="32"/>
          <w:szCs w:val="28"/>
        </w:rPr>
        <w:t>КОММЕНТАРИИ</w:t>
      </w:r>
    </w:p>
    <w:p w:rsidR="003B276E" w:rsidRPr="003B276E" w:rsidRDefault="003B276E" w:rsidP="003B276E">
      <w:pPr>
        <w:pStyle w:val="a6"/>
        <w:ind w:left="0" w:firstLine="709"/>
        <w:jc w:val="center"/>
        <w:rPr>
          <w:sz w:val="32"/>
          <w:szCs w:val="28"/>
        </w:rPr>
      </w:pPr>
      <w:r w:rsidRPr="003B276E">
        <w:rPr>
          <w:sz w:val="32"/>
          <w:szCs w:val="28"/>
        </w:rPr>
        <w:t>к заполнению таблицы Режимов проведения взрывных работ</w:t>
      </w:r>
    </w:p>
    <w:p w:rsidR="003B276E" w:rsidRPr="003B276E" w:rsidRDefault="003B276E" w:rsidP="003B276E">
      <w:pPr>
        <w:pStyle w:val="a6"/>
        <w:ind w:left="0" w:firstLine="709"/>
        <w:jc w:val="both"/>
        <w:rPr>
          <w:sz w:val="14"/>
          <w:szCs w:val="28"/>
        </w:rPr>
      </w:pPr>
    </w:p>
    <w:p w:rsidR="003B276E" w:rsidRPr="0037248B" w:rsidRDefault="003B276E" w:rsidP="003B276E">
      <w:pPr>
        <w:pStyle w:val="a6"/>
        <w:ind w:left="0" w:firstLine="709"/>
        <w:jc w:val="both"/>
        <w:rPr>
          <w:sz w:val="26"/>
          <w:szCs w:val="26"/>
        </w:rPr>
      </w:pPr>
      <w:r w:rsidRPr="0037248B">
        <w:rPr>
          <w:sz w:val="26"/>
          <w:szCs w:val="26"/>
        </w:rPr>
        <w:t>При заполнении столбцов таблицы Режимов необходимо руководствоваться следующим: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7248B">
        <w:rPr>
          <w:rFonts w:ascii="Times New Roman" w:hAnsi="Times New Roman"/>
          <w:sz w:val="26"/>
          <w:szCs w:val="26"/>
        </w:rPr>
        <w:t>1) в столбце 2 указываются наименование забоев выработок, согласно Программы развития горных работ по шахте на планируемый промежуток времени действия Режимов;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7248B">
        <w:rPr>
          <w:rFonts w:ascii="Times New Roman" w:hAnsi="Times New Roman"/>
          <w:sz w:val="26"/>
          <w:szCs w:val="26"/>
        </w:rPr>
        <w:t>2) в столбце 3 указывается присвоенная режимная группа забоев;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7248B">
        <w:rPr>
          <w:rFonts w:ascii="Times New Roman" w:hAnsi="Times New Roman"/>
          <w:sz w:val="26"/>
          <w:szCs w:val="26"/>
        </w:rPr>
        <w:t xml:space="preserve">3) в столбце 4 указывается тип забоя, в котором будут вестись взрывные работы: породный (если забой выработки проводиться по пустым породам и в его сечении отсутствуют угольные пласты и пропластки), </w:t>
      </w:r>
      <w:r w:rsidR="00EB7A86" w:rsidRPr="0037248B">
        <w:rPr>
          <w:rFonts w:ascii="Times New Roman" w:hAnsi="Times New Roman"/>
          <w:sz w:val="26"/>
          <w:szCs w:val="26"/>
        </w:rPr>
        <w:t xml:space="preserve">смешанный (если ВР будут производиться одновременно по углю и породе), </w:t>
      </w:r>
      <w:r w:rsidRPr="0037248B">
        <w:rPr>
          <w:rFonts w:ascii="Times New Roman" w:hAnsi="Times New Roman"/>
          <w:sz w:val="26"/>
          <w:szCs w:val="26"/>
        </w:rPr>
        <w:t>смешанный породный (если в забое перед ВР будет произведен</w:t>
      </w:r>
      <w:r w:rsidR="0037248B" w:rsidRPr="0037248B">
        <w:rPr>
          <w:rFonts w:ascii="Times New Roman" w:hAnsi="Times New Roman"/>
          <w:sz w:val="26"/>
          <w:szCs w:val="26"/>
        </w:rPr>
        <w:t>а предварительная выемка угля),</w:t>
      </w:r>
      <w:r w:rsidRPr="0037248B">
        <w:rPr>
          <w:rFonts w:ascii="Times New Roman" w:hAnsi="Times New Roman"/>
          <w:sz w:val="26"/>
          <w:szCs w:val="26"/>
        </w:rPr>
        <w:t xml:space="preserve"> угольный (если ВР будут проводиться только по углю);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7248B">
        <w:rPr>
          <w:rFonts w:ascii="Times New Roman" w:hAnsi="Times New Roman"/>
          <w:sz w:val="26"/>
          <w:szCs w:val="26"/>
        </w:rPr>
        <w:t>4) в столбце 5 указывается крепость пород, по которым будут вестись взрывные работы;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eastAsia="DejaVuSerif" w:hAnsi="Times New Roman"/>
          <w:sz w:val="26"/>
          <w:szCs w:val="26"/>
        </w:rPr>
      </w:pPr>
      <w:r w:rsidRPr="0037248B">
        <w:rPr>
          <w:rFonts w:ascii="Times New Roman" w:hAnsi="Times New Roman"/>
          <w:sz w:val="26"/>
          <w:szCs w:val="26"/>
        </w:rPr>
        <w:t>5) в столбце 6 проставляются значения «+» или «-» в зависимости от того, отнесен ли забой</w:t>
      </w:r>
      <w:r w:rsidRPr="0037248B">
        <w:rPr>
          <w:rFonts w:ascii="Times New Roman" w:eastAsia="DejaVuSerif" w:hAnsi="Times New Roman"/>
          <w:sz w:val="26"/>
          <w:szCs w:val="26"/>
        </w:rPr>
        <w:t xml:space="preserve"> выработки к опасному по повышенному выделению метана или нет;</w:t>
      </w:r>
    </w:p>
    <w:p w:rsidR="003B276E" w:rsidRPr="0037248B" w:rsidRDefault="003B276E" w:rsidP="0037248B">
      <w:pPr>
        <w:pStyle w:val="a4"/>
        <w:spacing w:line="240" w:lineRule="auto"/>
        <w:ind w:left="-80" w:right="-49" w:firstLine="647"/>
        <w:rPr>
          <w:rFonts w:eastAsia="Calibri"/>
          <w:sz w:val="26"/>
          <w:szCs w:val="26"/>
        </w:rPr>
      </w:pPr>
      <w:r w:rsidRPr="0037248B">
        <w:rPr>
          <w:rFonts w:eastAsia="DejaVuSerif"/>
          <w:sz w:val="26"/>
          <w:szCs w:val="26"/>
        </w:rPr>
        <w:t>6) в столбце 7</w:t>
      </w:r>
      <w:r w:rsidRPr="0037248B">
        <w:rPr>
          <w:sz w:val="26"/>
          <w:szCs w:val="26"/>
        </w:rPr>
        <w:t xml:space="preserve"> указывается направление проведения забоя в вертикальной плоскости согласно Программы развития горных работ по шахте на планируемый промежуток времени действия Режимов</w:t>
      </w:r>
      <w:r w:rsidR="0037248B" w:rsidRPr="0037248B">
        <w:rPr>
          <w:sz w:val="26"/>
          <w:szCs w:val="26"/>
        </w:rPr>
        <w:t xml:space="preserve"> </w:t>
      </w:r>
      <w:r w:rsidR="0037248B" w:rsidRPr="0037248B">
        <w:rPr>
          <w:rFonts w:eastAsia="Calibri"/>
          <w:sz w:val="26"/>
          <w:szCs w:val="26"/>
        </w:rPr>
        <w:t>(сверху вниз/снизу верх/горизонтально)</w:t>
      </w:r>
      <w:r w:rsidR="0037248B" w:rsidRPr="0037248B">
        <w:rPr>
          <w:sz w:val="26"/>
          <w:szCs w:val="26"/>
        </w:rPr>
        <w:t xml:space="preserve">. При этом если угол заложения выработки менее 5 град., </w:t>
      </w:r>
      <w:r w:rsidR="0037248B" w:rsidRPr="0037248B">
        <w:rPr>
          <w:rFonts w:eastAsia="Calibri"/>
          <w:sz w:val="26"/>
          <w:szCs w:val="26"/>
        </w:rPr>
        <w:t>в таблице Режимов считается что она проводится горизонтально</w:t>
      </w:r>
      <w:r w:rsidRPr="0037248B">
        <w:rPr>
          <w:sz w:val="26"/>
          <w:szCs w:val="26"/>
        </w:rPr>
        <w:t>;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eastAsia="DejaVuSerif" w:hAnsi="Times New Roman"/>
          <w:sz w:val="26"/>
          <w:szCs w:val="26"/>
        </w:rPr>
      </w:pPr>
      <w:r w:rsidRPr="0037248B">
        <w:rPr>
          <w:rFonts w:ascii="Times New Roman" w:eastAsia="DejaVuSerif" w:hAnsi="Times New Roman"/>
          <w:sz w:val="26"/>
          <w:szCs w:val="26"/>
        </w:rPr>
        <w:t>7) в столбцах 8 и 9 указывается класс применяе</w:t>
      </w:r>
      <w:r w:rsidR="00DF2F5C">
        <w:rPr>
          <w:rFonts w:ascii="Times New Roman" w:eastAsia="DejaVuSerif" w:hAnsi="Times New Roman"/>
          <w:sz w:val="26"/>
          <w:szCs w:val="26"/>
        </w:rPr>
        <w:t>мого ВВ и предохранительность СИ</w:t>
      </w:r>
      <w:r w:rsidRPr="0037248B">
        <w:rPr>
          <w:rFonts w:ascii="Times New Roman" w:eastAsia="DejaVuSerif" w:hAnsi="Times New Roman"/>
          <w:sz w:val="26"/>
          <w:szCs w:val="26"/>
        </w:rPr>
        <w:t>. Разрешается по умолчанию, согласно требований подпункта 3.5.1.12 настоящих Правил, применение ВМ более высокого класса, чем указан в Режиме</w:t>
      </w:r>
      <w:r w:rsidR="00AC5E0D">
        <w:rPr>
          <w:rFonts w:ascii="Times New Roman" w:eastAsia="DejaVuSerif" w:hAnsi="Times New Roman"/>
          <w:sz w:val="26"/>
          <w:szCs w:val="26"/>
        </w:rPr>
        <w:t xml:space="preserve"> (кроме выработок, которым присвоена </w:t>
      </w:r>
      <w:r w:rsidR="00AC5E0D">
        <w:rPr>
          <w:rFonts w:ascii="Times New Roman" w:eastAsia="DejaVuSerif" w:hAnsi="Times New Roman"/>
          <w:sz w:val="26"/>
          <w:szCs w:val="26"/>
          <w:lang w:val="uk-UA"/>
        </w:rPr>
        <w:t>ІІІ</w:t>
      </w:r>
      <w:r w:rsidR="00AC5E0D">
        <w:rPr>
          <w:rFonts w:ascii="Times New Roman" w:eastAsia="DejaVuSerif" w:hAnsi="Times New Roman"/>
          <w:sz w:val="26"/>
          <w:szCs w:val="26"/>
        </w:rPr>
        <w:t xml:space="preserve"> режимная группа)</w:t>
      </w:r>
      <w:bookmarkStart w:id="0" w:name="_GoBack"/>
      <w:bookmarkEnd w:id="0"/>
      <w:r w:rsidRPr="0037248B">
        <w:rPr>
          <w:rFonts w:ascii="Times New Roman" w:eastAsia="DejaVuSerif" w:hAnsi="Times New Roman"/>
          <w:sz w:val="26"/>
          <w:szCs w:val="26"/>
        </w:rPr>
        <w:t>;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eastAsia="DejaVuSerif" w:hAnsi="Times New Roman"/>
          <w:sz w:val="26"/>
          <w:szCs w:val="26"/>
        </w:rPr>
      </w:pPr>
      <w:r w:rsidRPr="0037248B">
        <w:rPr>
          <w:rFonts w:ascii="Times New Roman" w:eastAsia="DejaVuSerif" w:hAnsi="Times New Roman"/>
          <w:sz w:val="26"/>
          <w:szCs w:val="26"/>
        </w:rPr>
        <w:t>8) в столбце 10 указывается максимальное ориентировочное время или время согласно хронометражных наблюдений (если такие производились), которое необходимо затратить на проведение взрывных работ в этом забое;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eastAsia="DejaVuSerif" w:hAnsi="Times New Roman"/>
          <w:sz w:val="26"/>
          <w:szCs w:val="26"/>
        </w:rPr>
      </w:pPr>
      <w:r w:rsidRPr="0037248B">
        <w:rPr>
          <w:rFonts w:ascii="Times New Roman" w:eastAsia="DejaVuSerif" w:hAnsi="Times New Roman"/>
          <w:sz w:val="26"/>
          <w:szCs w:val="26"/>
        </w:rPr>
        <w:t>9) в столбце 11 указывается принятое установленное время, в течение которого разрешается проведение взрывных работ в данном забое. Это время должно быть кратно целому количеству часов и не может быть менее или равно времени, указанному в столбце 10;</w:t>
      </w:r>
    </w:p>
    <w:p w:rsidR="003B276E" w:rsidRPr="0037248B" w:rsidRDefault="003B276E" w:rsidP="003B2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7248B">
        <w:rPr>
          <w:rFonts w:ascii="Times New Roman" w:eastAsia="DejaVuSerif" w:hAnsi="Times New Roman"/>
          <w:sz w:val="26"/>
          <w:szCs w:val="26"/>
        </w:rPr>
        <w:t xml:space="preserve">10) в столбце 12 </w:t>
      </w:r>
      <w:r w:rsidRPr="0037248B">
        <w:rPr>
          <w:rFonts w:ascii="Times New Roman" w:hAnsi="Times New Roman"/>
          <w:sz w:val="26"/>
          <w:szCs w:val="26"/>
        </w:rPr>
        <w:t>указывается, направляется ли струя воздуха из забоя непосредственно в общую исходящую и далее – на дневную поверхность или в другой действующий забой (выработку), где могут находиться люди, не занятые подготовкой и проведением ВР.</w:t>
      </w:r>
    </w:p>
    <w:sectPr w:rsidR="003B276E" w:rsidRPr="0037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E"/>
    <w:rsid w:val="0022061A"/>
    <w:rsid w:val="0037248B"/>
    <w:rsid w:val="003B276E"/>
    <w:rsid w:val="00450088"/>
    <w:rsid w:val="006B0324"/>
    <w:rsid w:val="00AA6AA0"/>
    <w:rsid w:val="00AC5E0D"/>
    <w:rsid w:val="00C4735B"/>
    <w:rsid w:val="00DF2F5C"/>
    <w:rsid w:val="00EB7A86"/>
    <w:rsid w:val="00E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7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3B276E"/>
    <w:pPr>
      <w:widowControl w:val="0"/>
      <w:spacing w:line="360" w:lineRule="auto"/>
      <w:ind w:left="2694" w:hanging="212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27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qFormat/>
    <w:rsid w:val="003B276E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7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3B276E"/>
    <w:pPr>
      <w:widowControl w:val="0"/>
      <w:spacing w:line="360" w:lineRule="auto"/>
      <w:ind w:left="2694" w:hanging="212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276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qFormat/>
    <w:rsid w:val="003B276E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Макшеев</dc:creator>
  <cp:lastModifiedBy>Макшеев</cp:lastModifiedBy>
  <cp:revision>7</cp:revision>
  <cp:lastPrinted>2017-10-26T06:12:00Z</cp:lastPrinted>
  <dcterms:created xsi:type="dcterms:W3CDTF">2017-05-23T05:14:00Z</dcterms:created>
  <dcterms:modified xsi:type="dcterms:W3CDTF">2018-01-18T08:02:00Z</dcterms:modified>
</cp:coreProperties>
</file>