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1B" w:rsidRDefault="00C9681B" w:rsidP="00C77356">
      <w:pPr>
        <w:ind w:left="4678"/>
        <w:jc w:val="both"/>
        <w:rPr>
          <w:lang w:val="ru-RU"/>
        </w:rPr>
      </w:pPr>
      <w:r>
        <w:rPr>
          <w:lang w:val="ru-RU"/>
        </w:rPr>
        <w:t>Приложение 7</w:t>
      </w:r>
    </w:p>
    <w:p w:rsidR="00C9681B" w:rsidRPr="00232C99" w:rsidRDefault="00C9681B" w:rsidP="00C77356">
      <w:pPr>
        <w:ind w:left="4678"/>
        <w:jc w:val="both"/>
        <w:rPr>
          <w:lang w:val="ru-RU"/>
        </w:rPr>
      </w:pPr>
      <w:r>
        <w:rPr>
          <w:lang w:val="ru-RU"/>
        </w:rPr>
        <w:t xml:space="preserve">к </w:t>
      </w:r>
      <w:r w:rsidR="00E0144B">
        <w:rPr>
          <w:lang w:val="ru-RU"/>
        </w:rPr>
        <w:t>Временным е</w:t>
      </w:r>
      <w:r>
        <w:rPr>
          <w:lang w:val="ru-RU"/>
        </w:rPr>
        <w:t xml:space="preserve">диным правилам безопасности при обращении </w:t>
      </w:r>
      <w:proofErr w:type="gramStart"/>
      <w:r>
        <w:rPr>
          <w:lang w:val="ru-RU"/>
        </w:rPr>
        <w:t>со</w:t>
      </w:r>
      <w:proofErr w:type="gramEnd"/>
      <w:r>
        <w:rPr>
          <w:lang w:val="ru-RU"/>
        </w:rPr>
        <w:t xml:space="preserve"> взрывчатыми материалами промышленного назначения</w:t>
      </w:r>
    </w:p>
    <w:p w:rsidR="00C9681B" w:rsidRPr="00C9681B" w:rsidRDefault="00C9681B" w:rsidP="00C77356">
      <w:pPr>
        <w:ind w:left="4678"/>
        <w:jc w:val="both"/>
        <w:rPr>
          <w:lang w:val="ru-RU"/>
        </w:rPr>
      </w:pPr>
      <w:r w:rsidRPr="00232C99">
        <w:rPr>
          <w:lang w:val="ru-RU"/>
        </w:rPr>
        <w:t>(</w:t>
      </w:r>
      <w:r w:rsidR="00104617">
        <w:rPr>
          <w:lang w:val="ru-RU"/>
        </w:rPr>
        <w:t xml:space="preserve">пункт </w:t>
      </w:r>
      <w:r>
        <w:rPr>
          <w:lang w:val="ru-RU"/>
        </w:rPr>
        <w:t>1.1.12</w:t>
      </w:r>
      <w:r w:rsidR="00104617">
        <w:rPr>
          <w:lang w:val="ru-RU"/>
        </w:rPr>
        <w:t>.</w:t>
      </w:r>
      <w:r w:rsidRPr="00232C99">
        <w:rPr>
          <w:lang w:val="ru-RU"/>
        </w:rPr>
        <w:t>)</w:t>
      </w:r>
    </w:p>
    <w:p w:rsidR="00C9681B" w:rsidRPr="00BD564C" w:rsidRDefault="00C9681B" w:rsidP="00C9681B">
      <w:pPr>
        <w:shd w:val="clear" w:color="auto" w:fill="FFFFFF"/>
        <w:overflowPunct w:val="0"/>
        <w:autoSpaceDE w:val="0"/>
        <w:autoSpaceDN w:val="0"/>
        <w:ind w:firstLine="567"/>
        <w:jc w:val="right"/>
        <w:rPr>
          <w:bCs/>
          <w:sz w:val="26"/>
          <w:szCs w:val="26"/>
          <w:lang w:val="ru-RU" w:eastAsia="ru-RU"/>
        </w:rPr>
      </w:pPr>
    </w:p>
    <w:p w:rsidR="00AA086E" w:rsidRDefault="00AA086E" w:rsidP="00C9681B">
      <w:pPr>
        <w:shd w:val="clear" w:color="auto" w:fill="FFFFFF"/>
        <w:overflowPunct w:val="0"/>
        <w:autoSpaceDE w:val="0"/>
        <w:autoSpaceDN w:val="0"/>
        <w:ind w:firstLine="567"/>
        <w:jc w:val="center"/>
        <w:rPr>
          <w:b/>
          <w:bCs/>
          <w:sz w:val="26"/>
          <w:szCs w:val="26"/>
          <w:lang w:val="ru-RU" w:eastAsia="ru-RU"/>
        </w:rPr>
      </w:pPr>
    </w:p>
    <w:p w:rsidR="00C9681B" w:rsidRPr="00BD564C" w:rsidRDefault="00C9681B" w:rsidP="00C9681B">
      <w:pPr>
        <w:shd w:val="clear" w:color="auto" w:fill="FFFFFF"/>
        <w:overflowPunct w:val="0"/>
        <w:autoSpaceDE w:val="0"/>
        <w:autoSpaceDN w:val="0"/>
        <w:ind w:firstLine="567"/>
        <w:jc w:val="center"/>
        <w:rPr>
          <w:b/>
          <w:bCs/>
          <w:sz w:val="26"/>
          <w:szCs w:val="26"/>
          <w:lang w:val="ru-RU" w:eastAsia="ru-RU"/>
        </w:rPr>
      </w:pPr>
      <w:r w:rsidRPr="00BD564C">
        <w:rPr>
          <w:b/>
          <w:bCs/>
          <w:sz w:val="26"/>
          <w:szCs w:val="26"/>
          <w:lang w:val="ru-RU" w:eastAsia="ru-RU"/>
        </w:rPr>
        <w:t>ИНСТРУКЦИЯ</w:t>
      </w:r>
    </w:p>
    <w:p w:rsidR="00334FF8" w:rsidRDefault="00C9681B" w:rsidP="00C9681B">
      <w:pPr>
        <w:shd w:val="clear" w:color="auto" w:fill="FFFFFF"/>
        <w:overflowPunct w:val="0"/>
        <w:autoSpaceDE w:val="0"/>
        <w:autoSpaceDN w:val="0"/>
        <w:ind w:firstLine="567"/>
        <w:jc w:val="center"/>
        <w:rPr>
          <w:b/>
          <w:bCs/>
          <w:sz w:val="26"/>
          <w:szCs w:val="26"/>
          <w:lang w:val="ru-RU" w:eastAsia="ru-RU"/>
        </w:rPr>
      </w:pPr>
      <w:r w:rsidRPr="00BD564C">
        <w:rPr>
          <w:b/>
          <w:bCs/>
          <w:sz w:val="26"/>
          <w:szCs w:val="26"/>
          <w:lang w:val="ru-RU" w:eastAsia="ru-RU"/>
        </w:rPr>
        <w:t xml:space="preserve">по проектированию, устройству и эксплуатации молниезащиты </w:t>
      </w:r>
    </w:p>
    <w:p w:rsidR="00C9681B" w:rsidRPr="00BD564C" w:rsidRDefault="00C9681B" w:rsidP="00C9681B">
      <w:pPr>
        <w:shd w:val="clear" w:color="auto" w:fill="FFFFFF"/>
        <w:overflowPunct w:val="0"/>
        <w:autoSpaceDE w:val="0"/>
        <w:autoSpaceDN w:val="0"/>
        <w:ind w:firstLine="567"/>
        <w:jc w:val="center"/>
        <w:rPr>
          <w:b/>
          <w:bCs/>
          <w:sz w:val="26"/>
          <w:szCs w:val="26"/>
          <w:lang w:val="ru-RU" w:eastAsia="ru-RU"/>
        </w:rPr>
      </w:pPr>
      <w:r w:rsidRPr="00BD564C">
        <w:rPr>
          <w:b/>
          <w:bCs/>
          <w:sz w:val="26"/>
          <w:szCs w:val="26"/>
          <w:lang w:val="ru-RU" w:eastAsia="ru-RU"/>
        </w:rPr>
        <w:t>складов ВМ</w:t>
      </w:r>
    </w:p>
    <w:p w:rsidR="00C9681B" w:rsidRPr="00BD564C" w:rsidRDefault="00C9681B" w:rsidP="00C9681B">
      <w:pPr>
        <w:shd w:val="clear" w:color="auto" w:fill="FFFFFF"/>
        <w:overflowPunct w:val="0"/>
        <w:autoSpaceDE w:val="0"/>
        <w:autoSpaceDN w:val="0"/>
        <w:ind w:firstLine="567"/>
        <w:jc w:val="center"/>
        <w:rPr>
          <w:b/>
          <w:bCs/>
          <w:sz w:val="26"/>
          <w:szCs w:val="26"/>
          <w:lang w:val="ru-RU" w:eastAsia="ru-RU"/>
        </w:rPr>
      </w:pPr>
    </w:p>
    <w:p w:rsidR="00C9681B" w:rsidRPr="00C74192" w:rsidRDefault="00C9681B" w:rsidP="00C9681B">
      <w:pPr>
        <w:shd w:val="clear" w:color="auto" w:fill="FFFFFF"/>
        <w:overflowPunct w:val="0"/>
        <w:autoSpaceDE w:val="0"/>
        <w:autoSpaceDN w:val="0"/>
        <w:ind w:firstLine="709"/>
        <w:rPr>
          <w:b/>
          <w:bCs/>
          <w:sz w:val="26"/>
          <w:szCs w:val="26"/>
          <w:lang w:val="ru-RU" w:eastAsia="ru-RU"/>
        </w:rPr>
      </w:pPr>
      <w:r w:rsidRPr="00C74192">
        <w:rPr>
          <w:b/>
          <w:bCs/>
          <w:sz w:val="26"/>
          <w:szCs w:val="26"/>
          <w:lang w:val="ru-RU" w:eastAsia="ru-RU"/>
        </w:rPr>
        <w:t>1.Общие положения</w:t>
      </w:r>
    </w:p>
    <w:p w:rsidR="00C9681B" w:rsidRPr="00BD564C" w:rsidRDefault="00C9681B" w:rsidP="00C9681B">
      <w:pPr>
        <w:shd w:val="clear" w:color="auto" w:fill="FFFFFF"/>
        <w:overflowPunct w:val="0"/>
        <w:autoSpaceDE w:val="0"/>
        <w:autoSpaceDN w:val="0"/>
        <w:ind w:firstLine="709"/>
        <w:jc w:val="both"/>
        <w:rPr>
          <w:sz w:val="26"/>
          <w:szCs w:val="26"/>
          <w:lang w:val="ru-RU" w:eastAsia="ru-RU"/>
        </w:rPr>
      </w:pP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1.1 Молниезащиту складов ВМ необходимо выполнять в соответствии с проектом.</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1.2. Молниезащита должна устраиваться независимо от грозовой активности местности. Исключение составляют склады, расположенные выше 66°33</w:t>
      </w:r>
      <w:r w:rsidRPr="00C74192">
        <w:rPr>
          <w:i/>
          <w:iCs/>
          <w:sz w:val="26"/>
          <w:szCs w:val="26"/>
          <w:lang w:val="ru-RU" w:eastAsia="ru-RU"/>
        </w:rPr>
        <w:t>'</w:t>
      </w:r>
      <w:r w:rsidRPr="00C74192">
        <w:rPr>
          <w:sz w:val="26"/>
          <w:szCs w:val="26"/>
          <w:lang w:val="ru-RU" w:eastAsia="ru-RU"/>
        </w:rPr>
        <w:t xml:space="preserve"> северной широты, которые оборудовать молниезащитой не обязательно.</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 xml:space="preserve">1.3. Для хранилищ постоянных и временных поверхностных, полууглубленных и углубленных (при толщине покрывающего слоя менее 10 м) складов ВМ, расположенных на земной поверхности зданий подготовки ВМ, а также пунктов изготовления боевиков с электродетонаторами обязательна защита как </w:t>
      </w:r>
      <w:proofErr w:type="gramStart"/>
      <w:r w:rsidRPr="00C74192">
        <w:rPr>
          <w:sz w:val="26"/>
          <w:szCs w:val="26"/>
          <w:lang w:val="ru-RU" w:eastAsia="ru-RU"/>
        </w:rPr>
        <w:t>от</w:t>
      </w:r>
      <w:proofErr w:type="gramEnd"/>
      <w:r w:rsidRPr="00C74192">
        <w:rPr>
          <w:sz w:val="26"/>
          <w:szCs w:val="26"/>
          <w:lang w:val="ru-RU" w:eastAsia="ru-RU"/>
        </w:rPr>
        <w:t xml:space="preserve"> прямых ударов, так и от вторичных воздействий молний.</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 xml:space="preserve">Стационарные пункты изготовления и подготовки </w:t>
      </w:r>
      <w:proofErr w:type="gramStart"/>
      <w:r w:rsidRPr="00C74192">
        <w:rPr>
          <w:sz w:val="26"/>
          <w:szCs w:val="26"/>
          <w:lang w:val="ru-RU" w:eastAsia="ru-RU"/>
        </w:rPr>
        <w:t>ВВ</w:t>
      </w:r>
      <w:proofErr w:type="gramEnd"/>
      <w:r w:rsidRPr="00C74192">
        <w:rPr>
          <w:sz w:val="26"/>
          <w:szCs w:val="26"/>
          <w:lang w:val="ru-RU" w:eastAsia="ru-RU"/>
        </w:rPr>
        <w:t xml:space="preserve"> на предприятиях, ведущих взрывные работы, должны оборудоваться молниезащитой согласно требованиям правил устройства и безопасной эксплуатации таких объектов.</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1.4. Площадки для хранения ВМ в контейнерах и пункты отстоя транспортных средств с ВМ должны защищаться только от прямого удара молнии. Кратковременные склады ВМ (за исключением плавучих складов) молниезащитой могут не оборудоваться.</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1.5. Во время грозы перемещение людей в зоне расположения заземляющих устройств молниезащиты не должно допускаться.</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В целях снижения опасности шаговых напряжений следует применять углубленные и рассредоточенные заземлители в виде колец и расходящихся лучей.</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 </w:t>
      </w:r>
    </w:p>
    <w:p w:rsidR="00C9681B" w:rsidRPr="00C74192" w:rsidRDefault="00C9681B" w:rsidP="00C9681B">
      <w:pPr>
        <w:shd w:val="clear" w:color="auto" w:fill="FFFFFF"/>
        <w:overflowPunct w:val="0"/>
        <w:autoSpaceDE w:val="0"/>
        <w:autoSpaceDN w:val="0"/>
        <w:ind w:firstLine="709"/>
        <w:rPr>
          <w:b/>
          <w:bCs/>
          <w:sz w:val="26"/>
          <w:szCs w:val="26"/>
          <w:lang w:val="ru-RU" w:eastAsia="ru-RU"/>
        </w:rPr>
      </w:pPr>
      <w:r w:rsidRPr="00C74192">
        <w:rPr>
          <w:b/>
          <w:bCs/>
          <w:sz w:val="26"/>
          <w:szCs w:val="26"/>
          <w:lang w:val="ru-RU" w:eastAsia="ru-RU"/>
        </w:rPr>
        <w:t>2.Молниезащитные устройства</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 </w:t>
      </w:r>
    </w:p>
    <w:p w:rsidR="00C9681B" w:rsidRPr="00C74192" w:rsidRDefault="00C9681B" w:rsidP="00C9681B">
      <w:pPr>
        <w:shd w:val="clear" w:color="auto" w:fill="FFFFFF"/>
        <w:tabs>
          <w:tab w:val="left" w:pos="426"/>
        </w:tabs>
        <w:overflowPunct w:val="0"/>
        <w:autoSpaceDE w:val="0"/>
        <w:autoSpaceDN w:val="0"/>
        <w:ind w:firstLine="709"/>
        <w:jc w:val="both"/>
        <w:rPr>
          <w:sz w:val="26"/>
          <w:szCs w:val="26"/>
          <w:lang w:val="ru-RU" w:eastAsia="ru-RU"/>
        </w:rPr>
      </w:pPr>
      <w:r w:rsidRPr="00C74192">
        <w:rPr>
          <w:sz w:val="26"/>
          <w:szCs w:val="26"/>
          <w:lang w:val="ru-RU" w:eastAsia="ru-RU"/>
        </w:rPr>
        <w:t>2.1. Защита от прямых ударов молнии зданий и сооружений, указанных в п. 3 настоящей Инструкции, должна выполняться отдельно стоящими стержневыми или тросовыми молниеотводами (рис. 1 и 2), включающими молниеприемники, токоотводы и заз</w:t>
      </w:r>
      <w:r>
        <w:rPr>
          <w:sz w:val="26"/>
          <w:szCs w:val="26"/>
          <w:lang w:val="ru-RU" w:eastAsia="ru-RU"/>
        </w:rPr>
        <w:t>емлители (см. пункты 4.5, 4.6, 4.8, 4.</w:t>
      </w:r>
      <w:r w:rsidRPr="00C74192">
        <w:rPr>
          <w:sz w:val="26"/>
          <w:szCs w:val="26"/>
          <w:lang w:val="ru-RU" w:eastAsia="ru-RU"/>
        </w:rPr>
        <w:t>9 настоящей Инструкции).</w:t>
      </w:r>
    </w:p>
    <w:p w:rsidR="00C9681B" w:rsidRPr="00212DA0" w:rsidRDefault="00C9681B" w:rsidP="00C9681B">
      <w:pPr>
        <w:ind w:firstLine="709"/>
        <w:jc w:val="center"/>
        <w:rPr>
          <w:rFonts w:cs="Arial"/>
          <w:sz w:val="28"/>
          <w:szCs w:val="28"/>
        </w:rPr>
      </w:pPr>
      <w:r w:rsidRPr="00212DA0">
        <w:rPr>
          <w:rFonts w:cs="Arial"/>
          <w:noProof/>
          <w:sz w:val="28"/>
          <w:szCs w:val="28"/>
          <w:lang w:val="ru-RU" w:eastAsia="ru-RU"/>
        </w:rPr>
        <w:drawing>
          <wp:inline distT="0" distB="0" distL="0" distR="0">
            <wp:extent cx="1590675" cy="13525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352550"/>
                    </a:xfrm>
                    <a:prstGeom prst="rect">
                      <a:avLst/>
                    </a:prstGeom>
                    <a:noFill/>
                    <a:ln>
                      <a:noFill/>
                    </a:ln>
                  </pic:spPr>
                </pic:pic>
              </a:graphicData>
            </a:graphic>
          </wp:inline>
        </w:drawing>
      </w:r>
    </w:p>
    <w:p w:rsidR="00C77356" w:rsidRPr="00C77356" w:rsidRDefault="00C77356" w:rsidP="00C9681B">
      <w:pPr>
        <w:ind w:firstLine="284"/>
        <w:jc w:val="right"/>
        <w:rPr>
          <w:rFonts w:cs="Arial"/>
          <w:sz w:val="6"/>
          <w:lang w:val="ru-RU"/>
        </w:rPr>
      </w:pPr>
    </w:p>
    <w:p w:rsidR="00C9681B" w:rsidRDefault="00C9681B" w:rsidP="00C9681B">
      <w:pPr>
        <w:ind w:firstLine="284"/>
        <w:jc w:val="right"/>
        <w:rPr>
          <w:rFonts w:cs="Arial"/>
          <w:lang w:val="ru-RU"/>
        </w:rPr>
      </w:pPr>
      <w:r>
        <w:rPr>
          <w:rFonts w:cs="Arial"/>
          <w:lang w:val="ru-RU"/>
        </w:rPr>
        <w:lastRenderedPageBreak/>
        <w:t>Продолжение приложения 7</w:t>
      </w:r>
    </w:p>
    <w:p w:rsidR="00C9681B" w:rsidRPr="003C2BE9" w:rsidRDefault="00C9681B" w:rsidP="00C9681B">
      <w:pPr>
        <w:ind w:firstLine="284"/>
        <w:jc w:val="center"/>
        <w:rPr>
          <w:rFonts w:cs="Arial"/>
          <w:lang w:val="ru-RU"/>
        </w:rPr>
      </w:pPr>
      <w:r w:rsidRPr="003C2BE9">
        <w:rPr>
          <w:rFonts w:cs="Arial"/>
          <w:lang w:val="ru-RU"/>
        </w:rPr>
        <w:t xml:space="preserve">Рис 1. Отдельно стоящий стержневой молниеотвод: </w:t>
      </w:r>
    </w:p>
    <w:p w:rsidR="00C9681B" w:rsidRPr="003C2BE9" w:rsidRDefault="00C9681B" w:rsidP="00C9681B">
      <w:pPr>
        <w:ind w:firstLine="284"/>
        <w:jc w:val="center"/>
        <w:rPr>
          <w:rFonts w:cs="Arial"/>
          <w:lang w:val="ru-RU"/>
        </w:rPr>
      </w:pPr>
      <w:r w:rsidRPr="003C2BE9">
        <w:rPr>
          <w:rFonts w:cs="Arial"/>
          <w:i/>
        </w:rPr>
        <w:t>l</w:t>
      </w:r>
      <w:r w:rsidRPr="003C2BE9">
        <w:rPr>
          <w:rFonts w:cs="Arial"/>
          <w:i/>
          <w:lang w:val="ru-RU"/>
        </w:rPr>
        <w:t xml:space="preserve"> </w:t>
      </w:r>
      <w:r w:rsidRPr="003C2BE9">
        <w:rPr>
          <w:rFonts w:cs="Arial"/>
          <w:lang w:val="ru-RU"/>
        </w:rPr>
        <w:t xml:space="preserve">- </w:t>
      </w:r>
      <w:proofErr w:type="gramStart"/>
      <w:r w:rsidRPr="003C2BE9">
        <w:rPr>
          <w:rFonts w:cs="Arial"/>
          <w:lang w:val="ru-RU"/>
        </w:rPr>
        <w:t>протяженность</w:t>
      </w:r>
      <w:proofErr w:type="gramEnd"/>
      <w:r w:rsidRPr="003C2BE9">
        <w:rPr>
          <w:rFonts w:cs="Arial"/>
          <w:lang w:val="ru-RU"/>
        </w:rPr>
        <w:t xml:space="preserve"> токопровода от точки </w:t>
      </w:r>
      <w:r w:rsidRPr="003C2BE9">
        <w:rPr>
          <w:rFonts w:cs="Arial"/>
          <w:i/>
          <w:lang w:val="ru-RU"/>
        </w:rPr>
        <w:t>А</w:t>
      </w:r>
      <w:r w:rsidRPr="003C2BE9">
        <w:rPr>
          <w:rFonts w:cs="Arial"/>
          <w:lang w:val="ru-RU"/>
        </w:rPr>
        <w:t xml:space="preserve"> до заземлителя;</w:t>
      </w:r>
    </w:p>
    <w:p w:rsidR="00C9681B" w:rsidRPr="003C2BE9" w:rsidRDefault="00C9681B" w:rsidP="00C9681B">
      <w:pPr>
        <w:ind w:firstLine="284"/>
        <w:jc w:val="center"/>
        <w:rPr>
          <w:rFonts w:cs="Arial"/>
          <w:lang w:val="ru-RU"/>
        </w:rPr>
      </w:pPr>
      <w:r w:rsidRPr="003C2BE9">
        <w:rPr>
          <w:rFonts w:cs="Arial"/>
          <w:position w:val="-12"/>
        </w:rPr>
        <w:object w:dxaOrig="279" w:dyaOrig="360">
          <v:shape id="_x0000_i1026" type="#_x0000_t75" style="width:14.25pt;height:18.75pt" o:ole="">
            <v:imagedata r:id="rId9" o:title=""/>
          </v:shape>
          <o:OLEObject Type="Embed" ProgID="Equation.3" ShapeID="_x0000_i1026" DrawAspect="Content" ObjectID="_1593246963" r:id="rId10"/>
        </w:object>
      </w:r>
      <w:r w:rsidRPr="003C2BE9">
        <w:rPr>
          <w:rFonts w:cs="Arial"/>
          <w:lang w:val="ru-RU"/>
        </w:rPr>
        <w:t xml:space="preserve"> - наименьшее допустимое расстояние до защищаемого сооружения; </w:t>
      </w:r>
    </w:p>
    <w:p w:rsidR="00C9681B" w:rsidRPr="003C2BE9" w:rsidRDefault="00C9681B" w:rsidP="00C9681B">
      <w:pPr>
        <w:ind w:firstLine="284"/>
        <w:jc w:val="center"/>
        <w:rPr>
          <w:rFonts w:cs="Arial"/>
          <w:lang w:val="ru-RU"/>
        </w:rPr>
      </w:pPr>
      <w:r w:rsidRPr="003C2BE9">
        <w:rPr>
          <w:rFonts w:cs="Arial"/>
          <w:position w:val="-12"/>
        </w:rPr>
        <w:object w:dxaOrig="279" w:dyaOrig="360">
          <v:shape id="_x0000_i1027" type="#_x0000_t75" style="width:14.25pt;height:18.75pt" o:ole="">
            <v:imagedata r:id="rId11" o:title=""/>
          </v:shape>
          <o:OLEObject Type="Embed" ProgID="Equation.3" ShapeID="_x0000_i1027" DrawAspect="Content" ObjectID="_1593246964" r:id="rId12"/>
        </w:object>
      </w:r>
      <w:r w:rsidRPr="003C2BE9">
        <w:rPr>
          <w:rFonts w:cs="Arial"/>
          <w:lang w:val="ru-RU"/>
        </w:rPr>
        <w:t xml:space="preserve">- наименьшее допустимое расстояние от заземлителя до металлических коммуникаций; </w:t>
      </w:r>
    </w:p>
    <w:p w:rsidR="00C9681B" w:rsidRPr="003C2BE9" w:rsidRDefault="00C9681B" w:rsidP="00C9681B">
      <w:pPr>
        <w:ind w:firstLine="284"/>
        <w:jc w:val="center"/>
        <w:rPr>
          <w:rFonts w:cs="Arial"/>
          <w:lang w:val="ru-RU"/>
        </w:rPr>
      </w:pPr>
      <w:r w:rsidRPr="003C2BE9">
        <w:rPr>
          <w:rFonts w:cs="Arial"/>
          <w:i/>
          <w:lang w:val="ru-RU"/>
        </w:rPr>
        <w:t>1</w:t>
      </w:r>
      <w:r w:rsidRPr="003C2BE9">
        <w:rPr>
          <w:rFonts w:cs="Arial"/>
          <w:lang w:val="ru-RU"/>
        </w:rPr>
        <w:t xml:space="preserve"> - защищаемое сооружение; </w:t>
      </w:r>
      <w:r w:rsidRPr="003C2BE9">
        <w:rPr>
          <w:rFonts w:cs="Arial"/>
          <w:i/>
          <w:lang w:val="ru-RU"/>
        </w:rPr>
        <w:t>2</w:t>
      </w:r>
      <w:r w:rsidRPr="003C2BE9">
        <w:rPr>
          <w:rFonts w:cs="Arial"/>
          <w:lang w:val="ru-RU"/>
        </w:rPr>
        <w:t xml:space="preserve"> - металлические коммуникации</w:t>
      </w:r>
    </w:p>
    <w:p w:rsidR="00C9681B" w:rsidRPr="00212DA0" w:rsidRDefault="00C9681B" w:rsidP="00C9681B">
      <w:pPr>
        <w:ind w:firstLine="284"/>
        <w:jc w:val="center"/>
        <w:rPr>
          <w:rFonts w:cs="Arial"/>
          <w:sz w:val="28"/>
          <w:szCs w:val="28"/>
        </w:rPr>
      </w:pPr>
    </w:p>
    <w:p w:rsidR="00C9681B" w:rsidRPr="00212DA0" w:rsidRDefault="00C9681B" w:rsidP="00C9681B">
      <w:pPr>
        <w:ind w:firstLine="284"/>
        <w:jc w:val="center"/>
        <w:rPr>
          <w:rFonts w:cs="Arial"/>
          <w:sz w:val="28"/>
          <w:szCs w:val="28"/>
        </w:rPr>
      </w:pPr>
      <w:r w:rsidRPr="00212DA0">
        <w:rPr>
          <w:rFonts w:cs="Arial"/>
          <w:noProof/>
          <w:sz w:val="28"/>
          <w:szCs w:val="28"/>
          <w:lang w:val="ru-RU" w:eastAsia="ru-RU"/>
        </w:rPr>
        <w:drawing>
          <wp:inline distT="0" distB="0" distL="0" distR="0">
            <wp:extent cx="2143125" cy="14954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3125" cy="1495425"/>
                    </a:xfrm>
                    <a:prstGeom prst="rect">
                      <a:avLst/>
                    </a:prstGeom>
                    <a:noFill/>
                    <a:ln>
                      <a:noFill/>
                    </a:ln>
                  </pic:spPr>
                </pic:pic>
              </a:graphicData>
            </a:graphic>
          </wp:inline>
        </w:drawing>
      </w:r>
    </w:p>
    <w:p w:rsidR="00C9681B" w:rsidRPr="00212DA0" w:rsidRDefault="00C9681B" w:rsidP="00C9681B">
      <w:pPr>
        <w:ind w:firstLine="284"/>
        <w:jc w:val="center"/>
        <w:rPr>
          <w:rFonts w:cs="Arial"/>
          <w:sz w:val="28"/>
          <w:szCs w:val="28"/>
        </w:rPr>
      </w:pPr>
    </w:p>
    <w:p w:rsidR="00C9681B" w:rsidRPr="003C2BE9" w:rsidRDefault="00C9681B" w:rsidP="00C9681B">
      <w:pPr>
        <w:ind w:firstLine="284"/>
        <w:jc w:val="center"/>
        <w:rPr>
          <w:rFonts w:cs="Arial"/>
          <w:lang w:val="ru-RU"/>
        </w:rPr>
      </w:pPr>
      <w:r w:rsidRPr="003C2BE9">
        <w:rPr>
          <w:rFonts w:cs="Arial"/>
          <w:lang w:val="ru-RU"/>
        </w:rPr>
        <w:t>Рис. 2. Отдельно стоящий тросовый молниеотвод:</w:t>
      </w:r>
    </w:p>
    <w:p w:rsidR="00C9681B" w:rsidRPr="003C2BE9" w:rsidRDefault="00C9681B" w:rsidP="00C9681B">
      <w:pPr>
        <w:ind w:firstLine="284"/>
        <w:jc w:val="center"/>
        <w:rPr>
          <w:rFonts w:cs="Arial"/>
          <w:lang w:val="ru-RU"/>
        </w:rPr>
      </w:pPr>
      <w:r w:rsidRPr="003C2BE9">
        <w:rPr>
          <w:rFonts w:cs="Arial"/>
          <w:i/>
        </w:rPr>
        <w:t>L</w:t>
      </w:r>
      <w:r w:rsidRPr="003C2BE9">
        <w:rPr>
          <w:rFonts w:cs="Arial"/>
          <w:lang w:val="ru-RU"/>
        </w:rPr>
        <w:t xml:space="preserve">- </w:t>
      </w:r>
      <w:proofErr w:type="gramStart"/>
      <w:r w:rsidRPr="003C2BE9">
        <w:rPr>
          <w:rFonts w:cs="Arial"/>
          <w:lang w:val="ru-RU"/>
        </w:rPr>
        <w:t>расстояние</w:t>
      </w:r>
      <w:proofErr w:type="gramEnd"/>
      <w:r w:rsidRPr="003C2BE9">
        <w:rPr>
          <w:rFonts w:cs="Arial"/>
          <w:lang w:val="ru-RU"/>
        </w:rPr>
        <w:t xml:space="preserve"> между молниеотводами;</w:t>
      </w:r>
    </w:p>
    <w:p w:rsidR="00C9681B" w:rsidRPr="003C2BE9" w:rsidRDefault="00C9681B" w:rsidP="00C9681B">
      <w:pPr>
        <w:ind w:firstLine="284"/>
        <w:jc w:val="center"/>
        <w:rPr>
          <w:rFonts w:cs="Arial"/>
          <w:lang w:val="ru-RU"/>
        </w:rPr>
      </w:pPr>
      <w:r w:rsidRPr="003C2BE9">
        <w:rPr>
          <w:rFonts w:cs="Arial"/>
          <w:i/>
        </w:rPr>
        <w:t>l</w:t>
      </w:r>
      <w:r w:rsidRPr="003C2BE9">
        <w:rPr>
          <w:rFonts w:cs="Arial"/>
          <w:vertAlign w:val="subscript"/>
          <w:lang w:val="ru-RU"/>
        </w:rPr>
        <w:t>1</w:t>
      </w:r>
      <w:r w:rsidRPr="003C2BE9">
        <w:rPr>
          <w:rFonts w:cs="Arial"/>
          <w:lang w:val="ru-RU"/>
        </w:rPr>
        <w:t xml:space="preserve">, </w:t>
      </w:r>
      <w:r w:rsidRPr="003C2BE9">
        <w:rPr>
          <w:rFonts w:cs="Arial"/>
          <w:i/>
        </w:rPr>
        <w:t>l</w:t>
      </w:r>
      <w:r w:rsidRPr="003C2BE9">
        <w:rPr>
          <w:rFonts w:cs="Arial"/>
          <w:vertAlign w:val="subscript"/>
          <w:lang w:val="ru-RU"/>
        </w:rPr>
        <w:t>3</w:t>
      </w:r>
      <w:r w:rsidRPr="003C2BE9">
        <w:rPr>
          <w:rFonts w:cs="Arial"/>
          <w:lang w:val="ru-RU"/>
        </w:rPr>
        <w:t xml:space="preserve">- протяженность токопроводов; </w:t>
      </w:r>
      <w:r w:rsidRPr="003C2BE9">
        <w:rPr>
          <w:rFonts w:cs="Arial"/>
          <w:i/>
        </w:rPr>
        <w:t>l</w:t>
      </w:r>
      <w:r w:rsidRPr="003C2BE9">
        <w:rPr>
          <w:rFonts w:cs="Arial"/>
          <w:vertAlign w:val="subscript"/>
          <w:lang w:val="ru-RU"/>
        </w:rPr>
        <w:t>2</w:t>
      </w:r>
      <w:r w:rsidRPr="003C2BE9">
        <w:rPr>
          <w:rFonts w:cs="Arial"/>
          <w:lang w:val="ru-RU"/>
        </w:rPr>
        <w:t>- высота защищаемого сооружения;</w:t>
      </w:r>
    </w:p>
    <w:p w:rsidR="00C9681B" w:rsidRPr="003C2BE9" w:rsidRDefault="00C9681B" w:rsidP="00C9681B">
      <w:pPr>
        <w:ind w:firstLine="284"/>
        <w:jc w:val="center"/>
        <w:rPr>
          <w:rFonts w:cs="Arial"/>
          <w:lang w:val="ru-RU"/>
        </w:rPr>
      </w:pPr>
      <w:r w:rsidRPr="003C2BE9">
        <w:rPr>
          <w:rFonts w:cs="Arial"/>
          <w:position w:val="-12"/>
        </w:rPr>
        <w:object w:dxaOrig="340" w:dyaOrig="360">
          <v:shape id="_x0000_i1028" type="#_x0000_t75" style="width:17.25pt;height:18.75pt" o:ole="">
            <v:imagedata r:id="rId14" o:title=""/>
          </v:shape>
          <o:OLEObject Type="Embed" ProgID="Equation.3" ShapeID="_x0000_i1028" DrawAspect="Content" ObjectID="_1593246965" r:id="rId15"/>
        </w:object>
      </w:r>
      <w:r w:rsidRPr="003C2BE9">
        <w:rPr>
          <w:rFonts w:cs="Arial"/>
          <w:lang w:val="ru-RU"/>
        </w:rPr>
        <w:t xml:space="preserve">, </w:t>
      </w:r>
      <w:r w:rsidRPr="003C2BE9">
        <w:rPr>
          <w:rFonts w:cs="Arial"/>
          <w:position w:val="-12"/>
        </w:rPr>
        <w:object w:dxaOrig="360" w:dyaOrig="360">
          <v:shape id="_x0000_i1029" type="#_x0000_t75" style="width:18.75pt;height:18.75pt" o:ole="">
            <v:imagedata r:id="rId16" o:title=""/>
          </v:shape>
          <o:OLEObject Type="Embed" ProgID="Equation.3" ShapeID="_x0000_i1029" DrawAspect="Content" ObjectID="_1593246966" r:id="rId17"/>
        </w:object>
      </w:r>
      <w:r w:rsidRPr="003C2BE9">
        <w:rPr>
          <w:rFonts w:cs="Arial"/>
          <w:lang w:val="ru-RU"/>
        </w:rPr>
        <w:t xml:space="preserve"> - наименьшие допустимые расстояния от тросового молниеотвода</w:t>
      </w:r>
    </w:p>
    <w:p w:rsidR="00C9681B" w:rsidRPr="003C2BE9" w:rsidRDefault="00C9681B" w:rsidP="00C9681B">
      <w:pPr>
        <w:ind w:firstLine="284"/>
        <w:jc w:val="center"/>
        <w:rPr>
          <w:rFonts w:cs="Arial"/>
          <w:lang w:val="ru-RU"/>
        </w:rPr>
      </w:pPr>
      <w:r w:rsidRPr="003C2BE9">
        <w:rPr>
          <w:rFonts w:cs="Arial"/>
          <w:lang w:val="ru-RU"/>
        </w:rPr>
        <w:t xml:space="preserve">соответственно в точках </w:t>
      </w:r>
      <w:r w:rsidRPr="003C2BE9">
        <w:rPr>
          <w:rFonts w:cs="Arial"/>
          <w:i/>
        </w:rPr>
        <w:t>A</w:t>
      </w:r>
      <w:r w:rsidRPr="003C2BE9">
        <w:rPr>
          <w:rFonts w:cs="Arial"/>
          <w:lang w:val="ru-RU"/>
        </w:rPr>
        <w:t xml:space="preserve"> и </w:t>
      </w:r>
      <w:r w:rsidRPr="003C2BE9">
        <w:rPr>
          <w:rFonts w:cs="Arial"/>
          <w:i/>
        </w:rPr>
        <w:t>C</w:t>
      </w:r>
      <w:r w:rsidRPr="003C2BE9">
        <w:rPr>
          <w:rFonts w:cs="Arial"/>
          <w:lang w:val="ru-RU"/>
        </w:rPr>
        <w:t xml:space="preserve"> до защищаемого сооружения;</w:t>
      </w:r>
    </w:p>
    <w:p w:rsidR="00C9681B" w:rsidRPr="003C2BE9" w:rsidRDefault="00C9681B" w:rsidP="00C9681B">
      <w:pPr>
        <w:ind w:firstLine="284"/>
        <w:jc w:val="center"/>
        <w:rPr>
          <w:rFonts w:cs="Arial"/>
          <w:lang w:val="ru-RU"/>
        </w:rPr>
      </w:pPr>
      <w:r w:rsidRPr="003C2BE9">
        <w:rPr>
          <w:rFonts w:cs="Arial"/>
          <w:position w:val="-12"/>
        </w:rPr>
        <w:object w:dxaOrig="279" w:dyaOrig="360">
          <v:shape id="_x0000_i1030" type="#_x0000_t75" style="width:14.25pt;height:18.75pt" o:ole="">
            <v:imagedata r:id="rId18" o:title=""/>
          </v:shape>
          <o:OLEObject Type="Embed" ProgID="Equation.3" ShapeID="_x0000_i1030" DrawAspect="Content" ObjectID="_1593246967" r:id="rId19"/>
        </w:object>
      </w:r>
      <w:r w:rsidRPr="003C2BE9">
        <w:rPr>
          <w:rFonts w:cs="Arial"/>
          <w:lang w:val="ru-RU"/>
        </w:rPr>
        <w:t xml:space="preserve"> - наименьшее допустимое расстояние от заземления до металлических коммуникаций;</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rFonts w:cs="Arial"/>
          <w:i/>
          <w:lang w:val="ru-RU"/>
        </w:rPr>
        <w:t>1</w:t>
      </w:r>
      <w:r w:rsidRPr="003C2BE9">
        <w:rPr>
          <w:rFonts w:cs="Arial"/>
          <w:lang w:val="ru-RU"/>
        </w:rPr>
        <w:t xml:space="preserve"> - защищаемое сооружение; </w:t>
      </w:r>
      <w:r w:rsidRPr="003C2BE9">
        <w:rPr>
          <w:rFonts w:cs="Arial"/>
          <w:i/>
          <w:lang w:val="ru-RU"/>
        </w:rPr>
        <w:t>2</w:t>
      </w:r>
      <w:r w:rsidRPr="003C2BE9">
        <w:rPr>
          <w:rFonts w:cs="Arial"/>
          <w:lang w:val="ru-RU"/>
        </w:rPr>
        <w:t xml:space="preserve"> - металлические коммуникации</w:t>
      </w:r>
    </w:p>
    <w:p w:rsidR="00C9681B" w:rsidRPr="00212DA0" w:rsidRDefault="00C9681B" w:rsidP="00C9681B">
      <w:pPr>
        <w:shd w:val="clear" w:color="auto" w:fill="FFFFFF"/>
        <w:overflowPunct w:val="0"/>
        <w:autoSpaceDE w:val="0"/>
        <w:autoSpaceDN w:val="0"/>
        <w:ind w:firstLine="284"/>
        <w:jc w:val="both"/>
        <w:rPr>
          <w:sz w:val="28"/>
          <w:szCs w:val="28"/>
          <w:lang w:val="ru-RU" w:eastAsia="ru-RU"/>
        </w:rPr>
      </w:pPr>
      <w:r w:rsidRPr="00212DA0">
        <w:rPr>
          <w:sz w:val="28"/>
          <w:szCs w:val="28"/>
          <w:lang w:val="ru-RU" w:eastAsia="ru-RU"/>
        </w:rPr>
        <w:t> </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2.2. Подводка воздушных проводов к зданиям и сооружениям, защищаемым от прямых ударов молнии, запрещается.</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 xml:space="preserve">2.3. Наименьшие допустимые расстояния от токоотвода отдельно стоящего стержневого молниеотвода в точке </w:t>
      </w:r>
      <w:r w:rsidRPr="00C74192">
        <w:rPr>
          <w:i/>
          <w:iCs/>
          <w:sz w:val="26"/>
          <w:szCs w:val="26"/>
          <w:lang w:val="ru-RU" w:eastAsia="ru-RU"/>
        </w:rPr>
        <w:t>A</w:t>
      </w:r>
      <w:r w:rsidRPr="00C74192">
        <w:rPr>
          <w:sz w:val="26"/>
          <w:szCs w:val="26"/>
          <w:lang w:val="ru-RU" w:eastAsia="ru-RU"/>
        </w:rPr>
        <w:t xml:space="preserve"> на рис. 1 до защищаемого сооружения выбираются в зависимости от импульсного сопротивления заземления </w:t>
      </w:r>
      <w:r w:rsidRPr="00C74192">
        <w:rPr>
          <w:rFonts w:cs="Arial"/>
          <w:position w:val="-12"/>
          <w:sz w:val="26"/>
          <w:szCs w:val="26"/>
        </w:rPr>
        <w:object w:dxaOrig="300" w:dyaOrig="360">
          <v:shape id="_x0000_i1031" type="#_x0000_t75" style="width:15pt;height:18.75pt" o:ole="">
            <v:imagedata r:id="rId20" o:title=""/>
          </v:shape>
          <o:OLEObject Type="Embed" ProgID="Equation.3" ShapeID="_x0000_i1031" DrawAspect="Content" ObjectID="_1593246968" r:id="rId21"/>
        </w:object>
      </w:r>
      <w:r w:rsidRPr="00C74192">
        <w:rPr>
          <w:rFonts w:cs="Arial"/>
          <w:sz w:val="26"/>
          <w:szCs w:val="26"/>
          <w:lang w:val="ru-RU"/>
        </w:rPr>
        <w:t xml:space="preserve"> по рис. 3.</w:t>
      </w:r>
    </w:p>
    <w:p w:rsidR="00C9681B" w:rsidRPr="00212DA0" w:rsidRDefault="00C9681B" w:rsidP="00C9681B">
      <w:pPr>
        <w:shd w:val="clear" w:color="auto" w:fill="FFFFFF"/>
        <w:overflowPunct w:val="0"/>
        <w:autoSpaceDE w:val="0"/>
        <w:autoSpaceDN w:val="0"/>
        <w:ind w:firstLine="284"/>
        <w:jc w:val="both"/>
        <w:rPr>
          <w:sz w:val="28"/>
          <w:szCs w:val="28"/>
          <w:lang w:val="ru-RU" w:eastAsia="ru-RU"/>
        </w:rPr>
      </w:pPr>
      <w:r w:rsidRPr="00212DA0">
        <w:rPr>
          <w:sz w:val="28"/>
          <w:szCs w:val="28"/>
          <w:lang w:val="ru-RU" w:eastAsia="ru-RU"/>
        </w:rPr>
        <w:t> </w:t>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noProof/>
          <w:sz w:val="28"/>
          <w:szCs w:val="28"/>
          <w:lang w:val="ru-RU" w:eastAsia="ru-RU"/>
        </w:rPr>
        <w:drawing>
          <wp:inline distT="0" distB="0" distL="0" distR="0">
            <wp:extent cx="1828800" cy="2066925"/>
            <wp:effectExtent l="0" t="0" r="0" b="9525"/>
            <wp:docPr id="25" name="Рисунок 25" descr="Описание: http://ohranatruda.in.ua/pages/4097/index.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Описание: http://ohranatruda.in.ua/pages/4097/index.files/image00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2066925"/>
                    </a:xfrm>
                    <a:prstGeom prst="rect">
                      <a:avLst/>
                    </a:prstGeom>
                    <a:noFill/>
                    <a:ln>
                      <a:noFill/>
                    </a:ln>
                  </pic:spPr>
                </pic:pic>
              </a:graphicData>
            </a:graphic>
          </wp:inline>
        </w:drawing>
      </w:r>
    </w:p>
    <w:p w:rsidR="00C9681B" w:rsidRPr="00212DA0" w:rsidRDefault="00C9681B" w:rsidP="00C9681B">
      <w:pPr>
        <w:shd w:val="clear" w:color="auto" w:fill="FFFFFF"/>
        <w:overflowPunct w:val="0"/>
        <w:autoSpaceDE w:val="0"/>
        <w:autoSpaceDN w:val="0"/>
        <w:ind w:firstLine="284"/>
        <w:jc w:val="both"/>
        <w:rPr>
          <w:sz w:val="28"/>
          <w:szCs w:val="28"/>
          <w:lang w:val="ru-RU" w:eastAsia="ru-RU"/>
        </w:rPr>
      </w:pPr>
      <w:r w:rsidRPr="00212DA0">
        <w:rPr>
          <w:sz w:val="28"/>
          <w:szCs w:val="28"/>
          <w:lang w:val="ru-RU" w:eastAsia="ru-RU"/>
        </w:rPr>
        <w:t> </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Рис. 3. Наименьшие допустимые расстояния от стержневого молниеотвода</w:t>
      </w:r>
    </w:p>
    <w:p w:rsidR="00C9681B" w:rsidRPr="00C9681B" w:rsidRDefault="00C9681B" w:rsidP="00C9681B">
      <w:pPr>
        <w:shd w:val="clear" w:color="auto" w:fill="FFFFFF"/>
        <w:overflowPunct w:val="0"/>
        <w:autoSpaceDE w:val="0"/>
        <w:autoSpaceDN w:val="0"/>
        <w:ind w:firstLine="284"/>
        <w:jc w:val="center"/>
        <w:rPr>
          <w:lang w:val="ru-RU" w:eastAsia="ru-RU"/>
        </w:rPr>
      </w:pPr>
      <w:r>
        <w:rPr>
          <w:lang w:val="ru-RU" w:eastAsia="ru-RU"/>
        </w:rPr>
        <w:t xml:space="preserve">до защищаемого сооружения </w:t>
      </w:r>
    </w:p>
    <w:p w:rsidR="00C9681B" w:rsidRPr="00C74192" w:rsidRDefault="00C9681B" w:rsidP="00C9681B">
      <w:pPr>
        <w:ind w:firstLine="709"/>
        <w:jc w:val="both"/>
        <w:rPr>
          <w:rFonts w:cs="Arial"/>
          <w:sz w:val="26"/>
          <w:szCs w:val="26"/>
          <w:lang w:val="ru-RU"/>
        </w:rPr>
      </w:pPr>
      <w:r w:rsidRPr="00C74192">
        <w:rPr>
          <w:rFonts w:cs="Arial"/>
          <w:sz w:val="26"/>
          <w:szCs w:val="26"/>
          <w:lang w:val="ru-RU"/>
        </w:rPr>
        <w:t xml:space="preserve">Наименьшие допустимые расстояния </w:t>
      </w:r>
      <w:r w:rsidRPr="00C74192">
        <w:rPr>
          <w:rFonts w:cs="Arial"/>
          <w:position w:val="-12"/>
          <w:sz w:val="26"/>
          <w:szCs w:val="26"/>
        </w:rPr>
        <w:object w:dxaOrig="340" w:dyaOrig="360">
          <v:shape id="_x0000_i1032" type="#_x0000_t75" style="width:17.25pt;height:18.75pt" o:ole="">
            <v:imagedata r:id="rId14" o:title=""/>
          </v:shape>
          <o:OLEObject Type="Embed" ProgID="Equation.3" ShapeID="_x0000_i1032" DrawAspect="Content" ObjectID="_1593246969" r:id="rId23"/>
        </w:object>
      </w:r>
      <w:r w:rsidRPr="00C74192">
        <w:rPr>
          <w:rFonts w:cs="Arial"/>
          <w:sz w:val="26"/>
          <w:szCs w:val="26"/>
          <w:lang w:val="ru-RU"/>
        </w:rPr>
        <w:t xml:space="preserve"> и </w:t>
      </w:r>
      <w:r w:rsidRPr="00C74192">
        <w:rPr>
          <w:rFonts w:cs="Arial"/>
          <w:position w:val="-12"/>
          <w:sz w:val="26"/>
          <w:szCs w:val="26"/>
        </w:rPr>
        <w:object w:dxaOrig="360" w:dyaOrig="360">
          <v:shape id="_x0000_i1033" type="#_x0000_t75" style="width:18.75pt;height:18.75pt" o:ole="">
            <v:imagedata r:id="rId24" o:title=""/>
          </v:shape>
          <o:OLEObject Type="Embed" ProgID="Equation.3" ShapeID="_x0000_i1033" DrawAspect="Content" ObjectID="_1593246970" r:id="rId25"/>
        </w:object>
      </w:r>
      <w:r w:rsidRPr="00C74192">
        <w:rPr>
          <w:rFonts w:cs="Arial"/>
          <w:sz w:val="26"/>
          <w:szCs w:val="26"/>
          <w:lang w:val="ru-RU"/>
        </w:rPr>
        <w:t xml:space="preserve"> (рис. 2) от тросового молниеотвода (соответственно в точках </w:t>
      </w:r>
      <w:r w:rsidRPr="00C74192">
        <w:rPr>
          <w:rFonts w:cs="Arial"/>
          <w:i/>
          <w:sz w:val="26"/>
          <w:szCs w:val="26"/>
        </w:rPr>
        <w:t>A</w:t>
      </w:r>
      <w:r w:rsidRPr="00C74192">
        <w:rPr>
          <w:rFonts w:cs="Arial"/>
          <w:sz w:val="26"/>
          <w:szCs w:val="26"/>
          <w:lang w:val="ru-RU"/>
        </w:rPr>
        <w:t xml:space="preserve"> и </w:t>
      </w:r>
      <w:r w:rsidRPr="00C74192">
        <w:rPr>
          <w:rFonts w:cs="Arial"/>
          <w:i/>
          <w:sz w:val="26"/>
          <w:szCs w:val="26"/>
        </w:rPr>
        <w:t>C</w:t>
      </w:r>
      <w:r w:rsidRPr="00C74192">
        <w:rPr>
          <w:rFonts w:cs="Arial"/>
          <w:sz w:val="26"/>
          <w:szCs w:val="26"/>
          <w:lang w:val="ru-RU"/>
        </w:rPr>
        <w:t>) до защищаемого сооружения определяются по рис. 4 и 5.</w:t>
      </w:r>
    </w:p>
    <w:p w:rsidR="002B5E20" w:rsidRPr="00BD564C" w:rsidRDefault="002B5E20" w:rsidP="002B5E20">
      <w:pPr>
        <w:shd w:val="clear" w:color="auto" w:fill="FFFFFF"/>
        <w:overflowPunct w:val="0"/>
        <w:autoSpaceDE w:val="0"/>
        <w:autoSpaceDN w:val="0"/>
        <w:ind w:firstLine="284"/>
        <w:jc w:val="right"/>
        <w:rPr>
          <w:noProof/>
          <w:lang w:val="ru-RU" w:eastAsia="ru-RU"/>
        </w:rPr>
      </w:pPr>
      <w:r>
        <w:rPr>
          <w:noProof/>
          <w:lang w:val="ru-RU" w:eastAsia="ru-RU"/>
        </w:rPr>
        <w:lastRenderedPageBreak/>
        <w:t>Продолжение приложения 7</w:t>
      </w:r>
    </w:p>
    <w:p w:rsidR="001F131A" w:rsidRDefault="001F131A" w:rsidP="00C9681B">
      <w:pPr>
        <w:shd w:val="clear" w:color="auto" w:fill="FFFFFF"/>
        <w:overflowPunct w:val="0"/>
        <w:autoSpaceDE w:val="0"/>
        <w:autoSpaceDN w:val="0"/>
        <w:ind w:firstLine="284"/>
        <w:jc w:val="right"/>
        <w:rPr>
          <w:noProof/>
          <w:lang w:val="ru-RU" w:eastAsia="ru-RU"/>
        </w:rPr>
      </w:pP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noProof/>
          <w:sz w:val="28"/>
          <w:szCs w:val="28"/>
          <w:lang w:val="ru-RU" w:eastAsia="ru-RU"/>
        </w:rPr>
        <w:drawing>
          <wp:inline distT="0" distB="0" distL="0" distR="0">
            <wp:extent cx="1828800" cy="1276350"/>
            <wp:effectExtent l="0" t="0" r="0" b="0"/>
            <wp:docPr id="24" name="Рисунок 24" descr="Описание: http://ohranatruda.in.ua/pages/4097/index.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Описание: http://ohranatruda.in.ua/pages/4097/index.files/image00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sz w:val="28"/>
          <w:szCs w:val="28"/>
          <w:lang w:val="ru-RU" w:eastAsia="ru-RU"/>
        </w:rPr>
        <w:t> </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Рис. 4. Наименьшие допустимые расстояния от троса в середине</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 xml:space="preserve">пролета до защищаемого сооружения </w:t>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sz w:val="28"/>
          <w:szCs w:val="28"/>
          <w:lang w:val="ru-RU" w:eastAsia="ru-RU"/>
        </w:rPr>
        <w:t> </w:t>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noProof/>
          <w:sz w:val="28"/>
          <w:szCs w:val="28"/>
          <w:lang w:val="ru-RU" w:eastAsia="ru-RU"/>
        </w:rPr>
        <w:drawing>
          <wp:inline distT="0" distB="0" distL="0" distR="0">
            <wp:extent cx="1704975" cy="1590675"/>
            <wp:effectExtent l="0" t="0" r="9525" b="9525"/>
            <wp:docPr id="23" name="Рисунок 23" descr="Описание: http://ohranatruda.in.ua/pages/4097/index.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Описание: http://ohranatruda.in.ua/pages/4097/index.files/image01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4975" cy="1590675"/>
                    </a:xfrm>
                    <a:prstGeom prst="rect">
                      <a:avLst/>
                    </a:prstGeom>
                    <a:noFill/>
                    <a:ln>
                      <a:noFill/>
                    </a:ln>
                  </pic:spPr>
                </pic:pic>
              </a:graphicData>
            </a:graphic>
          </wp:inline>
        </w:drawing>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sz w:val="28"/>
          <w:szCs w:val="28"/>
          <w:lang w:val="ru-RU" w:eastAsia="ru-RU"/>
        </w:rPr>
        <w:t> </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 xml:space="preserve">Рис. 5. Наименьшие допустимые расстояния от молниеотвода </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 xml:space="preserve">до защищаемого сооружения </w:t>
      </w:r>
    </w:p>
    <w:p w:rsidR="00C9681B" w:rsidRPr="003C2BE9" w:rsidRDefault="00C9681B" w:rsidP="00C9681B">
      <w:pPr>
        <w:shd w:val="clear" w:color="auto" w:fill="FFFFFF"/>
        <w:overflowPunct w:val="0"/>
        <w:autoSpaceDE w:val="0"/>
        <w:autoSpaceDN w:val="0"/>
        <w:ind w:firstLine="284"/>
        <w:jc w:val="both"/>
        <w:rPr>
          <w:lang w:val="ru-RU" w:eastAsia="ru-RU"/>
        </w:rPr>
      </w:pPr>
      <w:r w:rsidRPr="003C2BE9">
        <w:rPr>
          <w:lang w:val="ru-RU" w:eastAsia="ru-RU"/>
        </w:rPr>
        <w:t> </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Расстояние между молниеотводами и хранилищами должно обеспечивать свободный проезд транспортных средств.</w:t>
      </w:r>
    </w:p>
    <w:p w:rsidR="00C9681B" w:rsidRPr="00C74192" w:rsidRDefault="00C9681B" w:rsidP="00C9681B">
      <w:pPr>
        <w:ind w:firstLine="709"/>
        <w:jc w:val="both"/>
        <w:rPr>
          <w:rFonts w:cs="Arial"/>
          <w:sz w:val="26"/>
          <w:szCs w:val="26"/>
          <w:lang w:val="ru-RU"/>
        </w:rPr>
      </w:pPr>
      <w:r w:rsidRPr="00C74192">
        <w:rPr>
          <w:rFonts w:cs="Arial"/>
          <w:sz w:val="26"/>
          <w:szCs w:val="26"/>
          <w:lang w:val="ru-RU"/>
        </w:rPr>
        <w:t xml:space="preserve">2.4. Для исключения заноса высоких потенциалов в защищаемые сооружения по подземным металлическим коммуникациям необходимо располагать заземлители защиты от прямых ударов молнии и подводы к ним на расстоянии </w:t>
      </w:r>
      <w:r w:rsidRPr="00C74192">
        <w:rPr>
          <w:rFonts w:cs="Arial"/>
          <w:position w:val="-12"/>
          <w:sz w:val="26"/>
          <w:szCs w:val="26"/>
        </w:rPr>
        <w:object w:dxaOrig="279" w:dyaOrig="360">
          <v:shape id="_x0000_i1034" type="#_x0000_t75" style="width:14.25pt;height:18.75pt" o:ole="">
            <v:imagedata r:id="rId28" o:title=""/>
          </v:shape>
          <o:OLEObject Type="Embed" ProgID="Equation.3" ShapeID="_x0000_i1034" DrawAspect="Content" ObjectID="_1593246971" r:id="rId29"/>
        </w:object>
      </w:r>
      <w:r w:rsidRPr="00C74192">
        <w:rPr>
          <w:rFonts w:cs="Arial"/>
          <w:sz w:val="26"/>
          <w:szCs w:val="26"/>
          <w:lang w:val="ru-RU"/>
        </w:rPr>
        <w:t xml:space="preserve"> от коммуникаций, вводимых в здания или сооружения (рис. 1 и 2), в том числе от электрических кабелей любого назначения. Это расстояние определяется по соотношениям: </w:t>
      </w:r>
      <w:r w:rsidRPr="00C74192">
        <w:rPr>
          <w:rFonts w:cs="Arial"/>
          <w:position w:val="-12"/>
          <w:sz w:val="26"/>
          <w:szCs w:val="26"/>
        </w:rPr>
        <w:object w:dxaOrig="1100" w:dyaOrig="360">
          <v:shape id="_x0000_i1035" type="#_x0000_t75" style="width:54.75pt;height:18.75pt" o:ole="">
            <v:imagedata r:id="rId30" o:title=""/>
          </v:shape>
          <o:OLEObject Type="Embed" ProgID="Equation.3" ShapeID="_x0000_i1035" DrawAspect="Content" ObjectID="_1593246972" r:id="rId31"/>
        </w:object>
      </w:r>
      <w:r w:rsidRPr="00C74192">
        <w:rPr>
          <w:rFonts w:cs="Arial"/>
          <w:sz w:val="26"/>
          <w:szCs w:val="26"/>
          <w:lang w:val="ru-RU"/>
        </w:rPr>
        <w:t xml:space="preserve">- расстояние для стержневых молниеотводов, </w:t>
      </w:r>
      <w:proofErr w:type="gramStart"/>
      <w:r w:rsidRPr="00C74192">
        <w:rPr>
          <w:rFonts w:cs="Arial"/>
          <w:sz w:val="26"/>
          <w:szCs w:val="26"/>
          <w:lang w:val="ru-RU"/>
        </w:rPr>
        <w:t>м</w:t>
      </w:r>
      <w:proofErr w:type="gramEnd"/>
      <w:r w:rsidRPr="00C74192">
        <w:rPr>
          <w:rFonts w:cs="Arial"/>
          <w:sz w:val="26"/>
          <w:szCs w:val="26"/>
          <w:lang w:val="ru-RU"/>
        </w:rPr>
        <w:t xml:space="preserve">; </w:t>
      </w:r>
      <w:r w:rsidRPr="00C74192">
        <w:rPr>
          <w:rFonts w:cs="Arial"/>
          <w:position w:val="-12"/>
          <w:sz w:val="26"/>
          <w:szCs w:val="26"/>
        </w:rPr>
        <w:object w:dxaOrig="1100" w:dyaOrig="360">
          <v:shape id="_x0000_i1036" type="#_x0000_t75" style="width:54.75pt;height:18.75pt" o:ole="">
            <v:imagedata r:id="rId32" o:title=""/>
          </v:shape>
          <o:OLEObject Type="Embed" ProgID="Equation.3" ShapeID="_x0000_i1036" DrawAspect="Content" ObjectID="_1593246973" r:id="rId33"/>
        </w:object>
      </w:r>
      <w:r w:rsidRPr="00C74192">
        <w:rPr>
          <w:rFonts w:cs="Arial"/>
          <w:sz w:val="26"/>
          <w:szCs w:val="26"/>
          <w:lang w:val="ru-RU"/>
        </w:rPr>
        <w:t xml:space="preserve"> - расстояние для тросовых молниеотводов, м; где </w:t>
      </w:r>
      <w:r w:rsidRPr="00C74192">
        <w:rPr>
          <w:rFonts w:cs="Arial"/>
          <w:position w:val="-12"/>
          <w:sz w:val="26"/>
          <w:szCs w:val="26"/>
        </w:rPr>
        <w:object w:dxaOrig="300" w:dyaOrig="360">
          <v:shape id="_x0000_i1037" type="#_x0000_t75" style="width:15pt;height:18.75pt" o:ole="">
            <v:imagedata r:id="rId34" o:title=""/>
          </v:shape>
          <o:OLEObject Type="Embed" ProgID="Equation.3" ShapeID="_x0000_i1037" DrawAspect="Content" ObjectID="_1593246974" r:id="rId35"/>
        </w:object>
      </w:r>
      <w:r w:rsidRPr="00C74192">
        <w:rPr>
          <w:rFonts w:cs="Arial"/>
          <w:sz w:val="26"/>
          <w:szCs w:val="26"/>
          <w:lang w:val="ru-RU"/>
        </w:rPr>
        <w:t xml:space="preserve"> - импульсное сопротивление каждого заземлителя защиты от прямых ударов молнии, Ом.</w:t>
      </w:r>
    </w:p>
    <w:p w:rsidR="00C9681B" w:rsidRPr="00C74192" w:rsidRDefault="00C9681B" w:rsidP="00C9681B">
      <w:pPr>
        <w:ind w:firstLine="709"/>
        <w:jc w:val="both"/>
        <w:rPr>
          <w:rFonts w:cs="Arial"/>
          <w:sz w:val="26"/>
          <w:szCs w:val="26"/>
          <w:lang w:val="ru-RU"/>
        </w:rPr>
      </w:pPr>
      <w:r w:rsidRPr="00C74192">
        <w:rPr>
          <w:rFonts w:cs="Arial"/>
          <w:sz w:val="26"/>
          <w:szCs w:val="26"/>
          <w:lang w:val="ru-RU"/>
        </w:rPr>
        <w:t xml:space="preserve">Расстояние </w:t>
      </w:r>
      <w:r w:rsidRPr="00C74192">
        <w:rPr>
          <w:rFonts w:cs="Arial"/>
          <w:position w:val="-12"/>
          <w:sz w:val="26"/>
          <w:szCs w:val="26"/>
        </w:rPr>
        <w:object w:dxaOrig="279" w:dyaOrig="360">
          <v:shape id="_x0000_i1038" type="#_x0000_t75" style="width:14.25pt;height:18.75pt" o:ole="">
            <v:imagedata r:id="rId28" o:title=""/>
          </v:shape>
          <o:OLEObject Type="Embed" ProgID="Equation.3" ShapeID="_x0000_i1038" DrawAspect="Content" ObjectID="_1593246975" r:id="rId36"/>
        </w:object>
      </w:r>
      <w:r w:rsidRPr="00C74192">
        <w:rPr>
          <w:rFonts w:cs="Arial"/>
          <w:sz w:val="26"/>
          <w:szCs w:val="26"/>
          <w:lang w:val="ru-RU"/>
        </w:rPr>
        <w:t xml:space="preserve"> должно приниматься не менее 3 м, за исключением случаев, когда металлические подземные трубопроводы и кабели не вводятся в защищаемое здание, а расстояние до места их ввода в соседние защищаемые здания более 50 м. Тогда </w:t>
      </w:r>
      <w:r w:rsidRPr="00C74192">
        <w:rPr>
          <w:rFonts w:cs="Arial"/>
          <w:position w:val="-12"/>
          <w:sz w:val="26"/>
          <w:szCs w:val="26"/>
        </w:rPr>
        <w:object w:dxaOrig="279" w:dyaOrig="360">
          <v:shape id="_x0000_i1039" type="#_x0000_t75" style="width:14.25pt;height:18.75pt" o:ole="">
            <v:imagedata r:id="rId28" o:title=""/>
          </v:shape>
          <o:OLEObject Type="Embed" ProgID="Equation.3" ShapeID="_x0000_i1039" DrawAspect="Content" ObjectID="_1593246976" r:id="rId37"/>
        </w:object>
      </w:r>
      <w:r w:rsidRPr="00C74192">
        <w:rPr>
          <w:rFonts w:cs="Arial"/>
          <w:sz w:val="26"/>
          <w:szCs w:val="26"/>
          <w:lang w:val="ru-RU"/>
        </w:rPr>
        <w:t xml:space="preserve"> может быть уменьшено до 1 м.</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2.5. Каждый молниеотвод должен иметь свой заземлитель. Импульсное сопротивление заземлителя для каждого отдельного стержневого молниеотвода и для каждого токоотвода тросового молниеотвода должно быть не более 10 Ом.</w:t>
      </w:r>
    </w:p>
    <w:p w:rsidR="002B5E20" w:rsidRDefault="00C9681B" w:rsidP="002B5E20">
      <w:pPr>
        <w:ind w:firstLine="709"/>
        <w:jc w:val="both"/>
        <w:rPr>
          <w:rFonts w:cs="Arial"/>
          <w:sz w:val="26"/>
          <w:szCs w:val="26"/>
          <w:lang w:val="ru-RU"/>
        </w:rPr>
      </w:pPr>
      <w:r w:rsidRPr="00C74192">
        <w:rPr>
          <w:rFonts w:cs="Arial"/>
          <w:sz w:val="26"/>
          <w:szCs w:val="26"/>
          <w:lang w:val="ru-RU"/>
        </w:rPr>
        <w:t>В грунтах с электрическим удельным сопротивлением 500 Ом·</w:t>
      </w:r>
      <w:proofErr w:type="gramStart"/>
      <w:r w:rsidRPr="00C74192">
        <w:rPr>
          <w:rFonts w:cs="Arial"/>
          <w:sz w:val="26"/>
          <w:szCs w:val="26"/>
          <w:lang w:val="ru-RU"/>
        </w:rPr>
        <w:t>м</w:t>
      </w:r>
      <w:proofErr w:type="gramEnd"/>
      <w:r w:rsidRPr="00C74192">
        <w:rPr>
          <w:rFonts w:cs="Arial"/>
          <w:sz w:val="26"/>
          <w:szCs w:val="26"/>
          <w:lang w:val="ru-RU"/>
        </w:rPr>
        <w:t xml:space="preserve"> и выше допускается увеличение импульсного сопротивления каждого заземлителя до 40 Ом с удалением молниеотводов от защищаемого сооружения на расстояние согласно п.п. 8, 9 настоящей Инструкции. При электрическом удельном сопротивлении грунта более </w:t>
      </w:r>
    </w:p>
    <w:p w:rsidR="002B5E20" w:rsidRPr="00BD564C" w:rsidRDefault="002B5E20" w:rsidP="002B5E20">
      <w:pPr>
        <w:shd w:val="clear" w:color="auto" w:fill="FFFFFF"/>
        <w:overflowPunct w:val="0"/>
        <w:autoSpaceDE w:val="0"/>
        <w:autoSpaceDN w:val="0"/>
        <w:ind w:firstLine="284"/>
        <w:jc w:val="right"/>
        <w:rPr>
          <w:noProof/>
          <w:lang w:val="ru-RU" w:eastAsia="ru-RU"/>
        </w:rPr>
      </w:pPr>
    </w:p>
    <w:p w:rsidR="002B5E20" w:rsidRPr="00BD564C" w:rsidRDefault="002B5E20" w:rsidP="002B5E20">
      <w:pPr>
        <w:shd w:val="clear" w:color="auto" w:fill="FFFFFF"/>
        <w:overflowPunct w:val="0"/>
        <w:autoSpaceDE w:val="0"/>
        <w:autoSpaceDN w:val="0"/>
        <w:ind w:firstLine="284"/>
        <w:jc w:val="right"/>
        <w:rPr>
          <w:noProof/>
          <w:lang w:val="ru-RU" w:eastAsia="ru-RU"/>
        </w:rPr>
      </w:pPr>
      <w:r>
        <w:rPr>
          <w:noProof/>
          <w:lang w:val="ru-RU" w:eastAsia="ru-RU"/>
        </w:rPr>
        <w:lastRenderedPageBreak/>
        <w:t>Продолжение приложения 7</w:t>
      </w:r>
    </w:p>
    <w:p w:rsidR="00C9681B" w:rsidRPr="00C74192" w:rsidRDefault="00C9681B" w:rsidP="002B5E20">
      <w:pPr>
        <w:jc w:val="both"/>
        <w:rPr>
          <w:rFonts w:cs="Arial"/>
          <w:sz w:val="26"/>
          <w:szCs w:val="26"/>
          <w:lang w:val="ru-RU"/>
        </w:rPr>
      </w:pPr>
      <w:r w:rsidRPr="00C74192">
        <w:rPr>
          <w:rFonts w:cs="Arial"/>
          <w:sz w:val="26"/>
          <w:szCs w:val="26"/>
          <w:lang w:val="ru-RU"/>
        </w:rPr>
        <w:t xml:space="preserve">500 </w:t>
      </w:r>
      <w:proofErr w:type="spellStart"/>
      <w:r w:rsidRPr="00C74192">
        <w:rPr>
          <w:rFonts w:cs="Arial"/>
          <w:sz w:val="26"/>
          <w:szCs w:val="26"/>
          <w:lang w:val="ru-RU"/>
        </w:rPr>
        <w:t>Ом·</w:t>
      </w:r>
      <w:proofErr w:type="gramStart"/>
      <w:r w:rsidRPr="00C74192">
        <w:rPr>
          <w:rFonts w:cs="Arial"/>
          <w:sz w:val="26"/>
          <w:szCs w:val="26"/>
          <w:lang w:val="ru-RU"/>
        </w:rPr>
        <w:t>м</w:t>
      </w:r>
      <w:proofErr w:type="spellEnd"/>
      <w:proofErr w:type="gramEnd"/>
      <w:r w:rsidRPr="00C74192">
        <w:rPr>
          <w:rFonts w:cs="Arial"/>
          <w:sz w:val="26"/>
          <w:szCs w:val="26"/>
          <w:lang w:val="ru-RU"/>
        </w:rPr>
        <w:t xml:space="preserve"> допускается уменьшение расстояний </w:t>
      </w:r>
      <w:r w:rsidRPr="00C74192">
        <w:rPr>
          <w:rFonts w:cs="Arial"/>
          <w:position w:val="-12"/>
          <w:sz w:val="26"/>
          <w:szCs w:val="26"/>
        </w:rPr>
        <w:object w:dxaOrig="279" w:dyaOrig="360">
          <v:shape id="_x0000_i1040" type="#_x0000_t75" style="width:14.25pt;height:18.75pt" o:ole="">
            <v:imagedata r:id="rId28" o:title=""/>
          </v:shape>
          <o:OLEObject Type="Embed" ProgID="Equation.3" ShapeID="_x0000_i1040" DrawAspect="Content" ObjectID="_1593246977" r:id="rId38"/>
        </w:object>
      </w:r>
      <w:r w:rsidRPr="00C74192">
        <w:rPr>
          <w:rFonts w:cs="Arial"/>
          <w:sz w:val="26"/>
          <w:szCs w:val="26"/>
          <w:lang w:val="ru-RU"/>
        </w:rPr>
        <w:t xml:space="preserve"> и </w:t>
      </w:r>
      <w:r w:rsidRPr="00C74192">
        <w:rPr>
          <w:rFonts w:cs="Arial"/>
          <w:position w:val="-12"/>
          <w:sz w:val="26"/>
          <w:szCs w:val="26"/>
        </w:rPr>
        <w:object w:dxaOrig="279" w:dyaOrig="360">
          <v:shape id="_x0000_i1041" type="#_x0000_t75" style="width:14.25pt;height:18.75pt" o:ole="">
            <v:imagedata r:id="rId39" o:title=""/>
          </v:shape>
          <o:OLEObject Type="Embed" ProgID="Equation.3" ShapeID="_x0000_i1041" DrawAspect="Content" ObjectID="_1593246978" r:id="rId40"/>
        </w:object>
      </w:r>
      <w:r w:rsidRPr="00C74192">
        <w:rPr>
          <w:rFonts w:cs="Arial"/>
          <w:sz w:val="26"/>
          <w:szCs w:val="26"/>
          <w:lang w:val="ru-RU"/>
        </w:rPr>
        <w:t xml:space="preserve"> до 1 м, если значение </w:t>
      </w:r>
      <w:r w:rsidRPr="00C74192">
        <w:rPr>
          <w:rFonts w:cs="Arial"/>
          <w:position w:val="-12"/>
          <w:sz w:val="26"/>
          <w:szCs w:val="26"/>
        </w:rPr>
        <w:object w:dxaOrig="300" w:dyaOrig="360">
          <v:shape id="_x0000_i1042" type="#_x0000_t75" style="width:15pt;height:18.75pt" o:ole="">
            <v:imagedata r:id="rId34" o:title=""/>
          </v:shape>
          <o:OLEObject Type="Embed" ProgID="Equation.3" ShapeID="_x0000_i1042" DrawAspect="Content" ObjectID="_1593246979" r:id="rId41"/>
        </w:object>
      </w:r>
      <w:r w:rsidRPr="00C74192">
        <w:rPr>
          <w:rFonts w:cs="Arial"/>
          <w:sz w:val="26"/>
          <w:szCs w:val="26"/>
          <w:lang w:val="ru-RU"/>
        </w:rPr>
        <w:t xml:space="preserve"> более 25 Ом.</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 xml:space="preserve">При наличии на складах ВМ нескольких хранилищ </w:t>
      </w:r>
      <w:proofErr w:type="gramStart"/>
      <w:r w:rsidRPr="00C74192">
        <w:rPr>
          <w:sz w:val="26"/>
          <w:szCs w:val="26"/>
          <w:lang w:val="ru-RU" w:eastAsia="ru-RU"/>
        </w:rPr>
        <w:t>ВВ</w:t>
      </w:r>
      <w:proofErr w:type="gramEnd"/>
      <w:r w:rsidRPr="00C74192">
        <w:rPr>
          <w:sz w:val="26"/>
          <w:szCs w:val="26"/>
          <w:lang w:val="ru-RU" w:eastAsia="ru-RU"/>
        </w:rPr>
        <w:t xml:space="preserve"> в районах с электрическим удельным сопротивлением грунтов 1000 Ом·м и выше допускается заземлители каждого молниеотвода объединять в единую заземляющую систему. Импульсное сопротивление системы должно определяться проектом.</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Предельно допустимые длины соединительных проводников заземляющей системы в зависимости от электрического удельного сопротивления грунта приведены ниже.</w:t>
      </w:r>
    </w:p>
    <w:p w:rsidR="00C9681B" w:rsidRPr="00212DA0" w:rsidRDefault="00C9681B" w:rsidP="00C9681B">
      <w:pPr>
        <w:shd w:val="clear" w:color="auto" w:fill="FFFFFF"/>
        <w:overflowPunct w:val="0"/>
        <w:autoSpaceDE w:val="0"/>
        <w:autoSpaceDN w:val="0"/>
        <w:ind w:firstLine="284"/>
        <w:jc w:val="right"/>
        <w:rPr>
          <w:sz w:val="28"/>
          <w:szCs w:val="28"/>
          <w:lang w:val="ru-RU" w:eastAsia="ru-RU"/>
        </w:rPr>
      </w:pPr>
      <w:r w:rsidRPr="00212DA0">
        <w:rPr>
          <w:sz w:val="28"/>
          <w:szCs w:val="28"/>
          <w:lang w:val="ru-RU" w:eastAsia="ru-R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28"/>
        <w:gridCol w:w="731"/>
        <w:gridCol w:w="766"/>
        <w:gridCol w:w="754"/>
        <w:gridCol w:w="766"/>
        <w:gridCol w:w="754"/>
        <w:gridCol w:w="743"/>
      </w:tblGrid>
      <w:tr w:rsidR="00C9681B" w:rsidRPr="00C74192" w:rsidTr="00391FF9">
        <w:trPr>
          <w:jc w:val="center"/>
        </w:trPr>
        <w:tc>
          <w:tcPr>
            <w:tcW w:w="3828" w:type="dxa"/>
            <w:tcMar>
              <w:top w:w="0" w:type="dxa"/>
              <w:left w:w="30" w:type="dxa"/>
              <w:bottom w:w="0" w:type="dxa"/>
              <w:right w:w="30" w:type="dxa"/>
            </w:tcMar>
          </w:tcPr>
          <w:p w:rsidR="00C9681B" w:rsidRPr="00C74192" w:rsidRDefault="00C9681B" w:rsidP="00391FF9">
            <w:pPr>
              <w:overflowPunct w:val="0"/>
              <w:autoSpaceDE w:val="0"/>
              <w:autoSpaceDN w:val="0"/>
              <w:rPr>
                <w:sz w:val="26"/>
                <w:szCs w:val="26"/>
                <w:lang w:val="ru-RU" w:eastAsia="ru-RU"/>
              </w:rPr>
            </w:pPr>
            <w:r w:rsidRPr="00C74192">
              <w:rPr>
                <w:sz w:val="26"/>
                <w:szCs w:val="26"/>
                <w:lang w:val="ru-RU" w:eastAsia="ru-RU"/>
              </w:rPr>
              <w:t>Электрическое удельное сопротивление грунта, Ом·</w:t>
            </w:r>
            <w:proofErr w:type="gramStart"/>
            <w:r w:rsidRPr="00C74192">
              <w:rPr>
                <w:sz w:val="26"/>
                <w:szCs w:val="26"/>
                <w:lang w:val="ru-RU" w:eastAsia="ru-RU"/>
              </w:rPr>
              <w:t>м</w:t>
            </w:r>
            <w:proofErr w:type="gramEnd"/>
          </w:p>
        </w:tc>
        <w:tc>
          <w:tcPr>
            <w:tcW w:w="731" w:type="dxa"/>
            <w:tcMar>
              <w:top w:w="0" w:type="dxa"/>
              <w:left w:w="30" w:type="dxa"/>
              <w:bottom w:w="0" w:type="dxa"/>
              <w:right w:w="30" w:type="dxa"/>
            </w:tcMar>
          </w:tcPr>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w:t>
            </w:r>
          </w:p>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xml:space="preserve">1000 </w:t>
            </w:r>
          </w:p>
        </w:tc>
        <w:tc>
          <w:tcPr>
            <w:tcW w:w="766" w:type="dxa"/>
            <w:tcMar>
              <w:top w:w="0" w:type="dxa"/>
              <w:left w:w="30" w:type="dxa"/>
              <w:bottom w:w="0" w:type="dxa"/>
              <w:right w:w="30" w:type="dxa"/>
            </w:tcMar>
          </w:tcPr>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w:t>
            </w:r>
          </w:p>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xml:space="preserve">2000 </w:t>
            </w:r>
          </w:p>
        </w:tc>
        <w:tc>
          <w:tcPr>
            <w:tcW w:w="754" w:type="dxa"/>
            <w:tcMar>
              <w:top w:w="0" w:type="dxa"/>
              <w:left w:w="30" w:type="dxa"/>
              <w:bottom w:w="0" w:type="dxa"/>
              <w:right w:w="30" w:type="dxa"/>
            </w:tcMar>
          </w:tcPr>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w:t>
            </w:r>
          </w:p>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xml:space="preserve">3000 </w:t>
            </w:r>
          </w:p>
        </w:tc>
        <w:tc>
          <w:tcPr>
            <w:tcW w:w="766" w:type="dxa"/>
            <w:tcMar>
              <w:top w:w="0" w:type="dxa"/>
              <w:left w:w="30" w:type="dxa"/>
              <w:bottom w:w="0" w:type="dxa"/>
              <w:right w:w="30" w:type="dxa"/>
            </w:tcMar>
          </w:tcPr>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w:t>
            </w:r>
          </w:p>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xml:space="preserve">5000 </w:t>
            </w:r>
          </w:p>
        </w:tc>
        <w:tc>
          <w:tcPr>
            <w:tcW w:w="754" w:type="dxa"/>
            <w:tcMar>
              <w:top w:w="0" w:type="dxa"/>
              <w:left w:w="30" w:type="dxa"/>
              <w:bottom w:w="0" w:type="dxa"/>
              <w:right w:w="30" w:type="dxa"/>
            </w:tcMar>
          </w:tcPr>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w:t>
            </w:r>
          </w:p>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xml:space="preserve">10000 </w:t>
            </w:r>
          </w:p>
        </w:tc>
        <w:tc>
          <w:tcPr>
            <w:tcW w:w="743" w:type="dxa"/>
            <w:tcMar>
              <w:top w:w="0" w:type="dxa"/>
              <w:left w:w="30" w:type="dxa"/>
              <w:bottom w:w="0" w:type="dxa"/>
              <w:right w:w="30" w:type="dxa"/>
            </w:tcMar>
          </w:tcPr>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w:t>
            </w:r>
          </w:p>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20000</w:t>
            </w:r>
          </w:p>
        </w:tc>
      </w:tr>
      <w:tr w:rsidR="00C9681B" w:rsidRPr="00C74192" w:rsidTr="00391FF9">
        <w:trPr>
          <w:jc w:val="center"/>
        </w:trPr>
        <w:tc>
          <w:tcPr>
            <w:tcW w:w="3828" w:type="dxa"/>
            <w:tcMar>
              <w:top w:w="0" w:type="dxa"/>
              <w:left w:w="30" w:type="dxa"/>
              <w:bottom w:w="0" w:type="dxa"/>
              <w:right w:w="30" w:type="dxa"/>
            </w:tcMar>
          </w:tcPr>
          <w:p w:rsidR="00C9681B" w:rsidRPr="00C74192" w:rsidRDefault="00C9681B" w:rsidP="00391FF9">
            <w:pPr>
              <w:overflowPunct w:val="0"/>
              <w:autoSpaceDE w:val="0"/>
              <w:autoSpaceDN w:val="0"/>
              <w:rPr>
                <w:sz w:val="26"/>
                <w:szCs w:val="26"/>
                <w:lang w:val="ru-RU" w:eastAsia="ru-RU"/>
              </w:rPr>
            </w:pPr>
            <w:r w:rsidRPr="00C74192">
              <w:rPr>
                <w:sz w:val="26"/>
                <w:szCs w:val="26"/>
                <w:lang w:val="ru-RU" w:eastAsia="ru-RU"/>
              </w:rPr>
              <w:t>Предельная длина соединительных проводников заземлителей, м</w:t>
            </w:r>
          </w:p>
        </w:tc>
        <w:tc>
          <w:tcPr>
            <w:tcW w:w="731" w:type="dxa"/>
            <w:tcMar>
              <w:top w:w="0" w:type="dxa"/>
              <w:left w:w="30" w:type="dxa"/>
              <w:bottom w:w="0" w:type="dxa"/>
              <w:right w:w="30" w:type="dxa"/>
            </w:tcMar>
          </w:tcPr>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w:t>
            </w:r>
          </w:p>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xml:space="preserve">100 </w:t>
            </w:r>
          </w:p>
        </w:tc>
        <w:tc>
          <w:tcPr>
            <w:tcW w:w="766" w:type="dxa"/>
            <w:tcMar>
              <w:top w:w="0" w:type="dxa"/>
              <w:left w:w="30" w:type="dxa"/>
              <w:bottom w:w="0" w:type="dxa"/>
              <w:right w:w="30" w:type="dxa"/>
            </w:tcMar>
          </w:tcPr>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w:t>
            </w:r>
          </w:p>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xml:space="preserve">150 </w:t>
            </w:r>
          </w:p>
        </w:tc>
        <w:tc>
          <w:tcPr>
            <w:tcW w:w="754" w:type="dxa"/>
            <w:tcMar>
              <w:top w:w="0" w:type="dxa"/>
              <w:left w:w="30" w:type="dxa"/>
              <w:bottom w:w="0" w:type="dxa"/>
              <w:right w:w="30" w:type="dxa"/>
            </w:tcMar>
          </w:tcPr>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w:t>
            </w:r>
          </w:p>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xml:space="preserve">200 </w:t>
            </w:r>
          </w:p>
        </w:tc>
        <w:tc>
          <w:tcPr>
            <w:tcW w:w="766" w:type="dxa"/>
            <w:tcMar>
              <w:top w:w="0" w:type="dxa"/>
              <w:left w:w="30" w:type="dxa"/>
              <w:bottom w:w="0" w:type="dxa"/>
              <w:right w:w="30" w:type="dxa"/>
            </w:tcMar>
          </w:tcPr>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w:t>
            </w:r>
          </w:p>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xml:space="preserve">250 </w:t>
            </w:r>
          </w:p>
        </w:tc>
        <w:tc>
          <w:tcPr>
            <w:tcW w:w="754" w:type="dxa"/>
            <w:tcMar>
              <w:top w:w="0" w:type="dxa"/>
              <w:left w:w="30" w:type="dxa"/>
              <w:bottom w:w="0" w:type="dxa"/>
              <w:right w:w="30" w:type="dxa"/>
            </w:tcMar>
          </w:tcPr>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w:t>
            </w:r>
          </w:p>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xml:space="preserve">350 </w:t>
            </w:r>
          </w:p>
        </w:tc>
        <w:tc>
          <w:tcPr>
            <w:tcW w:w="743" w:type="dxa"/>
            <w:tcMar>
              <w:top w:w="0" w:type="dxa"/>
              <w:left w:w="30" w:type="dxa"/>
              <w:bottom w:w="0" w:type="dxa"/>
              <w:right w:w="30" w:type="dxa"/>
            </w:tcMar>
          </w:tcPr>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w:t>
            </w:r>
          </w:p>
          <w:p w:rsidR="00C9681B" w:rsidRPr="00C74192" w:rsidRDefault="00C9681B" w:rsidP="00391FF9">
            <w:pPr>
              <w:overflowPunct w:val="0"/>
              <w:autoSpaceDE w:val="0"/>
              <w:autoSpaceDN w:val="0"/>
              <w:jc w:val="center"/>
              <w:rPr>
                <w:sz w:val="26"/>
                <w:szCs w:val="26"/>
                <w:lang w:val="ru-RU" w:eastAsia="ru-RU"/>
              </w:rPr>
            </w:pPr>
            <w:r w:rsidRPr="00C74192">
              <w:rPr>
                <w:sz w:val="26"/>
                <w:szCs w:val="26"/>
                <w:lang w:val="ru-RU" w:eastAsia="ru-RU"/>
              </w:rPr>
              <w:t xml:space="preserve">450 </w:t>
            </w:r>
          </w:p>
        </w:tc>
      </w:tr>
    </w:tbl>
    <w:p w:rsidR="002B5E20" w:rsidRDefault="002B5E20" w:rsidP="00C9681B">
      <w:pPr>
        <w:shd w:val="clear" w:color="auto" w:fill="FFFFFF"/>
        <w:overflowPunct w:val="0"/>
        <w:autoSpaceDE w:val="0"/>
        <w:autoSpaceDN w:val="0"/>
        <w:ind w:firstLine="709"/>
        <w:jc w:val="both"/>
        <w:rPr>
          <w:sz w:val="26"/>
          <w:szCs w:val="26"/>
          <w:lang w:val="ru-RU" w:eastAsia="ru-RU"/>
        </w:rPr>
      </w:pP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proofErr w:type="gramStart"/>
      <w:r w:rsidRPr="00C74192">
        <w:rPr>
          <w:sz w:val="26"/>
          <w:szCs w:val="26"/>
          <w:lang w:val="ru-RU" w:eastAsia="ru-RU"/>
        </w:rPr>
        <w:t>Соединительные проводники между отдельными заземлителями должны быть удалены от защищаемых сооружений на расстояния, указанные в п</w:t>
      </w:r>
      <w:r>
        <w:rPr>
          <w:sz w:val="26"/>
          <w:szCs w:val="26"/>
          <w:lang w:val="ru-RU" w:eastAsia="ru-RU"/>
        </w:rPr>
        <w:t>унктах 2.3; 2.4</w:t>
      </w:r>
      <w:r w:rsidRPr="00C74192">
        <w:rPr>
          <w:sz w:val="26"/>
          <w:szCs w:val="26"/>
          <w:lang w:val="ru-RU" w:eastAsia="ru-RU"/>
        </w:rPr>
        <w:t xml:space="preserve"> настоящей Инструкции.</w:t>
      </w:r>
      <w:proofErr w:type="gramEnd"/>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2.6. При наличии в хранилищах и зданиях металлических коммуникаций большой протяженности, а также в случаях, когда ВМ хранятся в металлических упаковках (бочках, коробках), для защиты от электростатической индукции необходимо обеспечивать наложение металлической сетки по крыше здания с соответствующим заземлением и заземление всех металлических конструкций, находящихся в здании.</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Заземлитель защиты от вторичных воздействий должен выполняться в виде контура, прокладываемого в земле снаружи хранилища по его периметру на расстоянии 0,5-1 м от фундамента на глубине 0,5 м. Сопротивление контура растеканию тока промышленной частоты должно быть не более 10 Ом. Для снижения этого сопротивления допускается присоединять к заземлителю все трубопроводы, расположенные в земле (водопровод, трубы отопления и т.п.).</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В грунтах с электрическим удельным сопротивлением 500 Ом·</w:t>
      </w:r>
      <w:proofErr w:type="gramStart"/>
      <w:r w:rsidRPr="00C74192">
        <w:rPr>
          <w:sz w:val="26"/>
          <w:szCs w:val="26"/>
          <w:lang w:val="ru-RU" w:eastAsia="ru-RU"/>
        </w:rPr>
        <w:t>м</w:t>
      </w:r>
      <w:proofErr w:type="gramEnd"/>
      <w:r w:rsidRPr="00C74192">
        <w:rPr>
          <w:sz w:val="26"/>
          <w:szCs w:val="26"/>
          <w:lang w:val="ru-RU" w:eastAsia="ru-RU"/>
        </w:rPr>
        <w:t xml:space="preserve"> и выше сопротивление заземляющего устройства не нормируется.</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 xml:space="preserve">Заземлители защиты от прямых ударов молнии и защиты от вторичных воздействий должны быть удалены друг от друга на расстояния, не </w:t>
      </w:r>
      <w:proofErr w:type="gramStart"/>
      <w:r w:rsidRPr="00C74192">
        <w:rPr>
          <w:sz w:val="26"/>
          <w:szCs w:val="26"/>
          <w:lang w:val="ru-RU" w:eastAsia="ru-RU"/>
        </w:rPr>
        <w:t>менее указанных</w:t>
      </w:r>
      <w:proofErr w:type="gramEnd"/>
      <w:r w:rsidRPr="00C74192">
        <w:rPr>
          <w:sz w:val="26"/>
          <w:szCs w:val="26"/>
          <w:lang w:val="ru-RU" w:eastAsia="ru-RU"/>
        </w:rPr>
        <w:t xml:space="preserve"> в </w:t>
      </w:r>
      <w:proofErr w:type="spellStart"/>
      <w:r w:rsidRPr="00C74192">
        <w:rPr>
          <w:sz w:val="26"/>
          <w:szCs w:val="26"/>
          <w:lang w:val="ru-RU" w:eastAsia="ru-RU"/>
        </w:rPr>
        <w:t>пп</w:t>
      </w:r>
      <w:proofErr w:type="spellEnd"/>
      <w:r w:rsidRPr="00C74192">
        <w:rPr>
          <w:sz w:val="26"/>
          <w:szCs w:val="26"/>
          <w:lang w:val="ru-RU" w:eastAsia="ru-RU"/>
        </w:rPr>
        <w:t>. 9, 10 настоящей Инструкции.</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При выполнении защиты от электростатической индукции наложением металлической сетки по крыше здания к заземлителю от вторичных воздействий должны присоединяться кратчайшими путями все металлические предметы.</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При наличии металлической кровли защиту необходимо осуществлять присоединением кровли к заземлителю защиты от вторичных воздействий путем прокладки вертикальных токоотводов по наружным сторонам зданий на расстоянии до 25 м. Верхние концы токоотводов подлежат соединению с металлом крыши, а нижние - с заземлителем.</w:t>
      </w:r>
    </w:p>
    <w:p w:rsidR="00D97113"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 xml:space="preserve">Если кровля выполнена из непроводящего материала, то по верху крыши необходимо накладывать металлическую сетку с размером ячеек до 5х5 м, выполненную из стальной проволоки диаметром не менее 6 мм, и присоединять ее </w:t>
      </w:r>
    </w:p>
    <w:p w:rsidR="00D97113" w:rsidRPr="00BD564C" w:rsidRDefault="00D97113" w:rsidP="00D97113">
      <w:pPr>
        <w:shd w:val="clear" w:color="auto" w:fill="FFFFFF"/>
        <w:overflowPunct w:val="0"/>
        <w:autoSpaceDE w:val="0"/>
        <w:autoSpaceDN w:val="0"/>
        <w:ind w:firstLine="709"/>
        <w:jc w:val="right"/>
        <w:rPr>
          <w:lang w:val="ru-RU" w:eastAsia="ru-RU"/>
        </w:rPr>
      </w:pPr>
      <w:r>
        <w:rPr>
          <w:lang w:val="ru-RU" w:eastAsia="ru-RU"/>
        </w:rPr>
        <w:lastRenderedPageBreak/>
        <w:t>Продолжение приложения 7</w:t>
      </w:r>
    </w:p>
    <w:p w:rsidR="00C9681B" w:rsidRPr="00C74192" w:rsidRDefault="00C9681B" w:rsidP="00D97113">
      <w:pPr>
        <w:shd w:val="clear" w:color="auto" w:fill="FFFFFF"/>
        <w:overflowPunct w:val="0"/>
        <w:autoSpaceDE w:val="0"/>
        <w:autoSpaceDN w:val="0"/>
        <w:jc w:val="both"/>
        <w:rPr>
          <w:sz w:val="26"/>
          <w:szCs w:val="26"/>
          <w:lang w:val="ru-RU" w:eastAsia="ru-RU"/>
        </w:rPr>
      </w:pPr>
      <w:r w:rsidRPr="00C74192">
        <w:rPr>
          <w:sz w:val="26"/>
          <w:szCs w:val="26"/>
          <w:lang w:val="ru-RU" w:eastAsia="ru-RU"/>
        </w:rPr>
        <w:t>токоотводами из того же материала к заземлителю.</w:t>
      </w:r>
    </w:p>
    <w:p w:rsidR="00C9681B" w:rsidRPr="00C74192" w:rsidRDefault="00C9681B" w:rsidP="00D97113">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2.7. Для защиты от электромагнитной индукции все проложенные по территории склада трубопроводы, бронированные кабели и пр. необходимо надежно соединять друг с другом в местах их сближения менее чем на 10 см, а также через 15-20 м их длины при параллельном расположении, для того чтобы не допустить образования незамкнутых контуров. Такие же соединения должны быть сделаны и во всех других случаях сближения металлических протяженных предметов с каркасами стальных конструкций зданий, оборудованием, оболочками кабелей и пр. При этом нужно обеспечить контакты в местах соединения трубопроводов, во фланцах, муфтах и т.п. В местах соединения переходное электрическое сопротивление не должно превышать 0,05 Ом на один контакт, в том числе при необходимости путем устройства дополнительных металлических перемычек из стальной проволоки площадью сечения не менее 16 мм</w:t>
      </w:r>
      <w:proofErr w:type="gramStart"/>
      <w:r w:rsidRPr="00C74192">
        <w:rPr>
          <w:sz w:val="26"/>
          <w:szCs w:val="26"/>
          <w:vertAlign w:val="superscript"/>
          <w:lang w:val="ru-RU" w:eastAsia="ru-RU"/>
        </w:rPr>
        <w:t>2</w:t>
      </w:r>
      <w:proofErr w:type="gramEnd"/>
      <w:r w:rsidRPr="00C74192">
        <w:rPr>
          <w:sz w:val="26"/>
          <w:szCs w:val="26"/>
          <w:lang w:val="ru-RU" w:eastAsia="ru-RU"/>
        </w:rPr>
        <w:t xml:space="preserve"> или других проводников соответствующей площади сечения.</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2.8. Защита хранилищ от заноса высоких потенциалов при вводе в них электрических сетей освещения обеспечивается:</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 xml:space="preserve">1) при бронированных кабелях, проложенных в земле, - присоединением металлической брони и оболочки кабеля к заземлителю защиты от вторичных воздействий, а при его отсутствии - к </w:t>
      </w:r>
      <w:proofErr w:type="gramStart"/>
      <w:r w:rsidRPr="00C74192">
        <w:rPr>
          <w:sz w:val="26"/>
          <w:szCs w:val="26"/>
          <w:lang w:val="ru-RU" w:eastAsia="ru-RU"/>
        </w:rPr>
        <w:t>специальному</w:t>
      </w:r>
      <w:proofErr w:type="gramEnd"/>
      <w:r w:rsidRPr="00C74192">
        <w:rPr>
          <w:sz w:val="26"/>
          <w:szCs w:val="26"/>
          <w:lang w:val="ru-RU" w:eastAsia="ru-RU"/>
        </w:rPr>
        <w:t xml:space="preserve"> заземлителю с импульсным сопротивлением не более 10 Ом. Кабели должны быть удалены от заземлителей молниеотводов</w:t>
      </w:r>
      <w:r>
        <w:rPr>
          <w:sz w:val="26"/>
          <w:szCs w:val="26"/>
          <w:lang w:val="ru-RU" w:eastAsia="ru-RU"/>
        </w:rPr>
        <w:t xml:space="preserve"> на расстояние, указанное в пункте 2.4</w:t>
      </w:r>
      <w:r w:rsidRPr="00C74192">
        <w:rPr>
          <w:sz w:val="26"/>
          <w:szCs w:val="26"/>
          <w:lang w:val="ru-RU" w:eastAsia="ru-RU"/>
        </w:rPr>
        <w:t xml:space="preserve"> настоящей Инструкции;</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sz w:val="26"/>
          <w:szCs w:val="26"/>
          <w:lang w:val="ru-RU" w:eastAsia="ru-RU"/>
        </w:rPr>
        <w:t xml:space="preserve">2) при небронированных кабелях - путем присоединения к заземлителю, </w:t>
      </w:r>
      <w:proofErr w:type="gramStart"/>
      <w:r w:rsidRPr="00C74192">
        <w:rPr>
          <w:sz w:val="26"/>
          <w:szCs w:val="26"/>
          <w:lang w:val="ru-RU" w:eastAsia="ru-RU"/>
        </w:rPr>
        <w:t>ука</w:t>
      </w:r>
      <w:r>
        <w:rPr>
          <w:sz w:val="26"/>
          <w:szCs w:val="26"/>
          <w:lang w:val="ru-RU" w:eastAsia="ru-RU"/>
        </w:rPr>
        <w:t>занному</w:t>
      </w:r>
      <w:proofErr w:type="gramEnd"/>
      <w:r>
        <w:rPr>
          <w:sz w:val="26"/>
          <w:szCs w:val="26"/>
          <w:lang w:val="ru-RU" w:eastAsia="ru-RU"/>
        </w:rPr>
        <w:t xml:space="preserve"> в подпункте 1 пункта 2.8 настоящей Инструкции</w:t>
      </w:r>
      <w:r w:rsidRPr="00C74192">
        <w:rPr>
          <w:sz w:val="26"/>
          <w:szCs w:val="26"/>
          <w:lang w:val="ru-RU" w:eastAsia="ru-RU"/>
        </w:rPr>
        <w:t>;</w:t>
      </w:r>
    </w:p>
    <w:p w:rsidR="00C9681B" w:rsidRPr="00C74192" w:rsidRDefault="00C9681B" w:rsidP="00C9681B">
      <w:pPr>
        <w:shd w:val="clear" w:color="auto" w:fill="FFFFFF"/>
        <w:overflowPunct w:val="0"/>
        <w:autoSpaceDE w:val="0"/>
        <w:autoSpaceDN w:val="0"/>
        <w:ind w:firstLine="709"/>
        <w:jc w:val="both"/>
        <w:rPr>
          <w:sz w:val="26"/>
          <w:szCs w:val="26"/>
          <w:lang w:val="ru-RU" w:eastAsia="ru-RU"/>
        </w:rPr>
      </w:pPr>
      <w:r w:rsidRPr="00C74192">
        <w:rPr>
          <w:rFonts w:cs="Arial"/>
          <w:sz w:val="26"/>
          <w:szCs w:val="26"/>
          <w:lang w:val="ru-RU"/>
        </w:rPr>
        <w:t xml:space="preserve">3) при кабелях, присоединенных к воздушной линии (для складов ВМ, находящихся в эксплуатации), - подключением в месте перехода воздушной линии в кабель (рис. 6) металлической брони и оболочки, а также штырей (крючьев) к </w:t>
      </w:r>
      <w:proofErr w:type="gramStart"/>
      <w:r w:rsidRPr="00C74192">
        <w:rPr>
          <w:rFonts w:cs="Arial"/>
          <w:sz w:val="26"/>
          <w:szCs w:val="26"/>
          <w:lang w:val="ru-RU"/>
        </w:rPr>
        <w:t>специальному</w:t>
      </w:r>
      <w:proofErr w:type="gramEnd"/>
      <w:r w:rsidRPr="00C74192">
        <w:rPr>
          <w:rFonts w:cs="Arial"/>
          <w:sz w:val="26"/>
          <w:szCs w:val="26"/>
          <w:lang w:val="ru-RU"/>
        </w:rPr>
        <w:t xml:space="preserve"> заземлителю с импульсным сопротивлением </w:t>
      </w:r>
      <w:r w:rsidRPr="00C74192">
        <w:rPr>
          <w:rFonts w:cs="Arial"/>
          <w:position w:val="-12"/>
          <w:sz w:val="26"/>
          <w:szCs w:val="26"/>
        </w:rPr>
        <w:object w:dxaOrig="340" w:dyaOrig="360">
          <v:shape id="_x0000_i1043" type="#_x0000_t75" style="width:17.25pt;height:18.75pt" o:ole="">
            <v:imagedata r:id="rId42" o:title=""/>
          </v:shape>
          <o:OLEObject Type="Embed" ProgID="Equation.3" ShapeID="_x0000_i1043" DrawAspect="Content" ObjectID="_1593246980" r:id="rId43"/>
        </w:object>
      </w:r>
      <w:r w:rsidRPr="00C74192">
        <w:rPr>
          <w:rFonts w:cs="Arial"/>
          <w:sz w:val="26"/>
          <w:szCs w:val="26"/>
          <w:lang w:val="ru-RU"/>
        </w:rPr>
        <w:t xml:space="preserve"> не более 10 Ом.</w:t>
      </w:r>
      <w:r w:rsidRPr="00C74192">
        <w:rPr>
          <w:sz w:val="26"/>
          <w:szCs w:val="26"/>
          <w:lang w:val="ru-RU" w:eastAsia="ru-RU"/>
        </w:rPr>
        <w:t> </w:t>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noProof/>
          <w:sz w:val="28"/>
          <w:szCs w:val="28"/>
          <w:lang w:val="ru-RU" w:eastAsia="ru-RU"/>
        </w:rPr>
        <w:drawing>
          <wp:inline distT="0" distB="0" distL="0" distR="0">
            <wp:extent cx="3552825" cy="1171575"/>
            <wp:effectExtent l="0" t="0" r="9525" b="9525"/>
            <wp:docPr id="22" name="Рисунок 22" descr="Описание: http://ohranatruda.in.ua/pages/4097/index.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Описание: http://ohranatruda.in.ua/pages/4097/index.files/image014.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52825" cy="1171575"/>
                    </a:xfrm>
                    <a:prstGeom prst="rect">
                      <a:avLst/>
                    </a:prstGeom>
                    <a:noFill/>
                    <a:ln>
                      <a:noFill/>
                    </a:ln>
                  </pic:spPr>
                </pic:pic>
              </a:graphicData>
            </a:graphic>
          </wp:inline>
        </w:drawing>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sz w:val="28"/>
          <w:szCs w:val="28"/>
          <w:lang w:val="ru-RU" w:eastAsia="ru-RU"/>
        </w:rPr>
        <w:t> </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Рис. 6. Схема защиты от заноса высоких потенциалов в хранилище</w:t>
      </w:r>
    </w:p>
    <w:p w:rsidR="00C9681B" w:rsidRPr="00212DA0" w:rsidRDefault="00C9681B" w:rsidP="00C9681B">
      <w:pPr>
        <w:shd w:val="clear" w:color="auto" w:fill="FFFFFF"/>
        <w:overflowPunct w:val="0"/>
        <w:autoSpaceDE w:val="0"/>
        <w:autoSpaceDN w:val="0"/>
        <w:ind w:firstLine="284"/>
        <w:jc w:val="both"/>
        <w:rPr>
          <w:sz w:val="28"/>
          <w:szCs w:val="28"/>
          <w:lang w:val="ru-RU" w:eastAsia="ru-RU"/>
        </w:rPr>
      </w:pPr>
      <w:r w:rsidRPr="00212DA0">
        <w:rPr>
          <w:sz w:val="28"/>
          <w:szCs w:val="28"/>
          <w:lang w:val="ru-RU" w:eastAsia="ru-RU"/>
        </w:rPr>
        <w:t> </w:t>
      </w:r>
    </w:p>
    <w:p w:rsidR="00C9681B" w:rsidRPr="00BD564C" w:rsidRDefault="00C9681B" w:rsidP="00C9681B">
      <w:pPr>
        <w:ind w:firstLine="709"/>
        <w:jc w:val="both"/>
        <w:rPr>
          <w:rFonts w:cs="Arial"/>
          <w:sz w:val="26"/>
          <w:szCs w:val="26"/>
          <w:lang w:val="ru-RU"/>
        </w:rPr>
      </w:pPr>
      <w:r w:rsidRPr="00BD564C">
        <w:rPr>
          <w:rFonts w:cs="Arial"/>
          <w:sz w:val="26"/>
          <w:szCs w:val="26"/>
          <w:lang w:val="ru-RU"/>
        </w:rPr>
        <w:t xml:space="preserve">Кроме того, в месте перехода между жилой кабеля и заземленными элементами должны быть устроены закрытые воздушные промежутки с межэлектродными расстояниями 2-3 мм или установлен низковольтный вентильный разрядник. Штыри (крючья) изоляторов воздушной линии на ближней опоре от места перехода линии в кабель должны быть присоединены к заземлителю с импульсным сопротивлением </w:t>
      </w:r>
      <w:r w:rsidRPr="00BD564C">
        <w:rPr>
          <w:rFonts w:cs="Arial"/>
          <w:position w:val="-12"/>
          <w:sz w:val="26"/>
          <w:szCs w:val="26"/>
        </w:rPr>
        <w:object w:dxaOrig="360" w:dyaOrig="360">
          <v:shape id="_x0000_i1044" type="#_x0000_t75" style="width:18.75pt;height:18.75pt" o:ole="">
            <v:imagedata r:id="rId45" o:title=""/>
          </v:shape>
          <o:OLEObject Type="Embed" ProgID="Equation.3" ShapeID="_x0000_i1044" DrawAspect="Content" ObjectID="_1593246981" r:id="rId46"/>
        </w:object>
      </w:r>
      <w:r w:rsidRPr="00BD564C">
        <w:rPr>
          <w:rFonts w:cs="Arial"/>
          <w:sz w:val="26"/>
          <w:szCs w:val="26"/>
          <w:lang w:val="ru-RU"/>
        </w:rPr>
        <w:t xml:space="preserve"> не более 20 Ом.</w:t>
      </w:r>
    </w:p>
    <w:p w:rsidR="00C9681B" w:rsidRPr="00BD564C" w:rsidRDefault="00C9681B" w:rsidP="00C9681B">
      <w:pPr>
        <w:ind w:firstLine="709"/>
        <w:jc w:val="both"/>
        <w:rPr>
          <w:rFonts w:cs="Arial"/>
          <w:sz w:val="26"/>
          <w:szCs w:val="26"/>
          <w:lang w:val="ru-RU"/>
        </w:rPr>
      </w:pPr>
      <w:r w:rsidRPr="00BD564C">
        <w:rPr>
          <w:rFonts w:cs="Arial"/>
          <w:sz w:val="26"/>
          <w:szCs w:val="26"/>
          <w:lang w:val="ru-RU"/>
        </w:rPr>
        <w:t>В грунтах с электрическим удельным сопротивлением 500 Ом·</w:t>
      </w:r>
      <w:proofErr w:type="gramStart"/>
      <w:r w:rsidRPr="00BD564C">
        <w:rPr>
          <w:rFonts w:cs="Arial"/>
          <w:sz w:val="26"/>
          <w:szCs w:val="26"/>
          <w:lang w:val="ru-RU"/>
        </w:rPr>
        <w:t>м</w:t>
      </w:r>
      <w:proofErr w:type="gramEnd"/>
      <w:r w:rsidRPr="00BD564C">
        <w:rPr>
          <w:rFonts w:cs="Arial"/>
          <w:sz w:val="26"/>
          <w:szCs w:val="26"/>
          <w:lang w:val="ru-RU"/>
        </w:rPr>
        <w:t xml:space="preserve"> и выше допускается увеличение импульсных сопротивлений </w:t>
      </w:r>
      <w:r w:rsidRPr="00BD564C">
        <w:rPr>
          <w:rFonts w:cs="Arial"/>
          <w:position w:val="-12"/>
          <w:sz w:val="26"/>
          <w:szCs w:val="26"/>
        </w:rPr>
        <w:object w:dxaOrig="279" w:dyaOrig="360">
          <v:shape id="_x0000_i1045" type="#_x0000_t75" style="width:14.25pt;height:18.75pt" o:ole="">
            <v:imagedata r:id="rId47" o:title=""/>
          </v:shape>
          <o:OLEObject Type="Embed" ProgID="Equation.3" ShapeID="_x0000_i1045" DrawAspect="Content" ObjectID="_1593246982" r:id="rId48"/>
        </w:object>
      </w:r>
      <w:r w:rsidRPr="00BD564C">
        <w:rPr>
          <w:rFonts w:cs="Arial"/>
          <w:sz w:val="26"/>
          <w:szCs w:val="26"/>
          <w:lang w:val="ru-RU"/>
        </w:rPr>
        <w:t xml:space="preserve">, </w:t>
      </w:r>
      <w:r w:rsidRPr="00BD564C">
        <w:rPr>
          <w:rFonts w:cs="Arial"/>
          <w:position w:val="-12"/>
          <w:sz w:val="26"/>
          <w:szCs w:val="26"/>
        </w:rPr>
        <w:object w:dxaOrig="340" w:dyaOrig="360">
          <v:shape id="_x0000_i1046" type="#_x0000_t75" style="width:17.25pt;height:18.75pt" o:ole="">
            <v:imagedata r:id="rId42" o:title=""/>
          </v:shape>
          <o:OLEObject Type="Embed" ProgID="Equation.3" ShapeID="_x0000_i1046" DrawAspect="Content" ObjectID="_1593246983" r:id="rId49"/>
        </w:object>
      </w:r>
      <w:r w:rsidRPr="00BD564C">
        <w:rPr>
          <w:rFonts w:cs="Arial"/>
          <w:sz w:val="26"/>
          <w:szCs w:val="26"/>
          <w:lang w:val="ru-RU"/>
        </w:rPr>
        <w:t xml:space="preserve"> и </w:t>
      </w:r>
      <w:r w:rsidRPr="00BD564C">
        <w:rPr>
          <w:rFonts w:cs="Arial"/>
          <w:position w:val="-12"/>
          <w:sz w:val="26"/>
          <w:szCs w:val="26"/>
        </w:rPr>
        <w:object w:dxaOrig="360" w:dyaOrig="360">
          <v:shape id="_x0000_i1047" type="#_x0000_t75" style="width:18.75pt;height:18.75pt" o:ole="">
            <v:imagedata r:id="rId50" o:title=""/>
          </v:shape>
          <o:OLEObject Type="Embed" ProgID="Equation.3" ShapeID="_x0000_i1047" DrawAspect="Content" ObjectID="_1593246984" r:id="rId51"/>
        </w:object>
      </w:r>
      <w:r w:rsidRPr="00BD564C">
        <w:rPr>
          <w:rFonts w:cs="Arial"/>
          <w:sz w:val="26"/>
          <w:szCs w:val="26"/>
          <w:lang w:val="ru-RU"/>
        </w:rPr>
        <w:t xml:space="preserve"> заземлителей до 40 Ом, а в многолетнемерзлых и скальных грунтах - по проекту.</w:t>
      </w:r>
    </w:p>
    <w:p w:rsidR="001F131A" w:rsidRDefault="00C9681B" w:rsidP="001F131A">
      <w:pPr>
        <w:shd w:val="clear" w:color="auto" w:fill="FFFFFF"/>
        <w:overflowPunct w:val="0"/>
        <w:autoSpaceDE w:val="0"/>
        <w:autoSpaceDN w:val="0"/>
        <w:ind w:firstLine="709"/>
        <w:jc w:val="both"/>
        <w:rPr>
          <w:sz w:val="26"/>
          <w:szCs w:val="26"/>
          <w:lang w:val="ru-RU" w:eastAsia="ru-RU"/>
        </w:rPr>
      </w:pPr>
      <w:r w:rsidRPr="00BD564C">
        <w:rPr>
          <w:sz w:val="26"/>
          <w:szCs w:val="26"/>
          <w:lang w:val="ru-RU" w:eastAsia="ru-RU"/>
        </w:rPr>
        <w:t xml:space="preserve">2.9. Хранилища, в которых размещаются ВМ, нечувствительные к воздействию </w:t>
      </w:r>
    </w:p>
    <w:p w:rsidR="001F131A" w:rsidRPr="00BD564C" w:rsidRDefault="001F131A" w:rsidP="001F131A">
      <w:pPr>
        <w:shd w:val="clear" w:color="auto" w:fill="FFFFFF"/>
        <w:overflowPunct w:val="0"/>
        <w:autoSpaceDE w:val="0"/>
        <w:autoSpaceDN w:val="0"/>
        <w:ind w:firstLine="709"/>
        <w:jc w:val="right"/>
        <w:rPr>
          <w:lang w:val="ru-RU" w:eastAsia="ru-RU"/>
        </w:rPr>
      </w:pPr>
      <w:r>
        <w:rPr>
          <w:lang w:val="ru-RU" w:eastAsia="ru-RU"/>
        </w:rPr>
        <w:lastRenderedPageBreak/>
        <w:t>Продолжение приложения 7</w:t>
      </w:r>
    </w:p>
    <w:p w:rsidR="00C9681B" w:rsidRPr="00BD564C" w:rsidRDefault="00C9681B" w:rsidP="001F131A">
      <w:pPr>
        <w:shd w:val="clear" w:color="auto" w:fill="FFFFFF"/>
        <w:overflowPunct w:val="0"/>
        <w:autoSpaceDE w:val="0"/>
        <w:autoSpaceDN w:val="0"/>
        <w:jc w:val="both"/>
        <w:rPr>
          <w:sz w:val="26"/>
          <w:szCs w:val="26"/>
          <w:lang w:val="ru-RU" w:eastAsia="ru-RU"/>
        </w:rPr>
      </w:pPr>
      <w:r w:rsidRPr="00BD564C">
        <w:rPr>
          <w:sz w:val="26"/>
          <w:szCs w:val="26"/>
          <w:lang w:val="ru-RU" w:eastAsia="ru-RU"/>
        </w:rPr>
        <w:t>электростатической или электромагнитной индукции (</w:t>
      </w:r>
      <w:proofErr w:type="gramStart"/>
      <w:r w:rsidRPr="00BD564C">
        <w:rPr>
          <w:sz w:val="26"/>
          <w:szCs w:val="26"/>
          <w:lang w:val="ru-RU" w:eastAsia="ru-RU"/>
        </w:rPr>
        <w:t>ВВ</w:t>
      </w:r>
      <w:proofErr w:type="gramEnd"/>
      <w:r w:rsidRPr="00BD564C">
        <w:rPr>
          <w:sz w:val="26"/>
          <w:szCs w:val="26"/>
          <w:lang w:val="ru-RU" w:eastAsia="ru-RU"/>
        </w:rPr>
        <w:t xml:space="preserve"> на основе аммиачной селитры, детонирующий шнур и т.п.), оборудовать защитой от вторичных воздействий молнии не обязательно.</w:t>
      </w:r>
    </w:p>
    <w:p w:rsidR="00C9681B" w:rsidRPr="00BD564C" w:rsidRDefault="00C9681B" w:rsidP="00C9681B">
      <w:pPr>
        <w:shd w:val="clear" w:color="auto" w:fill="FFFFFF"/>
        <w:overflowPunct w:val="0"/>
        <w:autoSpaceDE w:val="0"/>
        <w:autoSpaceDN w:val="0"/>
        <w:ind w:firstLine="709"/>
        <w:jc w:val="both"/>
        <w:rPr>
          <w:sz w:val="26"/>
          <w:szCs w:val="26"/>
          <w:lang w:val="ru-RU" w:eastAsia="ru-RU"/>
        </w:rPr>
      </w:pPr>
      <w:r w:rsidRPr="00BD564C">
        <w:rPr>
          <w:sz w:val="26"/>
          <w:szCs w:val="26"/>
          <w:lang w:val="ru-RU" w:eastAsia="ru-RU"/>
        </w:rPr>
        <w:t> </w:t>
      </w:r>
    </w:p>
    <w:p w:rsidR="00C9681B" w:rsidRPr="00BD564C" w:rsidRDefault="00C9681B" w:rsidP="00C9681B">
      <w:pPr>
        <w:shd w:val="clear" w:color="auto" w:fill="FFFFFF"/>
        <w:overflowPunct w:val="0"/>
        <w:autoSpaceDE w:val="0"/>
        <w:autoSpaceDN w:val="0"/>
        <w:ind w:firstLine="709"/>
        <w:rPr>
          <w:b/>
          <w:bCs/>
          <w:sz w:val="26"/>
          <w:szCs w:val="26"/>
          <w:lang w:val="ru-RU" w:eastAsia="ru-RU"/>
        </w:rPr>
      </w:pPr>
      <w:r w:rsidRPr="00BD564C">
        <w:rPr>
          <w:b/>
          <w:bCs/>
          <w:sz w:val="26"/>
          <w:szCs w:val="26"/>
          <w:lang w:val="ru-RU" w:eastAsia="ru-RU"/>
        </w:rPr>
        <w:t xml:space="preserve">3. Зоны защиты молниеотводов </w:t>
      </w:r>
    </w:p>
    <w:p w:rsidR="00C9681B" w:rsidRPr="00BD564C" w:rsidRDefault="00C9681B" w:rsidP="00C9681B">
      <w:pPr>
        <w:shd w:val="clear" w:color="auto" w:fill="FFFFFF"/>
        <w:overflowPunct w:val="0"/>
        <w:autoSpaceDE w:val="0"/>
        <w:autoSpaceDN w:val="0"/>
        <w:ind w:firstLine="709"/>
        <w:jc w:val="center"/>
        <w:rPr>
          <w:b/>
          <w:bCs/>
          <w:sz w:val="26"/>
          <w:szCs w:val="26"/>
          <w:lang w:val="ru-RU" w:eastAsia="ru-RU"/>
        </w:rPr>
      </w:pPr>
    </w:p>
    <w:p w:rsidR="00C9681B" w:rsidRPr="00BD564C" w:rsidRDefault="00C9681B" w:rsidP="00C9681B">
      <w:pPr>
        <w:shd w:val="clear" w:color="auto" w:fill="FFFFFF"/>
        <w:overflowPunct w:val="0"/>
        <w:autoSpaceDE w:val="0"/>
        <w:autoSpaceDN w:val="0"/>
        <w:ind w:firstLine="709"/>
        <w:jc w:val="center"/>
        <w:rPr>
          <w:b/>
          <w:bCs/>
          <w:sz w:val="26"/>
          <w:szCs w:val="26"/>
          <w:lang w:val="ru-RU" w:eastAsia="ru-RU"/>
        </w:rPr>
      </w:pPr>
      <w:r w:rsidRPr="00BD564C">
        <w:rPr>
          <w:i/>
          <w:iCs/>
          <w:sz w:val="26"/>
          <w:szCs w:val="26"/>
          <w:lang w:val="ru-RU" w:eastAsia="ru-RU"/>
        </w:rPr>
        <w:t>Одиночный стержневой молниеотвод</w:t>
      </w:r>
    </w:p>
    <w:p w:rsidR="00C9681B" w:rsidRPr="00BD564C" w:rsidRDefault="00C9681B" w:rsidP="00C9681B">
      <w:pPr>
        <w:shd w:val="clear" w:color="auto" w:fill="FFFFFF"/>
        <w:overflowPunct w:val="0"/>
        <w:autoSpaceDE w:val="0"/>
        <w:autoSpaceDN w:val="0"/>
        <w:ind w:firstLine="709"/>
        <w:jc w:val="both"/>
        <w:rPr>
          <w:sz w:val="26"/>
          <w:szCs w:val="26"/>
          <w:lang w:val="ru-RU" w:eastAsia="ru-RU"/>
        </w:rPr>
      </w:pPr>
      <w:r w:rsidRPr="00BD564C">
        <w:rPr>
          <w:sz w:val="26"/>
          <w:szCs w:val="26"/>
          <w:lang w:val="ru-RU" w:eastAsia="ru-RU"/>
        </w:rPr>
        <w:t> </w:t>
      </w:r>
    </w:p>
    <w:p w:rsidR="00C9681B" w:rsidRPr="00BD564C" w:rsidRDefault="00C9681B" w:rsidP="00C9681B">
      <w:pPr>
        <w:ind w:firstLine="709"/>
        <w:jc w:val="both"/>
        <w:rPr>
          <w:rFonts w:cs="Arial"/>
          <w:sz w:val="26"/>
          <w:szCs w:val="26"/>
          <w:lang w:val="ru-RU"/>
        </w:rPr>
      </w:pPr>
      <w:r w:rsidRPr="00BD564C">
        <w:rPr>
          <w:rFonts w:cs="Arial"/>
          <w:sz w:val="26"/>
          <w:szCs w:val="26"/>
          <w:lang w:val="ru-RU"/>
        </w:rPr>
        <w:t xml:space="preserve">3.1. Зона защиты одиночного стержневого молниеотвода высотой </w:t>
      </w:r>
      <w:r w:rsidRPr="00BD564C">
        <w:rPr>
          <w:rFonts w:cs="Arial"/>
          <w:i/>
          <w:sz w:val="26"/>
          <w:szCs w:val="26"/>
        </w:rPr>
        <w:t>h</w:t>
      </w:r>
      <w:r w:rsidRPr="00BD564C">
        <w:rPr>
          <w:rFonts w:cs="Arial"/>
          <w:sz w:val="26"/>
          <w:szCs w:val="26"/>
          <w:lang w:val="ru-RU"/>
        </w:rPr>
        <w:t xml:space="preserve"> представляет собой круговой конус (рис. 7), вершина которого находится на высоте </w:t>
      </w:r>
      <w:r w:rsidRPr="00BD564C">
        <w:rPr>
          <w:rFonts w:cs="Arial"/>
          <w:i/>
          <w:sz w:val="26"/>
          <w:szCs w:val="26"/>
        </w:rPr>
        <w:t>h</w:t>
      </w:r>
      <w:r w:rsidRPr="00BD564C">
        <w:rPr>
          <w:rFonts w:cs="Arial"/>
          <w:sz w:val="26"/>
          <w:szCs w:val="26"/>
          <w:vertAlign w:val="subscript"/>
          <w:lang w:val="ru-RU"/>
        </w:rPr>
        <w:t>0</w:t>
      </w:r>
      <w:r w:rsidRPr="00BD564C">
        <w:rPr>
          <w:rFonts w:cs="Arial"/>
          <w:sz w:val="26"/>
          <w:szCs w:val="26"/>
          <w:lang w:val="ru-RU"/>
        </w:rPr>
        <w:t>&lt;</w:t>
      </w:r>
      <w:r w:rsidRPr="00BD564C">
        <w:rPr>
          <w:rFonts w:cs="Arial"/>
          <w:i/>
          <w:sz w:val="26"/>
          <w:szCs w:val="26"/>
        </w:rPr>
        <w:t>h</w:t>
      </w:r>
      <w:r w:rsidRPr="00BD564C">
        <w:rPr>
          <w:rFonts w:cs="Arial"/>
          <w:sz w:val="26"/>
          <w:szCs w:val="26"/>
          <w:lang w:val="ru-RU"/>
        </w:rPr>
        <w:t xml:space="preserve">. На уровне земли зона защиты образует круг радиусом </w:t>
      </w:r>
      <w:r w:rsidRPr="00BD564C">
        <w:rPr>
          <w:rFonts w:cs="Arial"/>
          <w:i/>
          <w:sz w:val="26"/>
          <w:szCs w:val="26"/>
        </w:rPr>
        <w:t>r</w:t>
      </w:r>
      <w:r w:rsidRPr="00BD564C">
        <w:rPr>
          <w:rFonts w:cs="Arial"/>
          <w:sz w:val="26"/>
          <w:szCs w:val="26"/>
          <w:vertAlign w:val="subscript"/>
          <w:lang w:val="ru-RU"/>
        </w:rPr>
        <w:t>0</w:t>
      </w:r>
      <w:r w:rsidRPr="00BD564C">
        <w:rPr>
          <w:rFonts w:cs="Arial"/>
          <w:sz w:val="26"/>
          <w:szCs w:val="26"/>
          <w:lang w:val="ru-RU"/>
        </w:rPr>
        <w:t xml:space="preserve">. Горизонтальное сечение зоны защиты на высоте защищаемого сооружения </w:t>
      </w:r>
      <w:r w:rsidRPr="00BD564C">
        <w:rPr>
          <w:rFonts w:cs="Arial"/>
          <w:position w:val="-12"/>
          <w:sz w:val="26"/>
          <w:szCs w:val="26"/>
        </w:rPr>
        <w:object w:dxaOrig="279" w:dyaOrig="360">
          <v:shape id="_x0000_i1048" type="#_x0000_t75" style="width:14.25pt;height:18.75pt" o:ole="">
            <v:imagedata r:id="rId52" o:title=""/>
          </v:shape>
          <o:OLEObject Type="Embed" ProgID="Equation.3" ShapeID="_x0000_i1048" DrawAspect="Content" ObjectID="_1593246985" r:id="rId53"/>
        </w:object>
      </w:r>
      <w:r w:rsidRPr="00BD564C">
        <w:rPr>
          <w:rFonts w:cs="Arial"/>
          <w:sz w:val="26"/>
          <w:szCs w:val="26"/>
          <w:lang w:val="ru-RU"/>
        </w:rPr>
        <w:t xml:space="preserve"> представляет собой круг радиусом </w:t>
      </w:r>
      <w:r w:rsidRPr="00BD564C">
        <w:rPr>
          <w:rFonts w:cs="Arial"/>
          <w:position w:val="-12"/>
          <w:sz w:val="26"/>
          <w:szCs w:val="26"/>
        </w:rPr>
        <w:object w:dxaOrig="220" w:dyaOrig="360">
          <v:shape id="_x0000_i1049" type="#_x0000_t75" style="width:11.25pt;height:18.75pt" o:ole="">
            <v:imagedata r:id="rId54" o:title=""/>
          </v:shape>
          <o:OLEObject Type="Embed" ProgID="Equation.3" ShapeID="_x0000_i1049" DrawAspect="Content" ObjectID="_1593246986" r:id="rId55"/>
        </w:object>
      </w:r>
      <w:r w:rsidRPr="00BD564C">
        <w:rPr>
          <w:rFonts w:cs="Arial"/>
          <w:sz w:val="26"/>
          <w:szCs w:val="26"/>
          <w:lang w:val="ru-RU"/>
        </w:rPr>
        <w:t>.</w:t>
      </w:r>
    </w:p>
    <w:p w:rsidR="00C9681B" w:rsidRPr="00212DA0" w:rsidRDefault="00C9681B" w:rsidP="00C9681B">
      <w:pPr>
        <w:shd w:val="clear" w:color="auto" w:fill="FFFFFF"/>
        <w:overflowPunct w:val="0"/>
        <w:autoSpaceDE w:val="0"/>
        <w:autoSpaceDN w:val="0"/>
        <w:ind w:firstLine="284"/>
        <w:jc w:val="both"/>
        <w:rPr>
          <w:sz w:val="28"/>
          <w:szCs w:val="28"/>
          <w:lang w:val="ru-RU" w:eastAsia="ru-RU"/>
        </w:rPr>
      </w:pPr>
      <w:r w:rsidRPr="00212DA0">
        <w:rPr>
          <w:sz w:val="28"/>
          <w:szCs w:val="28"/>
          <w:lang w:val="ru-RU" w:eastAsia="ru-RU"/>
        </w:rPr>
        <w:t> </w:t>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noProof/>
          <w:sz w:val="28"/>
          <w:szCs w:val="28"/>
          <w:lang w:val="ru-RU" w:eastAsia="ru-RU"/>
        </w:rPr>
        <w:drawing>
          <wp:inline distT="0" distB="0" distL="0" distR="0">
            <wp:extent cx="1485900" cy="2257425"/>
            <wp:effectExtent l="0" t="0" r="0" b="9525"/>
            <wp:docPr id="21" name="Рисунок 21" descr="Описание: http://ohranatruda.in.ua/pages/4097/index.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Описание: http://ohranatruda.in.ua/pages/4097/index.files/image019.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85900" cy="2257425"/>
                    </a:xfrm>
                    <a:prstGeom prst="rect">
                      <a:avLst/>
                    </a:prstGeom>
                    <a:noFill/>
                    <a:ln>
                      <a:noFill/>
                    </a:ln>
                  </pic:spPr>
                </pic:pic>
              </a:graphicData>
            </a:graphic>
          </wp:inline>
        </w:drawing>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sz w:val="28"/>
          <w:szCs w:val="28"/>
          <w:lang w:val="ru-RU" w:eastAsia="ru-RU"/>
        </w:rPr>
        <w:t> </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Рис. 7. Схема зоны защиты одиночного стержневого молниеотвода:</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i/>
          <w:iCs/>
          <w:lang w:val="ru-RU" w:eastAsia="ru-RU"/>
        </w:rPr>
        <w:t>1</w:t>
      </w:r>
      <w:r w:rsidRPr="003C2BE9">
        <w:rPr>
          <w:lang w:val="ru-RU" w:eastAsia="ru-RU"/>
        </w:rPr>
        <w:t xml:space="preserve">, </w:t>
      </w:r>
      <w:r w:rsidRPr="003C2BE9">
        <w:rPr>
          <w:i/>
          <w:iCs/>
          <w:lang w:val="ru-RU" w:eastAsia="ru-RU"/>
        </w:rPr>
        <w:t>2</w:t>
      </w:r>
      <w:r w:rsidRPr="003C2BE9">
        <w:rPr>
          <w:lang w:val="ru-RU" w:eastAsia="ru-RU"/>
        </w:rPr>
        <w:t xml:space="preserve"> - границы зоны защиты на уровнях соответственно земли и</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 xml:space="preserve">высоты защищаемого сооружения </w:t>
      </w:r>
    </w:p>
    <w:p w:rsidR="00C9681B" w:rsidRPr="00212DA0" w:rsidRDefault="00C9681B" w:rsidP="00C9681B">
      <w:pPr>
        <w:shd w:val="clear" w:color="auto" w:fill="FFFFFF"/>
        <w:overflowPunct w:val="0"/>
        <w:autoSpaceDE w:val="0"/>
        <w:autoSpaceDN w:val="0"/>
        <w:ind w:firstLine="284"/>
        <w:jc w:val="both"/>
        <w:rPr>
          <w:sz w:val="28"/>
          <w:szCs w:val="28"/>
          <w:lang w:val="ru-RU" w:eastAsia="ru-RU"/>
        </w:rPr>
      </w:pPr>
      <w:r w:rsidRPr="00212DA0">
        <w:rPr>
          <w:sz w:val="28"/>
          <w:szCs w:val="28"/>
          <w:lang w:val="ru-RU" w:eastAsia="ru-RU"/>
        </w:rPr>
        <w:t> </w:t>
      </w:r>
    </w:p>
    <w:p w:rsidR="00C9681B" w:rsidRPr="00BD564C" w:rsidRDefault="00C9681B" w:rsidP="00C9681B">
      <w:pPr>
        <w:shd w:val="clear" w:color="auto" w:fill="FFFFFF"/>
        <w:overflowPunct w:val="0"/>
        <w:autoSpaceDE w:val="0"/>
        <w:autoSpaceDN w:val="0"/>
        <w:ind w:firstLine="709"/>
        <w:jc w:val="both"/>
        <w:rPr>
          <w:sz w:val="26"/>
          <w:szCs w:val="26"/>
          <w:lang w:val="ru-RU" w:eastAsia="ru-RU"/>
        </w:rPr>
      </w:pPr>
      <w:r w:rsidRPr="00BD564C">
        <w:rPr>
          <w:sz w:val="26"/>
          <w:szCs w:val="26"/>
          <w:lang w:val="ru-RU" w:eastAsia="ru-RU"/>
        </w:rPr>
        <w:t>Зона защиты одиночных стержневых молниеотводов имеет следующие размеры:</w:t>
      </w:r>
    </w:p>
    <w:p w:rsidR="00C9681B" w:rsidRDefault="00C9681B" w:rsidP="00C9681B">
      <w:pPr>
        <w:ind w:firstLine="284"/>
        <w:rPr>
          <w:rFonts w:cs="Arial"/>
          <w:sz w:val="28"/>
          <w:szCs w:val="28"/>
          <w:lang w:val="ru-RU"/>
        </w:rPr>
      </w:pPr>
    </w:p>
    <w:p w:rsidR="00C9681B" w:rsidRPr="00BD564C" w:rsidRDefault="00C9681B" w:rsidP="00C9681B">
      <w:pPr>
        <w:ind w:firstLine="284"/>
        <w:rPr>
          <w:rFonts w:cs="Arial"/>
          <w:sz w:val="28"/>
          <w:szCs w:val="28"/>
          <w:lang w:val="ru-RU"/>
        </w:rPr>
      </w:pPr>
      <w:r w:rsidRPr="00212DA0">
        <w:rPr>
          <w:rFonts w:cs="Arial"/>
          <w:position w:val="-12"/>
          <w:sz w:val="28"/>
          <w:szCs w:val="28"/>
        </w:rPr>
        <w:object w:dxaOrig="1060" w:dyaOrig="360">
          <v:shape id="_x0000_i1050" type="#_x0000_t75" style="width:53.25pt;height:18.75pt" o:ole="">
            <v:imagedata r:id="rId57" o:title=""/>
          </v:shape>
          <o:OLEObject Type="Embed" ProgID="Equation.3" ShapeID="_x0000_i1050" DrawAspect="Content" ObjectID="_1593246987" r:id="rId58"/>
        </w:object>
      </w:r>
      <w:r w:rsidRPr="00BD564C">
        <w:rPr>
          <w:rFonts w:cs="Arial"/>
          <w:sz w:val="28"/>
          <w:szCs w:val="28"/>
          <w:lang w:val="ru-RU"/>
        </w:rPr>
        <w:t>,</w:t>
      </w:r>
    </w:p>
    <w:p w:rsidR="00C9681B" w:rsidRPr="00BD564C" w:rsidRDefault="00C9681B" w:rsidP="00C9681B">
      <w:pPr>
        <w:ind w:firstLine="284"/>
        <w:rPr>
          <w:rFonts w:cs="Arial"/>
          <w:sz w:val="28"/>
          <w:szCs w:val="28"/>
          <w:lang w:val="ru-RU"/>
        </w:rPr>
      </w:pPr>
      <w:r w:rsidRPr="00212DA0">
        <w:rPr>
          <w:rFonts w:cs="Arial"/>
          <w:position w:val="-12"/>
          <w:sz w:val="28"/>
          <w:szCs w:val="28"/>
        </w:rPr>
        <w:object w:dxaOrig="1939" w:dyaOrig="360">
          <v:shape id="_x0000_i1051" type="#_x0000_t75" style="width:97.5pt;height:18.75pt" o:ole="">
            <v:imagedata r:id="rId59" o:title=""/>
          </v:shape>
          <o:OLEObject Type="Embed" ProgID="Equation.3" ShapeID="_x0000_i1051" DrawAspect="Content" ObjectID="_1593246988" r:id="rId60"/>
        </w:object>
      </w:r>
      <w:r w:rsidRPr="00BD564C">
        <w:rPr>
          <w:rFonts w:cs="Arial"/>
          <w:sz w:val="28"/>
          <w:szCs w:val="28"/>
          <w:lang w:val="ru-RU"/>
        </w:rPr>
        <w:t>,</w:t>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sidRPr="00BD564C">
        <w:rPr>
          <w:rFonts w:cs="Arial"/>
          <w:sz w:val="28"/>
          <w:szCs w:val="28"/>
          <w:lang w:val="ru-RU"/>
        </w:rPr>
        <w:t>(1)</w:t>
      </w:r>
    </w:p>
    <w:p w:rsidR="00C9681B" w:rsidRPr="00BD564C" w:rsidRDefault="00C9681B" w:rsidP="00C9681B">
      <w:pPr>
        <w:ind w:firstLine="284"/>
        <w:rPr>
          <w:rFonts w:cs="Arial"/>
          <w:sz w:val="28"/>
          <w:szCs w:val="28"/>
          <w:lang w:val="ru-RU"/>
        </w:rPr>
      </w:pPr>
      <w:r w:rsidRPr="00212DA0">
        <w:rPr>
          <w:rFonts w:cs="Arial"/>
          <w:position w:val="-28"/>
          <w:sz w:val="28"/>
          <w:szCs w:val="28"/>
        </w:rPr>
        <w:object w:dxaOrig="2840" w:dyaOrig="680">
          <v:shape id="_x0000_i1052" type="#_x0000_t75" style="width:141.75pt;height:33.75pt" o:ole="">
            <v:imagedata r:id="rId61" o:title=""/>
          </v:shape>
          <o:OLEObject Type="Embed" ProgID="Equation.3" ShapeID="_x0000_i1052" DrawAspect="Content" ObjectID="_1593246989" r:id="rId62"/>
        </w:object>
      </w:r>
    </w:p>
    <w:p w:rsidR="00C9681B" w:rsidRPr="00BD564C" w:rsidRDefault="00C9681B" w:rsidP="00C9681B">
      <w:pPr>
        <w:shd w:val="clear" w:color="auto" w:fill="FFFFFF"/>
        <w:overflowPunct w:val="0"/>
        <w:autoSpaceDE w:val="0"/>
        <w:autoSpaceDN w:val="0"/>
        <w:ind w:firstLine="284"/>
        <w:jc w:val="center"/>
        <w:rPr>
          <w:b/>
          <w:bCs/>
          <w:sz w:val="26"/>
          <w:szCs w:val="26"/>
          <w:lang w:val="ru-RU" w:eastAsia="ru-RU"/>
        </w:rPr>
      </w:pPr>
    </w:p>
    <w:p w:rsidR="00C9681B" w:rsidRPr="00BD564C" w:rsidRDefault="00C9681B" w:rsidP="00C9681B">
      <w:pPr>
        <w:shd w:val="clear" w:color="auto" w:fill="FFFFFF"/>
        <w:overflowPunct w:val="0"/>
        <w:autoSpaceDE w:val="0"/>
        <w:autoSpaceDN w:val="0"/>
        <w:ind w:firstLine="284"/>
        <w:jc w:val="center"/>
        <w:rPr>
          <w:b/>
          <w:bCs/>
          <w:sz w:val="26"/>
          <w:szCs w:val="26"/>
          <w:lang w:val="ru-RU" w:eastAsia="ru-RU"/>
        </w:rPr>
      </w:pPr>
      <w:r w:rsidRPr="00BD564C">
        <w:rPr>
          <w:i/>
          <w:iCs/>
          <w:sz w:val="26"/>
          <w:szCs w:val="26"/>
          <w:lang w:val="ru-RU" w:eastAsia="ru-RU"/>
        </w:rPr>
        <w:t xml:space="preserve">Двойной стержневой молниеотвод </w:t>
      </w:r>
    </w:p>
    <w:p w:rsidR="00C9681B" w:rsidRPr="00BD564C" w:rsidRDefault="00C9681B" w:rsidP="00C9681B">
      <w:pPr>
        <w:shd w:val="clear" w:color="auto" w:fill="FFFFFF"/>
        <w:overflowPunct w:val="0"/>
        <w:autoSpaceDE w:val="0"/>
        <w:autoSpaceDN w:val="0"/>
        <w:ind w:firstLine="284"/>
        <w:jc w:val="both"/>
        <w:rPr>
          <w:sz w:val="26"/>
          <w:szCs w:val="26"/>
          <w:lang w:val="ru-RU" w:eastAsia="ru-RU"/>
        </w:rPr>
      </w:pPr>
      <w:r w:rsidRPr="00BD564C">
        <w:rPr>
          <w:sz w:val="26"/>
          <w:szCs w:val="26"/>
          <w:lang w:val="ru-RU" w:eastAsia="ru-RU"/>
        </w:rPr>
        <w:t> </w:t>
      </w:r>
    </w:p>
    <w:p w:rsidR="00C9681B" w:rsidRPr="00BD564C" w:rsidRDefault="00C9681B" w:rsidP="00C9681B">
      <w:pPr>
        <w:shd w:val="clear" w:color="auto" w:fill="FFFFFF"/>
        <w:overflowPunct w:val="0"/>
        <w:autoSpaceDE w:val="0"/>
        <w:autoSpaceDN w:val="0"/>
        <w:ind w:firstLine="709"/>
        <w:jc w:val="both"/>
        <w:rPr>
          <w:sz w:val="26"/>
          <w:szCs w:val="26"/>
          <w:lang w:val="ru-RU" w:eastAsia="ru-RU"/>
        </w:rPr>
      </w:pPr>
      <w:r w:rsidRPr="00BD564C">
        <w:rPr>
          <w:sz w:val="26"/>
          <w:szCs w:val="26"/>
          <w:lang w:val="ru-RU" w:eastAsia="ru-RU"/>
        </w:rPr>
        <w:t xml:space="preserve">3.2. Зона защиты двойного стержневого молниеотвода высотой </w:t>
      </w:r>
      <w:r w:rsidRPr="00BD564C">
        <w:rPr>
          <w:i/>
          <w:iCs/>
          <w:sz w:val="26"/>
          <w:szCs w:val="26"/>
          <w:lang w:val="ru-RU" w:eastAsia="ru-RU"/>
        </w:rPr>
        <w:t>h</w:t>
      </w:r>
      <w:r w:rsidRPr="00BD564C">
        <w:rPr>
          <w:sz w:val="26"/>
          <w:szCs w:val="26"/>
          <w:lang w:val="ru-RU" w:eastAsia="ru-RU"/>
        </w:rPr>
        <w:t xml:space="preserve"> показана на рис. 8. Торцевые области зоны защиты определяются как зоны одиночных стержневых молниеотводов. Размеры </w:t>
      </w:r>
      <w:r w:rsidRPr="00BD564C">
        <w:rPr>
          <w:i/>
          <w:iCs/>
          <w:sz w:val="26"/>
          <w:szCs w:val="26"/>
          <w:lang w:val="ru-RU" w:eastAsia="ru-RU"/>
        </w:rPr>
        <w:t>h</w:t>
      </w:r>
      <w:r w:rsidRPr="00BD564C">
        <w:rPr>
          <w:sz w:val="26"/>
          <w:szCs w:val="26"/>
          <w:vertAlign w:val="subscript"/>
          <w:lang w:val="ru-RU" w:eastAsia="ru-RU"/>
        </w:rPr>
        <w:t>0</w:t>
      </w:r>
      <w:r w:rsidRPr="00BD564C">
        <w:rPr>
          <w:sz w:val="26"/>
          <w:szCs w:val="26"/>
          <w:lang w:val="ru-RU" w:eastAsia="ru-RU"/>
        </w:rPr>
        <w:t xml:space="preserve">, </w:t>
      </w:r>
      <w:r w:rsidRPr="00BD564C">
        <w:rPr>
          <w:i/>
          <w:iCs/>
          <w:sz w:val="26"/>
          <w:szCs w:val="26"/>
          <w:lang w:val="ru-RU" w:eastAsia="ru-RU"/>
        </w:rPr>
        <w:t>r</w:t>
      </w:r>
      <w:r w:rsidRPr="00BD564C">
        <w:rPr>
          <w:sz w:val="26"/>
          <w:szCs w:val="26"/>
          <w:vertAlign w:val="subscript"/>
          <w:lang w:val="ru-RU" w:eastAsia="ru-RU"/>
        </w:rPr>
        <w:t>0</w:t>
      </w:r>
      <w:r w:rsidRPr="00BD564C">
        <w:rPr>
          <w:sz w:val="26"/>
          <w:szCs w:val="26"/>
          <w:lang w:val="ru-RU" w:eastAsia="ru-RU"/>
        </w:rPr>
        <w:t xml:space="preserve">, </w:t>
      </w:r>
      <w:r w:rsidRPr="00BD564C">
        <w:rPr>
          <w:i/>
          <w:iCs/>
          <w:sz w:val="26"/>
          <w:szCs w:val="26"/>
          <w:lang w:val="ru-RU" w:eastAsia="ru-RU"/>
        </w:rPr>
        <w:t>r</w:t>
      </w:r>
      <w:r w:rsidRPr="00BD564C">
        <w:rPr>
          <w:i/>
          <w:iCs/>
          <w:sz w:val="26"/>
          <w:szCs w:val="26"/>
          <w:vertAlign w:val="subscript"/>
          <w:lang w:val="ru-RU" w:eastAsia="ru-RU"/>
        </w:rPr>
        <w:t>x</w:t>
      </w:r>
      <w:r w:rsidRPr="00BD564C">
        <w:rPr>
          <w:sz w:val="26"/>
          <w:szCs w:val="26"/>
          <w:vertAlign w:val="subscript"/>
          <w:lang w:val="ru-RU" w:eastAsia="ru-RU"/>
        </w:rPr>
        <w:t>1</w:t>
      </w:r>
      <w:r w:rsidRPr="00BD564C">
        <w:rPr>
          <w:sz w:val="26"/>
          <w:szCs w:val="26"/>
          <w:lang w:val="ru-RU" w:eastAsia="ru-RU"/>
        </w:rPr>
        <w:t xml:space="preserve">, </w:t>
      </w:r>
      <w:r w:rsidRPr="00BD564C">
        <w:rPr>
          <w:i/>
          <w:iCs/>
          <w:sz w:val="26"/>
          <w:szCs w:val="26"/>
          <w:lang w:val="ru-RU" w:eastAsia="ru-RU"/>
        </w:rPr>
        <w:t>r</w:t>
      </w:r>
      <w:r w:rsidRPr="00BD564C">
        <w:rPr>
          <w:i/>
          <w:iCs/>
          <w:sz w:val="26"/>
          <w:szCs w:val="26"/>
          <w:vertAlign w:val="subscript"/>
          <w:lang w:val="ru-RU" w:eastAsia="ru-RU"/>
        </w:rPr>
        <w:t>x</w:t>
      </w:r>
      <w:r w:rsidRPr="00BD564C">
        <w:rPr>
          <w:sz w:val="26"/>
          <w:szCs w:val="26"/>
          <w:vertAlign w:val="subscript"/>
          <w:lang w:val="ru-RU" w:eastAsia="ru-RU"/>
        </w:rPr>
        <w:t>2</w:t>
      </w:r>
      <w:r w:rsidRPr="00BD564C">
        <w:rPr>
          <w:sz w:val="26"/>
          <w:szCs w:val="26"/>
          <w:lang w:val="ru-RU" w:eastAsia="ru-RU"/>
        </w:rPr>
        <w:t xml:space="preserve"> определяются по формулам (1) настоящей Инструкции для обоих типов зон защиты.</w:t>
      </w:r>
    </w:p>
    <w:p w:rsidR="00C9681B" w:rsidRDefault="00C9681B" w:rsidP="00C9681B">
      <w:pPr>
        <w:shd w:val="clear" w:color="auto" w:fill="FFFFFF"/>
        <w:overflowPunct w:val="0"/>
        <w:autoSpaceDE w:val="0"/>
        <w:autoSpaceDN w:val="0"/>
        <w:ind w:firstLine="709"/>
        <w:jc w:val="center"/>
        <w:rPr>
          <w:noProof/>
          <w:sz w:val="28"/>
          <w:szCs w:val="28"/>
          <w:lang w:val="ru-RU" w:eastAsia="ru-RU"/>
        </w:rPr>
      </w:pPr>
    </w:p>
    <w:p w:rsidR="00C9681B" w:rsidRPr="00BD564C" w:rsidRDefault="00C9681B" w:rsidP="00C9681B">
      <w:pPr>
        <w:shd w:val="clear" w:color="auto" w:fill="FFFFFF"/>
        <w:overflowPunct w:val="0"/>
        <w:autoSpaceDE w:val="0"/>
        <w:autoSpaceDN w:val="0"/>
        <w:ind w:firstLine="709"/>
        <w:jc w:val="right"/>
        <w:rPr>
          <w:noProof/>
          <w:lang w:val="ru-RU" w:eastAsia="ru-RU"/>
        </w:rPr>
      </w:pPr>
      <w:r>
        <w:rPr>
          <w:noProof/>
          <w:lang w:val="ru-RU" w:eastAsia="ru-RU"/>
        </w:rPr>
        <w:lastRenderedPageBreak/>
        <w:t>Продолжение приложения 7</w:t>
      </w:r>
    </w:p>
    <w:p w:rsidR="00C9681B" w:rsidRPr="00212DA0" w:rsidRDefault="00C9681B" w:rsidP="00C9681B">
      <w:pPr>
        <w:shd w:val="clear" w:color="auto" w:fill="FFFFFF"/>
        <w:overflowPunct w:val="0"/>
        <w:autoSpaceDE w:val="0"/>
        <w:autoSpaceDN w:val="0"/>
        <w:ind w:firstLine="709"/>
        <w:jc w:val="center"/>
        <w:rPr>
          <w:sz w:val="28"/>
          <w:szCs w:val="28"/>
          <w:lang w:val="ru-RU" w:eastAsia="ru-RU"/>
        </w:rPr>
      </w:pPr>
      <w:r w:rsidRPr="00212DA0">
        <w:rPr>
          <w:noProof/>
          <w:sz w:val="28"/>
          <w:szCs w:val="28"/>
          <w:lang w:val="ru-RU" w:eastAsia="ru-RU"/>
        </w:rPr>
        <w:drawing>
          <wp:inline distT="0" distB="0" distL="0" distR="0">
            <wp:extent cx="4013860" cy="2861954"/>
            <wp:effectExtent l="0" t="0" r="5715" b="0"/>
            <wp:docPr id="20" name="Рисунок 20" descr="Описание: http://ohranatruda.in.ua/pages/4097/index.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Описание: http://ohranatruda.in.ua/pages/4097/index.files/image023.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019550" cy="2866011"/>
                    </a:xfrm>
                    <a:prstGeom prst="rect">
                      <a:avLst/>
                    </a:prstGeom>
                    <a:noFill/>
                    <a:ln>
                      <a:noFill/>
                    </a:ln>
                  </pic:spPr>
                </pic:pic>
              </a:graphicData>
            </a:graphic>
          </wp:inline>
        </w:drawing>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 </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Рис. 8 Схема зоны защиты двойного стержневого молниеотвода:</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i/>
          <w:iCs/>
          <w:lang w:val="ru-RU" w:eastAsia="ru-RU"/>
        </w:rPr>
        <w:t>1</w:t>
      </w:r>
      <w:r w:rsidRPr="003C2BE9">
        <w:rPr>
          <w:lang w:val="ru-RU" w:eastAsia="ru-RU"/>
        </w:rPr>
        <w:t xml:space="preserve">, </w:t>
      </w:r>
      <w:r w:rsidRPr="003C2BE9">
        <w:rPr>
          <w:i/>
          <w:iCs/>
          <w:lang w:val="ru-RU" w:eastAsia="ru-RU"/>
        </w:rPr>
        <w:t>2</w:t>
      </w:r>
      <w:r w:rsidRPr="003C2BE9">
        <w:rPr>
          <w:lang w:val="ru-RU" w:eastAsia="ru-RU"/>
        </w:rPr>
        <w:t xml:space="preserve">, </w:t>
      </w:r>
      <w:r w:rsidRPr="003C2BE9">
        <w:rPr>
          <w:i/>
          <w:iCs/>
          <w:lang w:val="ru-RU" w:eastAsia="ru-RU"/>
        </w:rPr>
        <w:t>3</w:t>
      </w:r>
      <w:r w:rsidRPr="003C2BE9">
        <w:rPr>
          <w:lang w:val="ru-RU" w:eastAsia="ru-RU"/>
        </w:rPr>
        <w:t xml:space="preserve"> - границы зоны защиты на уровнях соответственно земли</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 xml:space="preserve">и высоты защищаемого сооружения </w:t>
      </w:r>
    </w:p>
    <w:p w:rsidR="00C9681B" w:rsidRPr="00212DA0" w:rsidRDefault="00C9681B" w:rsidP="00C9681B">
      <w:pPr>
        <w:shd w:val="clear" w:color="auto" w:fill="FFFFFF"/>
        <w:overflowPunct w:val="0"/>
        <w:autoSpaceDE w:val="0"/>
        <w:autoSpaceDN w:val="0"/>
        <w:ind w:firstLine="284"/>
        <w:jc w:val="both"/>
        <w:rPr>
          <w:sz w:val="28"/>
          <w:szCs w:val="28"/>
          <w:lang w:val="ru-RU" w:eastAsia="ru-RU"/>
        </w:rPr>
      </w:pPr>
      <w:r w:rsidRPr="00212DA0">
        <w:rPr>
          <w:sz w:val="28"/>
          <w:szCs w:val="28"/>
          <w:lang w:val="ru-RU" w:eastAsia="ru-RU"/>
        </w:rPr>
        <w:t> </w:t>
      </w:r>
    </w:p>
    <w:p w:rsidR="00C9681B" w:rsidRPr="00BD564C" w:rsidRDefault="00C9681B" w:rsidP="00C9681B">
      <w:pPr>
        <w:shd w:val="clear" w:color="auto" w:fill="FFFFFF"/>
        <w:overflowPunct w:val="0"/>
        <w:autoSpaceDE w:val="0"/>
        <w:autoSpaceDN w:val="0"/>
        <w:ind w:firstLine="709"/>
        <w:jc w:val="both"/>
        <w:rPr>
          <w:sz w:val="26"/>
          <w:szCs w:val="26"/>
          <w:lang w:val="ru-RU" w:eastAsia="ru-RU"/>
        </w:rPr>
      </w:pPr>
      <w:r w:rsidRPr="00BD564C">
        <w:rPr>
          <w:sz w:val="26"/>
          <w:szCs w:val="26"/>
          <w:lang w:val="ru-RU" w:eastAsia="ru-RU"/>
        </w:rPr>
        <w:t>Зона защиты  двойного стержневого молниеотвода имеет следующие габариты:</w:t>
      </w:r>
    </w:p>
    <w:p w:rsidR="00C9681B" w:rsidRPr="00430D2E" w:rsidRDefault="00C9681B" w:rsidP="00C9681B">
      <w:pPr>
        <w:ind w:firstLine="709"/>
        <w:jc w:val="center"/>
        <w:rPr>
          <w:rFonts w:cs="Arial"/>
          <w:sz w:val="28"/>
          <w:szCs w:val="28"/>
          <w:lang w:val="ru-RU"/>
        </w:rPr>
      </w:pPr>
      <w:r w:rsidRPr="00BD564C">
        <w:rPr>
          <w:rFonts w:cs="Arial"/>
          <w:sz w:val="26"/>
          <w:szCs w:val="26"/>
          <w:lang w:val="ru-RU"/>
        </w:rPr>
        <w:t>при</w:t>
      </w:r>
      <w:r w:rsidRPr="00212DA0">
        <w:rPr>
          <w:rFonts w:cs="Arial"/>
          <w:position w:val="-12"/>
          <w:sz w:val="28"/>
          <w:szCs w:val="28"/>
        </w:rPr>
        <w:object w:dxaOrig="1359" w:dyaOrig="360">
          <v:shape id="_x0000_i1053" type="#_x0000_t75" style="width:67.5pt;height:18.75pt" o:ole="">
            <v:imagedata r:id="rId64" o:title=""/>
          </v:shape>
          <o:OLEObject Type="Embed" ProgID="Equation.3" ShapeID="_x0000_i1053" DrawAspect="Content" ObjectID="_1593246990" r:id="rId65"/>
        </w:object>
      </w:r>
      <w:r w:rsidRPr="00430D2E">
        <w:rPr>
          <w:rFonts w:cs="Arial"/>
          <w:sz w:val="28"/>
          <w:szCs w:val="28"/>
          <w:lang w:val="ru-RU"/>
        </w:rPr>
        <w:t xml:space="preserve">; </w:t>
      </w:r>
      <w:r w:rsidRPr="00212DA0">
        <w:rPr>
          <w:rFonts w:cs="Arial"/>
          <w:position w:val="-12"/>
          <w:sz w:val="28"/>
          <w:szCs w:val="28"/>
        </w:rPr>
        <w:object w:dxaOrig="720" w:dyaOrig="360">
          <v:shape id="_x0000_i1054" type="#_x0000_t75" style="width:36.75pt;height:18.75pt" o:ole="">
            <v:imagedata r:id="rId66" o:title=""/>
          </v:shape>
          <o:OLEObject Type="Embed" ProgID="Equation.3" ShapeID="_x0000_i1054" DrawAspect="Content" ObjectID="_1593246991" r:id="rId67"/>
        </w:object>
      </w:r>
      <w:r w:rsidRPr="00430D2E">
        <w:rPr>
          <w:rFonts w:cs="Arial"/>
          <w:sz w:val="28"/>
          <w:szCs w:val="28"/>
          <w:lang w:val="ru-RU"/>
        </w:rPr>
        <w:t xml:space="preserve">; </w:t>
      </w:r>
      <w:r w:rsidRPr="00212DA0">
        <w:rPr>
          <w:rFonts w:cs="Arial"/>
          <w:position w:val="-12"/>
          <w:sz w:val="28"/>
          <w:szCs w:val="28"/>
        </w:rPr>
        <w:object w:dxaOrig="639" w:dyaOrig="360">
          <v:shape id="_x0000_i1055" type="#_x0000_t75" style="width:33pt;height:18.75pt" o:ole="">
            <v:imagedata r:id="rId68" o:title=""/>
          </v:shape>
          <o:OLEObject Type="Embed" ProgID="Equation.3" ShapeID="_x0000_i1055" DrawAspect="Content" ObjectID="_1593246992" r:id="rId69"/>
        </w:object>
      </w:r>
      <w:r>
        <w:rPr>
          <w:rFonts w:cs="Arial"/>
          <w:sz w:val="28"/>
          <w:szCs w:val="28"/>
          <w:lang w:val="ru-RU"/>
        </w:rPr>
        <w:t>;</w:t>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sidRPr="00430D2E">
        <w:rPr>
          <w:rFonts w:cs="Arial"/>
          <w:sz w:val="28"/>
          <w:szCs w:val="28"/>
          <w:lang w:val="ru-RU"/>
        </w:rPr>
        <w:t>(2)</w:t>
      </w:r>
    </w:p>
    <w:p w:rsidR="00C9681B" w:rsidRPr="00BD564C" w:rsidRDefault="00C9681B" w:rsidP="00C9681B">
      <w:pPr>
        <w:ind w:firstLine="709"/>
        <w:jc w:val="center"/>
        <w:rPr>
          <w:rFonts w:cs="Arial"/>
          <w:sz w:val="28"/>
          <w:szCs w:val="28"/>
          <w:lang w:val="ru-RU"/>
        </w:rPr>
      </w:pPr>
      <w:r w:rsidRPr="00BD564C">
        <w:rPr>
          <w:rFonts w:cs="Arial"/>
          <w:sz w:val="26"/>
          <w:szCs w:val="26"/>
          <w:lang w:val="ru-RU"/>
        </w:rPr>
        <w:t>при</w:t>
      </w:r>
      <w:r w:rsidRPr="00430D2E">
        <w:rPr>
          <w:rFonts w:cs="Arial"/>
          <w:sz w:val="28"/>
          <w:szCs w:val="28"/>
          <w:lang w:val="ru-RU"/>
        </w:rPr>
        <w:t xml:space="preserve"> </w:t>
      </w:r>
      <w:r w:rsidRPr="00212DA0">
        <w:rPr>
          <w:rFonts w:cs="Arial"/>
          <w:position w:val="-50"/>
          <w:sz w:val="28"/>
          <w:szCs w:val="28"/>
        </w:rPr>
        <w:object w:dxaOrig="4000" w:dyaOrig="1120">
          <v:shape id="_x0000_i1056" type="#_x0000_t75" style="width:200.25pt;height:56.25pt" o:ole="">
            <v:imagedata r:id="rId70" o:title=""/>
          </v:shape>
          <o:OLEObject Type="Embed" ProgID="Equation.3" ShapeID="_x0000_i1056" DrawAspect="Content" ObjectID="_1593246993" r:id="rId71"/>
        </w:object>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sidRPr="00430D2E">
        <w:rPr>
          <w:rFonts w:cs="Arial"/>
          <w:sz w:val="28"/>
          <w:szCs w:val="28"/>
          <w:lang w:val="ru-RU"/>
        </w:rPr>
        <w:t>(3)</w:t>
      </w:r>
    </w:p>
    <w:p w:rsidR="00C9681B" w:rsidRPr="00BD564C" w:rsidRDefault="00C9681B" w:rsidP="00C9681B">
      <w:pPr>
        <w:ind w:firstLine="709"/>
        <w:jc w:val="both"/>
        <w:rPr>
          <w:rFonts w:cs="Arial"/>
          <w:sz w:val="26"/>
          <w:szCs w:val="26"/>
          <w:lang w:val="ru-RU"/>
        </w:rPr>
      </w:pPr>
      <w:r w:rsidRPr="00BD564C">
        <w:rPr>
          <w:rFonts w:cs="Arial"/>
          <w:sz w:val="26"/>
          <w:szCs w:val="26"/>
          <w:lang w:val="ru-RU"/>
        </w:rPr>
        <w:t xml:space="preserve">Зона защиты существует </w:t>
      </w:r>
      <w:proofErr w:type="gramStart"/>
      <w:r w:rsidRPr="00BD564C">
        <w:rPr>
          <w:rFonts w:cs="Arial"/>
          <w:sz w:val="26"/>
          <w:szCs w:val="26"/>
          <w:lang w:val="ru-RU"/>
        </w:rPr>
        <w:t>при</w:t>
      </w:r>
      <w:proofErr w:type="gramEnd"/>
      <w:r w:rsidRPr="00BD564C">
        <w:rPr>
          <w:rFonts w:cs="Arial"/>
          <w:sz w:val="26"/>
          <w:szCs w:val="26"/>
          <w:lang w:val="ru-RU"/>
        </w:rPr>
        <w:t xml:space="preserve"> </w:t>
      </w:r>
      <w:r w:rsidRPr="00BD564C">
        <w:rPr>
          <w:rFonts w:cs="Arial"/>
          <w:position w:val="-6"/>
          <w:sz w:val="26"/>
          <w:szCs w:val="26"/>
        </w:rPr>
        <w:object w:dxaOrig="700" w:dyaOrig="279">
          <v:shape id="_x0000_i1057" type="#_x0000_t75" style="width:35.25pt;height:14.25pt" o:ole="">
            <v:imagedata r:id="rId72" o:title=""/>
          </v:shape>
          <o:OLEObject Type="Embed" ProgID="Equation.3" ShapeID="_x0000_i1057" DrawAspect="Content" ObjectID="_1593246994" r:id="rId73"/>
        </w:object>
      </w:r>
      <w:r w:rsidRPr="00BD564C">
        <w:rPr>
          <w:rFonts w:cs="Arial"/>
          <w:sz w:val="26"/>
          <w:szCs w:val="26"/>
          <w:lang w:val="ru-RU"/>
        </w:rPr>
        <w:t xml:space="preserve">. При </w:t>
      </w:r>
      <w:r w:rsidRPr="00BD564C">
        <w:rPr>
          <w:rFonts w:cs="Arial"/>
          <w:position w:val="-6"/>
          <w:sz w:val="26"/>
          <w:szCs w:val="26"/>
        </w:rPr>
        <w:object w:dxaOrig="700" w:dyaOrig="279">
          <v:shape id="_x0000_i1058" type="#_x0000_t75" style="width:35.25pt;height:14.25pt" o:ole="">
            <v:imagedata r:id="rId74" o:title=""/>
          </v:shape>
          <o:OLEObject Type="Embed" ProgID="Equation.3" ShapeID="_x0000_i1058" DrawAspect="Content" ObjectID="_1593246995" r:id="rId75"/>
        </w:object>
      </w:r>
      <w:r w:rsidRPr="00BD564C">
        <w:rPr>
          <w:rFonts w:cs="Arial"/>
          <w:sz w:val="26"/>
          <w:szCs w:val="26"/>
          <w:lang w:val="ru-RU"/>
        </w:rPr>
        <w:t xml:space="preserve"> стержневые молниеотводы следует рассматривать как одиночные.</w:t>
      </w:r>
    </w:p>
    <w:p w:rsidR="00C9681B" w:rsidRPr="00BD564C" w:rsidRDefault="00C9681B" w:rsidP="00C9681B">
      <w:pPr>
        <w:shd w:val="clear" w:color="auto" w:fill="FFFFFF"/>
        <w:overflowPunct w:val="0"/>
        <w:autoSpaceDE w:val="0"/>
        <w:autoSpaceDN w:val="0"/>
        <w:ind w:firstLine="709"/>
        <w:jc w:val="both"/>
        <w:rPr>
          <w:sz w:val="26"/>
          <w:szCs w:val="26"/>
          <w:lang w:val="ru-RU" w:eastAsia="ru-RU"/>
        </w:rPr>
      </w:pPr>
      <w:r w:rsidRPr="00BD564C">
        <w:rPr>
          <w:sz w:val="26"/>
          <w:szCs w:val="26"/>
          <w:lang w:val="ru-RU" w:eastAsia="ru-RU"/>
        </w:rPr>
        <w:t xml:space="preserve">3.3. Зона защиты двух стержневых молниеотводов разной высоты </w:t>
      </w:r>
      <w:r w:rsidRPr="00BD564C">
        <w:rPr>
          <w:i/>
          <w:iCs/>
          <w:sz w:val="26"/>
          <w:szCs w:val="26"/>
          <w:lang w:val="ru-RU" w:eastAsia="ru-RU"/>
        </w:rPr>
        <w:t>h</w:t>
      </w:r>
      <w:r w:rsidRPr="00BD564C">
        <w:rPr>
          <w:sz w:val="26"/>
          <w:szCs w:val="26"/>
          <w:vertAlign w:val="subscript"/>
          <w:lang w:val="ru-RU" w:eastAsia="ru-RU"/>
        </w:rPr>
        <w:t>1</w:t>
      </w:r>
      <w:r w:rsidRPr="00BD564C">
        <w:rPr>
          <w:sz w:val="26"/>
          <w:szCs w:val="26"/>
          <w:lang w:val="ru-RU" w:eastAsia="ru-RU"/>
        </w:rPr>
        <w:t xml:space="preserve"> и </w:t>
      </w:r>
      <w:r w:rsidRPr="00BD564C">
        <w:rPr>
          <w:i/>
          <w:iCs/>
          <w:sz w:val="26"/>
          <w:szCs w:val="26"/>
          <w:lang w:val="ru-RU" w:eastAsia="ru-RU"/>
        </w:rPr>
        <w:t>h</w:t>
      </w:r>
      <w:r w:rsidRPr="00BD564C">
        <w:rPr>
          <w:sz w:val="26"/>
          <w:szCs w:val="26"/>
          <w:vertAlign w:val="subscript"/>
          <w:lang w:val="ru-RU" w:eastAsia="ru-RU"/>
        </w:rPr>
        <w:t>2</w:t>
      </w:r>
      <w:r w:rsidRPr="00BD564C">
        <w:rPr>
          <w:sz w:val="26"/>
          <w:szCs w:val="26"/>
          <w:lang w:val="ru-RU" w:eastAsia="ru-RU"/>
        </w:rPr>
        <w:t xml:space="preserve"> представлена на рис.9.</w:t>
      </w:r>
    </w:p>
    <w:p w:rsidR="00C9681B" w:rsidRDefault="00C9681B" w:rsidP="00C9681B">
      <w:pPr>
        <w:shd w:val="clear" w:color="auto" w:fill="FFFFFF"/>
        <w:overflowPunct w:val="0"/>
        <w:autoSpaceDE w:val="0"/>
        <w:autoSpaceDN w:val="0"/>
        <w:jc w:val="center"/>
        <w:rPr>
          <w:sz w:val="28"/>
          <w:szCs w:val="28"/>
          <w:lang w:val="ru-RU" w:eastAsia="ru-RU"/>
        </w:rPr>
      </w:pPr>
      <w:r w:rsidRPr="00BD564C">
        <w:rPr>
          <w:noProof/>
          <w:sz w:val="26"/>
          <w:szCs w:val="26"/>
          <w:lang w:val="ru-RU" w:eastAsia="ru-RU"/>
        </w:rPr>
        <w:drawing>
          <wp:inline distT="0" distB="0" distL="0" distR="0">
            <wp:extent cx="3954483" cy="2576945"/>
            <wp:effectExtent l="0" t="0" r="8255" b="0"/>
            <wp:docPr id="19" name="Рисунок 19" descr="Описание: http://ohranatruda.in.ua/pages/4097/index.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Описание: http://ohranatruda.in.ua/pages/4097/index.files/image030.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952875" cy="2575897"/>
                    </a:xfrm>
                    <a:prstGeom prst="rect">
                      <a:avLst/>
                    </a:prstGeom>
                    <a:noFill/>
                    <a:ln>
                      <a:noFill/>
                    </a:ln>
                  </pic:spPr>
                </pic:pic>
              </a:graphicData>
            </a:graphic>
          </wp:inline>
        </w:drawing>
      </w:r>
    </w:p>
    <w:p w:rsidR="00C9681B" w:rsidRDefault="00C9681B" w:rsidP="00C9681B">
      <w:pPr>
        <w:shd w:val="clear" w:color="auto" w:fill="FFFFFF"/>
        <w:overflowPunct w:val="0"/>
        <w:autoSpaceDE w:val="0"/>
        <w:autoSpaceDN w:val="0"/>
        <w:ind w:firstLine="284"/>
        <w:jc w:val="center"/>
        <w:rPr>
          <w:lang w:val="ru-RU" w:eastAsia="ru-RU"/>
        </w:rPr>
      </w:pP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Рис. 9. Схема зоны защиты двух стержневых молниеотводов разной высоты:</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i/>
          <w:iCs/>
          <w:lang w:val="ru-RU" w:eastAsia="ru-RU"/>
        </w:rPr>
        <w:t> 1</w:t>
      </w:r>
      <w:r w:rsidRPr="003C2BE9">
        <w:rPr>
          <w:lang w:val="ru-RU" w:eastAsia="ru-RU"/>
        </w:rPr>
        <w:t xml:space="preserve">, </w:t>
      </w:r>
      <w:r w:rsidRPr="003C2BE9">
        <w:rPr>
          <w:i/>
          <w:iCs/>
          <w:lang w:val="ru-RU" w:eastAsia="ru-RU"/>
        </w:rPr>
        <w:t>2</w:t>
      </w:r>
      <w:r w:rsidRPr="003C2BE9">
        <w:rPr>
          <w:lang w:val="ru-RU" w:eastAsia="ru-RU"/>
        </w:rPr>
        <w:t xml:space="preserve"> - границы зон защиты на уровнях соответственно земли</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 xml:space="preserve">и высоты защищаемого сооружения </w:t>
      </w:r>
    </w:p>
    <w:p w:rsidR="002B5E20" w:rsidRPr="00BD564C" w:rsidRDefault="002B5E20" w:rsidP="002B5E20">
      <w:pPr>
        <w:shd w:val="clear" w:color="auto" w:fill="FFFFFF"/>
        <w:overflowPunct w:val="0"/>
        <w:autoSpaceDE w:val="0"/>
        <w:autoSpaceDN w:val="0"/>
        <w:ind w:firstLine="284"/>
        <w:jc w:val="right"/>
        <w:rPr>
          <w:lang w:val="ru-RU" w:eastAsia="ru-RU"/>
        </w:rPr>
      </w:pPr>
      <w:r>
        <w:rPr>
          <w:lang w:val="ru-RU" w:eastAsia="ru-RU"/>
        </w:rPr>
        <w:lastRenderedPageBreak/>
        <w:t>Продолжение приложения 7</w:t>
      </w:r>
    </w:p>
    <w:p w:rsidR="00C9681B" w:rsidRPr="00BD564C" w:rsidRDefault="00C9681B" w:rsidP="00C9681B">
      <w:pPr>
        <w:shd w:val="clear" w:color="auto" w:fill="FFFFFF"/>
        <w:overflowPunct w:val="0"/>
        <w:autoSpaceDE w:val="0"/>
        <w:autoSpaceDN w:val="0"/>
        <w:ind w:firstLine="709"/>
        <w:jc w:val="both"/>
        <w:rPr>
          <w:sz w:val="26"/>
          <w:szCs w:val="26"/>
          <w:lang w:val="ru-RU" w:eastAsia="ru-RU"/>
        </w:rPr>
      </w:pPr>
      <w:r w:rsidRPr="00BD564C">
        <w:rPr>
          <w:sz w:val="26"/>
          <w:szCs w:val="26"/>
          <w:lang w:val="ru-RU" w:eastAsia="ru-RU"/>
        </w:rPr>
        <w:t xml:space="preserve">Торцевые области этой зоны определяются как зоны защиты одиночных стержневых молниеотводов соответствующей высоты, и размеры </w:t>
      </w:r>
      <w:r w:rsidRPr="00BD564C">
        <w:rPr>
          <w:i/>
          <w:iCs/>
          <w:sz w:val="26"/>
          <w:szCs w:val="26"/>
          <w:lang w:val="ru-RU" w:eastAsia="ru-RU"/>
        </w:rPr>
        <w:t>h</w:t>
      </w:r>
      <w:r w:rsidRPr="00BD564C">
        <w:rPr>
          <w:sz w:val="26"/>
          <w:szCs w:val="26"/>
          <w:vertAlign w:val="subscript"/>
          <w:lang w:val="ru-RU" w:eastAsia="ru-RU"/>
        </w:rPr>
        <w:t>01</w:t>
      </w:r>
      <w:r w:rsidRPr="00BD564C">
        <w:rPr>
          <w:sz w:val="26"/>
          <w:szCs w:val="26"/>
          <w:lang w:val="ru-RU" w:eastAsia="ru-RU"/>
        </w:rPr>
        <w:t xml:space="preserve">, </w:t>
      </w:r>
      <w:r w:rsidRPr="00BD564C">
        <w:rPr>
          <w:i/>
          <w:iCs/>
          <w:sz w:val="26"/>
          <w:szCs w:val="26"/>
          <w:lang w:val="ru-RU" w:eastAsia="ru-RU"/>
        </w:rPr>
        <w:t>h</w:t>
      </w:r>
      <w:r w:rsidRPr="00BD564C">
        <w:rPr>
          <w:sz w:val="26"/>
          <w:szCs w:val="26"/>
          <w:vertAlign w:val="subscript"/>
          <w:lang w:val="ru-RU" w:eastAsia="ru-RU"/>
        </w:rPr>
        <w:t>02</w:t>
      </w:r>
      <w:r w:rsidRPr="00BD564C">
        <w:rPr>
          <w:sz w:val="26"/>
          <w:szCs w:val="26"/>
          <w:lang w:val="ru-RU" w:eastAsia="ru-RU"/>
        </w:rPr>
        <w:t xml:space="preserve">, </w:t>
      </w:r>
      <w:r w:rsidRPr="00BD564C">
        <w:rPr>
          <w:i/>
          <w:iCs/>
          <w:sz w:val="26"/>
          <w:szCs w:val="26"/>
          <w:lang w:val="ru-RU" w:eastAsia="ru-RU"/>
        </w:rPr>
        <w:t>r</w:t>
      </w:r>
      <w:r w:rsidRPr="00BD564C">
        <w:rPr>
          <w:sz w:val="26"/>
          <w:szCs w:val="26"/>
          <w:vertAlign w:val="subscript"/>
          <w:lang w:val="ru-RU" w:eastAsia="ru-RU"/>
        </w:rPr>
        <w:t>01</w:t>
      </w:r>
      <w:r w:rsidRPr="00BD564C">
        <w:rPr>
          <w:sz w:val="26"/>
          <w:szCs w:val="26"/>
          <w:lang w:val="ru-RU" w:eastAsia="ru-RU"/>
        </w:rPr>
        <w:t xml:space="preserve"> , </w:t>
      </w:r>
      <w:r w:rsidRPr="00BD564C">
        <w:rPr>
          <w:i/>
          <w:iCs/>
          <w:sz w:val="26"/>
          <w:szCs w:val="26"/>
          <w:lang w:val="ru-RU" w:eastAsia="ru-RU"/>
        </w:rPr>
        <w:t>r</w:t>
      </w:r>
      <w:r w:rsidRPr="00BD564C">
        <w:rPr>
          <w:sz w:val="26"/>
          <w:szCs w:val="26"/>
          <w:vertAlign w:val="subscript"/>
          <w:lang w:val="ru-RU" w:eastAsia="ru-RU"/>
        </w:rPr>
        <w:t>02</w:t>
      </w:r>
      <w:r w:rsidRPr="00BD564C">
        <w:rPr>
          <w:sz w:val="26"/>
          <w:szCs w:val="26"/>
          <w:lang w:val="ru-RU" w:eastAsia="ru-RU"/>
        </w:rPr>
        <w:t xml:space="preserve">, </w:t>
      </w:r>
      <w:r w:rsidRPr="00BD564C">
        <w:rPr>
          <w:i/>
          <w:iCs/>
          <w:sz w:val="26"/>
          <w:szCs w:val="26"/>
          <w:lang w:val="ru-RU" w:eastAsia="ru-RU"/>
        </w:rPr>
        <w:t>r</w:t>
      </w:r>
      <w:r w:rsidRPr="00BD564C">
        <w:rPr>
          <w:sz w:val="26"/>
          <w:szCs w:val="26"/>
          <w:vertAlign w:val="subscript"/>
          <w:lang w:val="ru-RU" w:eastAsia="ru-RU"/>
        </w:rPr>
        <w:t>x1</w:t>
      </w:r>
      <w:r w:rsidRPr="00BD564C">
        <w:rPr>
          <w:sz w:val="26"/>
          <w:szCs w:val="26"/>
          <w:lang w:val="ru-RU" w:eastAsia="ru-RU"/>
        </w:rPr>
        <w:t xml:space="preserve">, </w:t>
      </w:r>
      <w:r w:rsidRPr="00BD564C">
        <w:rPr>
          <w:i/>
          <w:iCs/>
          <w:sz w:val="26"/>
          <w:szCs w:val="26"/>
          <w:lang w:val="ru-RU" w:eastAsia="ru-RU"/>
        </w:rPr>
        <w:t>r</w:t>
      </w:r>
      <w:r w:rsidRPr="00BD564C">
        <w:rPr>
          <w:sz w:val="26"/>
          <w:szCs w:val="26"/>
          <w:vertAlign w:val="subscript"/>
          <w:lang w:val="ru-RU" w:eastAsia="ru-RU"/>
        </w:rPr>
        <w:t>x2</w:t>
      </w:r>
      <w:r w:rsidRPr="00BD564C">
        <w:rPr>
          <w:sz w:val="26"/>
          <w:szCs w:val="26"/>
          <w:lang w:val="ru-RU" w:eastAsia="ru-RU"/>
        </w:rPr>
        <w:t xml:space="preserve"> вычисляются по формулам (1) настоящей Инструкции для обоих типов зон защиты. Остальные размеры зоны определяются по формулам:</w:t>
      </w:r>
    </w:p>
    <w:p w:rsidR="00C9681B" w:rsidRPr="002B5E20" w:rsidRDefault="00C9681B" w:rsidP="00C9681B">
      <w:pPr>
        <w:ind w:firstLine="284"/>
        <w:jc w:val="both"/>
        <w:rPr>
          <w:rFonts w:cs="Arial"/>
          <w:sz w:val="22"/>
          <w:szCs w:val="26"/>
          <w:lang w:val="ru-RU"/>
        </w:rPr>
      </w:pPr>
    </w:p>
    <w:p w:rsidR="00C9681B" w:rsidRPr="00430D2E" w:rsidRDefault="00C9681B" w:rsidP="00C9681B">
      <w:pPr>
        <w:ind w:firstLine="284"/>
        <w:jc w:val="center"/>
        <w:rPr>
          <w:rFonts w:cs="Arial"/>
          <w:sz w:val="28"/>
          <w:szCs w:val="28"/>
          <w:lang w:val="ru-RU"/>
        </w:rPr>
      </w:pPr>
      <w:r w:rsidRPr="00212DA0">
        <w:rPr>
          <w:rFonts w:cs="Arial"/>
          <w:position w:val="-24"/>
          <w:sz w:val="28"/>
          <w:szCs w:val="28"/>
        </w:rPr>
        <w:object w:dxaOrig="1240" w:dyaOrig="620">
          <v:shape id="_x0000_i1059" type="#_x0000_t75" style="width:62.25pt;height:30.75pt" o:ole="">
            <v:imagedata r:id="rId77" o:title=""/>
          </v:shape>
          <o:OLEObject Type="Embed" ProgID="Equation.3" ShapeID="_x0000_i1059" DrawAspect="Content" ObjectID="_1593246996" r:id="rId78"/>
        </w:object>
      </w:r>
      <w:r w:rsidRPr="00430D2E">
        <w:rPr>
          <w:rFonts w:cs="Arial"/>
          <w:sz w:val="28"/>
          <w:szCs w:val="28"/>
          <w:lang w:val="ru-RU"/>
        </w:rPr>
        <w:t xml:space="preserve">; </w:t>
      </w:r>
      <w:r w:rsidRPr="00212DA0">
        <w:rPr>
          <w:rFonts w:cs="Arial"/>
          <w:position w:val="-24"/>
          <w:sz w:val="28"/>
          <w:szCs w:val="28"/>
        </w:rPr>
        <w:object w:dxaOrig="1380" w:dyaOrig="620">
          <v:shape id="_x0000_i1060" type="#_x0000_t75" style="width:69pt;height:30.75pt" o:ole="">
            <v:imagedata r:id="rId79" o:title=""/>
          </v:shape>
          <o:OLEObject Type="Embed" ProgID="Equation.3" ShapeID="_x0000_i1060" DrawAspect="Content" ObjectID="_1593246997" r:id="rId80"/>
        </w:object>
      </w:r>
      <w:r w:rsidRPr="00430D2E">
        <w:rPr>
          <w:rFonts w:cs="Arial"/>
          <w:sz w:val="28"/>
          <w:szCs w:val="28"/>
          <w:lang w:val="ru-RU"/>
        </w:rPr>
        <w:t xml:space="preserve">; </w:t>
      </w:r>
      <w:r w:rsidRPr="00212DA0">
        <w:rPr>
          <w:rFonts w:cs="Arial"/>
          <w:position w:val="-30"/>
          <w:sz w:val="28"/>
          <w:szCs w:val="28"/>
        </w:rPr>
        <w:object w:dxaOrig="1480" w:dyaOrig="680">
          <v:shape id="_x0000_i1061" type="#_x0000_t75" style="width:74.25pt;height:33.75pt" o:ole="">
            <v:imagedata r:id="rId81" o:title=""/>
          </v:shape>
          <o:OLEObject Type="Embed" ProgID="Equation.3" ShapeID="_x0000_i1061" DrawAspect="Content" ObjectID="_1593246998" r:id="rId82"/>
        </w:object>
      </w:r>
      <w:r>
        <w:rPr>
          <w:rFonts w:cs="Arial"/>
          <w:sz w:val="28"/>
          <w:szCs w:val="28"/>
          <w:lang w:val="ru-RU"/>
        </w:rPr>
        <w:t>,</w:t>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sidRPr="00430D2E">
        <w:rPr>
          <w:rFonts w:cs="Arial"/>
          <w:sz w:val="28"/>
          <w:szCs w:val="28"/>
          <w:lang w:val="ru-RU"/>
        </w:rPr>
        <w:t>(4)</w:t>
      </w:r>
    </w:p>
    <w:p w:rsidR="00C9681B" w:rsidRPr="002B5E20" w:rsidRDefault="00C9681B" w:rsidP="00C9681B">
      <w:pPr>
        <w:ind w:firstLine="284"/>
        <w:jc w:val="both"/>
        <w:rPr>
          <w:rFonts w:cs="Arial"/>
          <w:sz w:val="22"/>
          <w:szCs w:val="28"/>
          <w:lang w:val="ru-RU"/>
        </w:rPr>
      </w:pPr>
    </w:p>
    <w:p w:rsidR="00C9681B" w:rsidRPr="00BD564C" w:rsidRDefault="00C9681B" w:rsidP="00C9681B">
      <w:pPr>
        <w:jc w:val="both"/>
        <w:rPr>
          <w:rFonts w:cs="Arial"/>
          <w:sz w:val="26"/>
          <w:szCs w:val="26"/>
          <w:lang w:val="ru-RU"/>
        </w:rPr>
      </w:pPr>
      <w:r w:rsidRPr="00BD564C">
        <w:rPr>
          <w:rFonts w:cs="Arial"/>
          <w:sz w:val="26"/>
          <w:szCs w:val="26"/>
          <w:lang w:val="ru-RU"/>
        </w:rPr>
        <w:t xml:space="preserve">где </w:t>
      </w:r>
      <w:proofErr w:type="spellStart"/>
      <w:r w:rsidRPr="00BD564C">
        <w:rPr>
          <w:rFonts w:cs="Arial"/>
          <w:i/>
          <w:sz w:val="26"/>
          <w:szCs w:val="26"/>
        </w:rPr>
        <w:t>h</w:t>
      </w:r>
      <w:r w:rsidRPr="00BD564C">
        <w:rPr>
          <w:rFonts w:cs="Arial"/>
          <w:i/>
          <w:sz w:val="26"/>
          <w:szCs w:val="26"/>
          <w:vertAlign w:val="subscript"/>
        </w:rPr>
        <w:t>c</w:t>
      </w:r>
      <w:proofErr w:type="spellEnd"/>
      <w:r w:rsidRPr="00BD564C">
        <w:rPr>
          <w:rFonts w:cs="Arial"/>
          <w:sz w:val="26"/>
          <w:szCs w:val="26"/>
          <w:vertAlign w:val="subscript"/>
          <w:lang w:val="ru-RU"/>
        </w:rPr>
        <w:t>1</w:t>
      </w:r>
      <w:r w:rsidRPr="00BD564C">
        <w:rPr>
          <w:rFonts w:cs="Arial"/>
          <w:sz w:val="26"/>
          <w:szCs w:val="26"/>
          <w:lang w:val="ru-RU"/>
        </w:rPr>
        <w:t xml:space="preserve"> и </w:t>
      </w:r>
      <w:proofErr w:type="spellStart"/>
      <w:r w:rsidRPr="00BD564C">
        <w:rPr>
          <w:rFonts w:cs="Arial"/>
          <w:i/>
          <w:sz w:val="26"/>
          <w:szCs w:val="26"/>
        </w:rPr>
        <w:t>h</w:t>
      </w:r>
      <w:r w:rsidRPr="00BD564C">
        <w:rPr>
          <w:rFonts w:cs="Arial"/>
          <w:i/>
          <w:sz w:val="26"/>
          <w:szCs w:val="26"/>
          <w:vertAlign w:val="subscript"/>
        </w:rPr>
        <w:t>c</w:t>
      </w:r>
      <w:proofErr w:type="spellEnd"/>
      <w:r w:rsidRPr="00BD564C">
        <w:rPr>
          <w:rFonts w:cs="Arial"/>
          <w:sz w:val="26"/>
          <w:szCs w:val="26"/>
          <w:vertAlign w:val="subscript"/>
          <w:lang w:val="ru-RU"/>
        </w:rPr>
        <w:t>2</w:t>
      </w:r>
      <w:r w:rsidRPr="00BD564C">
        <w:rPr>
          <w:rFonts w:cs="Arial"/>
          <w:sz w:val="26"/>
          <w:szCs w:val="26"/>
          <w:lang w:val="ru-RU"/>
        </w:rPr>
        <w:t xml:space="preserve"> вычисляются по формулам (2) и (3).</w:t>
      </w:r>
    </w:p>
    <w:p w:rsidR="00C9681B" w:rsidRPr="00BD564C" w:rsidRDefault="00C9681B" w:rsidP="00C9681B">
      <w:pPr>
        <w:ind w:firstLine="709"/>
        <w:jc w:val="both"/>
        <w:rPr>
          <w:rFonts w:cs="Arial"/>
          <w:sz w:val="26"/>
          <w:szCs w:val="26"/>
          <w:lang w:val="ru-RU"/>
        </w:rPr>
      </w:pPr>
      <w:r w:rsidRPr="00BD564C">
        <w:rPr>
          <w:rFonts w:cs="Arial"/>
          <w:sz w:val="26"/>
          <w:szCs w:val="26"/>
          <w:lang w:val="ru-RU"/>
        </w:rPr>
        <w:t xml:space="preserve">Для разновысокого двойного стержневого молниеотвода зона защиты существует </w:t>
      </w:r>
      <w:proofErr w:type="gramStart"/>
      <w:r w:rsidRPr="00BD564C">
        <w:rPr>
          <w:rFonts w:cs="Arial"/>
          <w:sz w:val="26"/>
          <w:szCs w:val="26"/>
          <w:lang w:val="ru-RU"/>
        </w:rPr>
        <w:t>при</w:t>
      </w:r>
      <w:proofErr w:type="gramEnd"/>
      <w:r w:rsidRPr="00BD564C">
        <w:rPr>
          <w:rFonts w:cs="Arial"/>
          <w:sz w:val="26"/>
          <w:szCs w:val="26"/>
          <w:lang w:val="ru-RU"/>
        </w:rPr>
        <w:t xml:space="preserve"> </w:t>
      </w:r>
      <w:r w:rsidRPr="00BD564C">
        <w:rPr>
          <w:rFonts w:cs="Arial"/>
          <w:position w:val="-12"/>
          <w:sz w:val="26"/>
          <w:szCs w:val="26"/>
        </w:rPr>
        <w:object w:dxaOrig="920" w:dyaOrig="360">
          <v:shape id="_x0000_i1062" type="#_x0000_t75" style="width:45.75pt;height:18.75pt" o:ole="">
            <v:imagedata r:id="rId83" o:title=""/>
          </v:shape>
          <o:OLEObject Type="Embed" ProgID="Equation.3" ShapeID="_x0000_i1062" DrawAspect="Content" ObjectID="_1593246999" r:id="rId84"/>
        </w:object>
      </w:r>
      <w:r w:rsidRPr="00BD564C">
        <w:rPr>
          <w:rFonts w:cs="Arial"/>
          <w:sz w:val="26"/>
          <w:szCs w:val="26"/>
          <w:lang w:val="ru-RU"/>
        </w:rPr>
        <w:t>.</w:t>
      </w:r>
    </w:p>
    <w:p w:rsidR="00C9681B" w:rsidRPr="00212DA0" w:rsidRDefault="00C9681B" w:rsidP="00C9681B">
      <w:pPr>
        <w:shd w:val="clear" w:color="auto" w:fill="FFFFFF"/>
        <w:overflowPunct w:val="0"/>
        <w:autoSpaceDE w:val="0"/>
        <w:autoSpaceDN w:val="0"/>
        <w:jc w:val="both"/>
        <w:rPr>
          <w:sz w:val="28"/>
          <w:szCs w:val="28"/>
          <w:lang w:val="ru-RU" w:eastAsia="ru-RU"/>
        </w:rPr>
      </w:pPr>
    </w:p>
    <w:p w:rsidR="00C9681B" w:rsidRPr="00BD564C" w:rsidRDefault="00C9681B" w:rsidP="00C9681B">
      <w:pPr>
        <w:shd w:val="clear" w:color="auto" w:fill="FFFFFF"/>
        <w:overflowPunct w:val="0"/>
        <w:autoSpaceDE w:val="0"/>
        <w:autoSpaceDN w:val="0"/>
        <w:ind w:firstLine="567"/>
        <w:jc w:val="center"/>
        <w:rPr>
          <w:b/>
          <w:bCs/>
          <w:sz w:val="26"/>
          <w:szCs w:val="26"/>
          <w:lang w:val="ru-RU" w:eastAsia="ru-RU"/>
        </w:rPr>
      </w:pPr>
      <w:r w:rsidRPr="00BD564C">
        <w:rPr>
          <w:i/>
          <w:iCs/>
          <w:sz w:val="26"/>
          <w:szCs w:val="26"/>
          <w:lang w:val="ru-RU" w:eastAsia="ru-RU"/>
        </w:rPr>
        <w:t>Многократный стержневой молниеотвод</w:t>
      </w:r>
    </w:p>
    <w:p w:rsidR="00C9681B" w:rsidRPr="00212DA0" w:rsidRDefault="00C9681B" w:rsidP="00C9681B">
      <w:pPr>
        <w:shd w:val="clear" w:color="auto" w:fill="FFFFFF"/>
        <w:overflowPunct w:val="0"/>
        <w:autoSpaceDE w:val="0"/>
        <w:autoSpaceDN w:val="0"/>
        <w:ind w:firstLine="567"/>
        <w:jc w:val="both"/>
        <w:rPr>
          <w:sz w:val="28"/>
          <w:szCs w:val="28"/>
          <w:lang w:val="ru-RU" w:eastAsia="ru-RU"/>
        </w:rPr>
      </w:pPr>
    </w:p>
    <w:p w:rsidR="00C9681B" w:rsidRPr="00BD564C" w:rsidRDefault="00C9681B" w:rsidP="00C9681B">
      <w:pPr>
        <w:shd w:val="clear" w:color="auto" w:fill="FFFFFF"/>
        <w:overflowPunct w:val="0"/>
        <w:autoSpaceDE w:val="0"/>
        <w:autoSpaceDN w:val="0"/>
        <w:ind w:firstLine="709"/>
        <w:jc w:val="both"/>
        <w:rPr>
          <w:sz w:val="26"/>
          <w:szCs w:val="26"/>
          <w:lang w:val="ru-RU" w:eastAsia="ru-RU"/>
        </w:rPr>
      </w:pPr>
      <w:r w:rsidRPr="00BD564C">
        <w:rPr>
          <w:sz w:val="26"/>
          <w:szCs w:val="26"/>
          <w:lang w:val="ru-RU" w:eastAsia="ru-RU"/>
        </w:rPr>
        <w:t>3.4. Зона защиты многократных стержневых молниеотводов равной высоты определяется как зона защиты попарно взятых соседних стержневых молниеотводов (рис. 10).</w:t>
      </w:r>
    </w:p>
    <w:p w:rsidR="00C9681B" w:rsidRPr="00212DA0" w:rsidRDefault="00C9681B" w:rsidP="00C9681B">
      <w:pPr>
        <w:shd w:val="clear" w:color="auto" w:fill="FFFFFF"/>
        <w:overflowPunct w:val="0"/>
        <w:autoSpaceDE w:val="0"/>
        <w:autoSpaceDN w:val="0"/>
        <w:ind w:firstLine="284"/>
        <w:jc w:val="both"/>
        <w:rPr>
          <w:sz w:val="28"/>
          <w:szCs w:val="28"/>
          <w:lang w:val="ru-RU" w:eastAsia="ru-RU"/>
        </w:rPr>
      </w:pPr>
      <w:r w:rsidRPr="00212DA0">
        <w:rPr>
          <w:sz w:val="28"/>
          <w:szCs w:val="28"/>
          <w:lang w:val="ru-RU" w:eastAsia="ru-RU"/>
        </w:rPr>
        <w:t> </w:t>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noProof/>
          <w:sz w:val="28"/>
          <w:szCs w:val="28"/>
          <w:lang w:val="ru-RU" w:eastAsia="ru-RU"/>
        </w:rPr>
        <w:drawing>
          <wp:inline distT="0" distB="0" distL="0" distR="0">
            <wp:extent cx="2611105" cy="2125683"/>
            <wp:effectExtent l="0" t="0" r="0" b="8255"/>
            <wp:docPr id="18" name="Рисунок 18" descr="Описание: http://ohranatruda.in.ua/pages/4097/index.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Описание: http://ohranatruda.in.ua/pages/4097/index.files/image035.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609850" cy="2124661"/>
                    </a:xfrm>
                    <a:prstGeom prst="rect">
                      <a:avLst/>
                    </a:prstGeom>
                    <a:noFill/>
                    <a:ln>
                      <a:noFill/>
                    </a:ln>
                  </pic:spPr>
                </pic:pic>
              </a:graphicData>
            </a:graphic>
          </wp:inline>
        </w:drawing>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sz w:val="28"/>
          <w:szCs w:val="28"/>
          <w:lang w:val="ru-RU" w:eastAsia="ru-RU"/>
        </w:rPr>
        <w:t> </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Рис. 10. Схема зоны защиты (в плане) многократного стержневого молниеотвода:</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i/>
          <w:iCs/>
          <w:lang w:val="ru-RU" w:eastAsia="ru-RU"/>
        </w:rPr>
        <w:t>L</w:t>
      </w:r>
      <w:r w:rsidRPr="003C2BE9">
        <w:rPr>
          <w:vertAlign w:val="subscript"/>
          <w:lang w:val="ru-RU" w:eastAsia="ru-RU"/>
        </w:rPr>
        <w:t>1</w:t>
      </w:r>
      <w:r w:rsidRPr="003C2BE9">
        <w:rPr>
          <w:lang w:val="ru-RU" w:eastAsia="ru-RU"/>
        </w:rPr>
        <w:t xml:space="preserve">, </w:t>
      </w:r>
      <w:r w:rsidRPr="003C2BE9">
        <w:rPr>
          <w:i/>
          <w:iCs/>
          <w:lang w:val="ru-RU" w:eastAsia="ru-RU"/>
        </w:rPr>
        <w:t>L</w:t>
      </w:r>
      <w:r w:rsidRPr="003C2BE9">
        <w:rPr>
          <w:vertAlign w:val="subscript"/>
          <w:lang w:val="ru-RU" w:eastAsia="ru-RU"/>
        </w:rPr>
        <w:t>2</w:t>
      </w:r>
      <w:r w:rsidRPr="003C2BE9">
        <w:rPr>
          <w:lang w:val="ru-RU" w:eastAsia="ru-RU"/>
        </w:rPr>
        <w:t xml:space="preserve">, </w:t>
      </w:r>
      <w:r w:rsidRPr="003C2BE9">
        <w:rPr>
          <w:i/>
          <w:iCs/>
          <w:lang w:val="ru-RU" w:eastAsia="ru-RU"/>
        </w:rPr>
        <w:t>L</w:t>
      </w:r>
      <w:r w:rsidRPr="003C2BE9">
        <w:rPr>
          <w:vertAlign w:val="subscript"/>
          <w:lang w:val="ru-RU" w:eastAsia="ru-RU"/>
        </w:rPr>
        <w:t>3</w:t>
      </w:r>
      <w:r w:rsidRPr="003C2BE9">
        <w:rPr>
          <w:lang w:val="ru-RU" w:eastAsia="ru-RU"/>
        </w:rPr>
        <w:t xml:space="preserve">- расстояния между молниеотводами; </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i/>
          <w:iCs/>
          <w:lang w:val="ru-RU" w:eastAsia="ru-RU"/>
        </w:rPr>
        <w:t>1</w:t>
      </w:r>
      <w:r w:rsidRPr="003C2BE9">
        <w:rPr>
          <w:lang w:val="ru-RU" w:eastAsia="ru-RU"/>
        </w:rPr>
        <w:t xml:space="preserve">, </w:t>
      </w:r>
      <w:r w:rsidRPr="003C2BE9">
        <w:rPr>
          <w:i/>
          <w:iCs/>
          <w:lang w:val="ru-RU" w:eastAsia="ru-RU"/>
        </w:rPr>
        <w:t xml:space="preserve">2 </w:t>
      </w:r>
      <w:r w:rsidRPr="003C2BE9">
        <w:rPr>
          <w:lang w:val="ru-RU" w:eastAsia="ru-RU"/>
        </w:rPr>
        <w:t>- границы зон защиты на уровнях соответственно земли</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и высоты защищаемого сооружения</w:t>
      </w:r>
    </w:p>
    <w:p w:rsidR="00C9681B" w:rsidRPr="002B5E20" w:rsidRDefault="00C9681B" w:rsidP="00C9681B">
      <w:pPr>
        <w:shd w:val="clear" w:color="auto" w:fill="FFFFFF"/>
        <w:overflowPunct w:val="0"/>
        <w:autoSpaceDE w:val="0"/>
        <w:autoSpaceDN w:val="0"/>
        <w:ind w:firstLine="284"/>
        <w:jc w:val="both"/>
        <w:rPr>
          <w:sz w:val="20"/>
          <w:szCs w:val="28"/>
          <w:lang w:val="ru-RU" w:eastAsia="ru-RU"/>
        </w:rPr>
      </w:pPr>
      <w:r w:rsidRPr="00212DA0">
        <w:rPr>
          <w:sz w:val="28"/>
          <w:szCs w:val="28"/>
          <w:lang w:val="ru-RU" w:eastAsia="ru-RU"/>
        </w:rPr>
        <w:t> </w:t>
      </w:r>
    </w:p>
    <w:p w:rsidR="00C9681B" w:rsidRPr="00BD564C" w:rsidRDefault="00C9681B" w:rsidP="00C9681B">
      <w:pPr>
        <w:ind w:firstLine="709"/>
        <w:jc w:val="both"/>
        <w:rPr>
          <w:sz w:val="26"/>
          <w:szCs w:val="26"/>
          <w:lang w:val="ru-RU"/>
        </w:rPr>
      </w:pPr>
      <w:r w:rsidRPr="00BD564C">
        <w:rPr>
          <w:sz w:val="26"/>
          <w:szCs w:val="26"/>
          <w:lang w:val="ru-RU"/>
        </w:rPr>
        <w:t xml:space="preserve">Основное условие защищенности одного или группы сооружений высотой </w:t>
      </w:r>
      <w:r w:rsidRPr="00BD564C">
        <w:rPr>
          <w:position w:val="-12"/>
          <w:sz w:val="26"/>
          <w:szCs w:val="26"/>
        </w:rPr>
        <w:object w:dxaOrig="279" w:dyaOrig="360">
          <v:shape id="_x0000_i1063" type="#_x0000_t75" style="width:14.25pt;height:18.75pt" o:ole="">
            <v:imagedata r:id="rId86" o:title=""/>
          </v:shape>
          <o:OLEObject Type="Embed" ProgID="Equation.3" ShapeID="_x0000_i1063" DrawAspect="Content" ObjectID="_1593247000" r:id="rId87"/>
        </w:object>
      </w:r>
      <w:r w:rsidRPr="00BD564C">
        <w:rPr>
          <w:sz w:val="26"/>
          <w:szCs w:val="26"/>
          <w:lang w:val="ru-RU"/>
        </w:rPr>
        <w:t xml:space="preserve"> с надежностью 99,5%-выполнение неравенства </w:t>
      </w:r>
      <w:r w:rsidRPr="00BD564C">
        <w:rPr>
          <w:position w:val="-12"/>
          <w:sz w:val="26"/>
          <w:szCs w:val="26"/>
        </w:rPr>
        <w:object w:dxaOrig="279" w:dyaOrig="360">
          <v:shape id="_x0000_i1064" type="#_x0000_t75" style="width:14.25pt;height:18.75pt" o:ole="">
            <v:imagedata r:id="rId88" o:title=""/>
          </v:shape>
          <o:OLEObject Type="Embed" ProgID="Equation.3" ShapeID="_x0000_i1064" DrawAspect="Content" ObjectID="_1593247001" r:id="rId89"/>
        </w:object>
      </w:r>
      <w:r w:rsidRPr="00BD564C">
        <w:rPr>
          <w:sz w:val="26"/>
          <w:szCs w:val="26"/>
          <w:lang w:val="ru-RU"/>
        </w:rPr>
        <w:t>&gt;0 для всех попарно взятых молниеотводов (</w:t>
      </w:r>
      <w:r w:rsidRPr="00BD564C">
        <w:rPr>
          <w:position w:val="-12"/>
          <w:sz w:val="26"/>
          <w:szCs w:val="26"/>
        </w:rPr>
        <w:object w:dxaOrig="279" w:dyaOrig="360">
          <v:shape id="_x0000_i1065" type="#_x0000_t75" style="width:14.25pt;height:18.75pt" o:ole="">
            <v:imagedata r:id="rId88" o:title=""/>
          </v:shape>
          <o:OLEObject Type="Embed" ProgID="Equation.3" ShapeID="_x0000_i1065" DrawAspect="Content" ObjectID="_1593247002" r:id="rId90"/>
        </w:object>
      </w:r>
      <w:r w:rsidRPr="00BD564C">
        <w:rPr>
          <w:i/>
          <w:sz w:val="26"/>
          <w:szCs w:val="26"/>
          <w:vertAlign w:val="subscript"/>
          <w:lang w:val="ru-RU"/>
        </w:rPr>
        <w:t xml:space="preserve"> </w:t>
      </w:r>
      <w:r w:rsidRPr="00BD564C">
        <w:rPr>
          <w:sz w:val="26"/>
          <w:szCs w:val="26"/>
          <w:lang w:val="ru-RU"/>
        </w:rPr>
        <w:t>определяется по формулам (2) и (3) настоящей Инструкции).</w:t>
      </w:r>
    </w:p>
    <w:p w:rsidR="00C9681B" w:rsidRPr="002B5E20" w:rsidRDefault="00C9681B" w:rsidP="00C9681B">
      <w:pPr>
        <w:pStyle w:val="Heading0"/>
        <w:ind w:firstLine="709"/>
        <w:jc w:val="center"/>
        <w:rPr>
          <w:rFonts w:ascii="Times New Roman" w:hAnsi="Times New Roman"/>
          <w:b w:val="0"/>
          <w:i/>
          <w:sz w:val="18"/>
          <w:szCs w:val="26"/>
        </w:rPr>
      </w:pPr>
    </w:p>
    <w:p w:rsidR="00C9681B" w:rsidRPr="00BD564C" w:rsidRDefault="00C9681B" w:rsidP="00C9681B">
      <w:pPr>
        <w:pStyle w:val="Heading0"/>
        <w:ind w:firstLine="709"/>
        <w:jc w:val="center"/>
        <w:rPr>
          <w:rFonts w:ascii="Times New Roman" w:hAnsi="Times New Roman"/>
          <w:b w:val="0"/>
          <w:i/>
          <w:sz w:val="26"/>
          <w:szCs w:val="26"/>
        </w:rPr>
      </w:pPr>
      <w:r w:rsidRPr="00BD564C">
        <w:rPr>
          <w:rFonts w:ascii="Times New Roman" w:hAnsi="Times New Roman"/>
          <w:b w:val="0"/>
          <w:i/>
          <w:sz w:val="26"/>
          <w:szCs w:val="26"/>
        </w:rPr>
        <w:t xml:space="preserve">Одиночный тросовый молниеотвод </w:t>
      </w:r>
    </w:p>
    <w:p w:rsidR="00C9681B" w:rsidRPr="002B5E20" w:rsidRDefault="00C9681B" w:rsidP="00C9681B">
      <w:pPr>
        <w:ind w:firstLine="709"/>
        <w:jc w:val="both"/>
        <w:rPr>
          <w:sz w:val="18"/>
          <w:szCs w:val="26"/>
          <w:lang w:val="ru-RU"/>
        </w:rPr>
      </w:pPr>
    </w:p>
    <w:p w:rsidR="00C9681B" w:rsidRDefault="00C9681B" w:rsidP="002B5E20">
      <w:pPr>
        <w:shd w:val="clear" w:color="auto" w:fill="FFFFFF"/>
        <w:overflowPunct w:val="0"/>
        <w:autoSpaceDE w:val="0"/>
        <w:autoSpaceDN w:val="0"/>
        <w:ind w:firstLine="709"/>
        <w:jc w:val="both"/>
        <w:rPr>
          <w:rFonts w:cs="Arial"/>
          <w:sz w:val="26"/>
          <w:szCs w:val="26"/>
          <w:lang w:val="ru-RU"/>
        </w:rPr>
      </w:pPr>
      <w:r w:rsidRPr="00BD564C">
        <w:rPr>
          <w:sz w:val="26"/>
          <w:szCs w:val="26"/>
          <w:lang w:val="ru-RU"/>
        </w:rPr>
        <w:t xml:space="preserve">3.5. Зона защиты одиночного тросового молниеотвода приведена на рис. 11, где </w:t>
      </w:r>
      <w:r w:rsidRPr="00BD564C">
        <w:rPr>
          <w:i/>
          <w:sz w:val="26"/>
          <w:szCs w:val="26"/>
        </w:rPr>
        <w:t>h</w:t>
      </w:r>
      <w:r w:rsidRPr="00BD564C">
        <w:rPr>
          <w:sz w:val="26"/>
          <w:szCs w:val="26"/>
          <w:lang w:val="ru-RU"/>
        </w:rPr>
        <w:t xml:space="preserve"> - высота троса в точке наибольшего провеса. С учетом стрелы провеса при известной высоте опор </w:t>
      </w:r>
      <w:r w:rsidRPr="00BD564C">
        <w:rPr>
          <w:position w:val="-12"/>
          <w:sz w:val="26"/>
          <w:szCs w:val="26"/>
        </w:rPr>
        <w:object w:dxaOrig="340" w:dyaOrig="360">
          <v:shape id="_x0000_i1066" type="#_x0000_t75" style="width:17.25pt;height:18.75pt" o:ole="">
            <v:imagedata r:id="rId91" o:title=""/>
          </v:shape>
          <o:OLEObject Type="Embed" ProgID="Equation.3" ShapeID="_x0000_i1066" DrawAspect="Content" ObjectID="_1593247003" r:id="rId92"/>
        </w:object>
      </w:r>
      <w:r w:rsidRPr="00BD564C">
        <w:rPr>
          <w:sz w:val="26"/>
          <w:szCs w:val="26"/>
          <w:lang w:val="ru-RU"/>
        </w:rPr>
        <w:t xml:space="preserve"> высота стального троса площадью</w:t>
      </w:r>
      <w:r w:rsidRPr="00BD564C">
        <w:rPr>
          <w:rFonts w:cs="Arial"/>
          <w:sz w:val="26"/>
          <w:szCs w:val="26"/>
          <w:lang w:val="ru-RU"/>
        </w:rPr>
        <w:t xml:space="preserve"> сечения 35-50 мм</w:t>
      </w:r>
      <w:proofErr w:type="gramStart"/>
      <w:r w:rsidRPr="00BD564C">
        <w:rPr>
          <w:rFonts w:cs="Arial"/>
          <w:sz w:val="26"/>
          <w:szCs w:val="26"/>
          <w:vertAlign w:val="superscript"/>
          <w:lang w:val="ru-RU"/>
        </w:rPr>
        <w:t>2</w:t>
      </w:r>
      <w:proofErr w:type="gramEnd"/>
      <w:r w:rsidRPr="00BD564C">
        <w:rPr>
          <w:rFonts w:cs="Arial"/>
          <w:sz w:val="26"/>
          <w:szCs w:val="26"/>
          <w:lang w:val="ru-RU"/>
        </w:rPr>
        <w:t xml:space="preserve"> определяется при длине пролета </w:t>
      </w:r>
      <w:r w:rsidRPr="00BD564C">
        <w:rPr>
          <w:rFonts w:cs="Arial"/>
          <w:i/>
          <w:sz w:val="26"/>
          <w:szCs w:val="26"/>
        </w:rPr>
        <w:t>L</w:t>
      </w:r>
      <w:r w:rsidRPr="00BD564C">
        <w:rPr>
          <w:rFonts w:cs="Arial"/>
          <w:sz w:val="26"/>
          <w:szCs w:val="26"/>
          <w:lang w:val="ru-RU"/>
        </w:rPr>
        <w:t xml:space="preserve">&lt;120 м как </w:t>
      </w:r>
      <w:r w:rsidRPr="00BD564C">
        <w:rPr>
          <w:rFonts w:cs="Arial"/>
          <w:position w:val="-12"/>
          <w:sz w:val="26"/>
          <w:szCs w:val="26"/>
        </w:rPr>
        <w:object w:dxaOrig="1100" w:dyaOrig="360">
          <v:shape id="_x0000_i1067" type="#_x0000_t75" style="width:54.75pt;height:18.75pt" o:ole="">
            <v:imagedata r:id="rId93" o:title=""/>
          </v:shape>
          <o:OLEObject Type="Embed" ProgID="Equation.3" ShapeID="_x0000_i1067" DrawAspect="Content" ObjectID="_1593247004" r:id="rId94"/>
        </w:object>
      </w:r>
      <w:r w:rsidRPr="00BD564C">
        <w:rPr>
          <w:rFonts w:cs="Arial"/>
          <w:sz w:val="26"/>
          <w:szCs w:val="26"/>
          <w:lang w:val="ru-RU"/>
        </w:rPr>
        <w:t xml:space="preserve"> м, а при </w:t>
      </w:r>
      <w:r w:rsidRPr="00BD564C">
        <w:rPr>
          <w:rFonts w:cs="Arial"/>
          <w:i/>
          <w:sz w:val="26"/>
          <w:szCs w:val="26"/>
        </w:rPr>
        <w:t>L</w:t>
      </w:r>
      <w:r w:rsidRPr="00BD564C">
        <w:rPr>
          <w:rFonts w:cs="Arial"/>
          <w:sz w:val="26"/>
          <w:szCs w:val="26"/>
          <w:lang w:val="ru-RU"/>
        </w:rPr>
        <w:t xml:space="preserve">=120 - 150 м как </w:t>
      </w:r>
      <w:r w:rsidRPr="00BD564C">
        <w:rPr>
          <w:rFonts w:cs="Arial"/>
          <w:position w:val="-12"/>
          <w:sz w:val="26"/>
          <w:szCs w:val="26"/>
        </w:rPr>
        <w:object w:dxaOrig="1080" w:dyaOrig="360">
          <v:shape id="_x0000_i1068" type="#_x0000_t75" style="width:54.75pt;height:18.75pt" o:ole="">
            <v:imagedata r:id="rId95" o:title=""/>
          </v:shape>
          <o:OLEObject Type="Embed" ProgID="Equation.3" ShapeID="_x0000_i1068" DrawAspect="Content" ObjectID="_1593247005" r:id="rId96"/>
        </w:object>
      </w:r>
      <w:r w:rsidRPr="00BD564C">
        <w:rPr>
          <w:rFonts w:cs="Arial"/>
          <w:sz w:val="26"/>
          <w:szCs w:val="26"/>
          <w:lang w:val="ru-RU"/>
        </w:rPr>
        <w:t xml:space="preserve"> м.</w:t>
      </w:r>
    </w:p>
    <w:p w:rsidR="002B5E20" w:rsidRPr="00BD564C" w:rsidRDefault="002B5E20" w:rsidP="002B5E20">
      <w:pPr>
        <w:pStyle w:val="Heading0"/>
        <w:ind w:firstLine="709"/>
        <w:jc w:val="right"/>
        <w:rPr>
          <w:rFonts w:ascii="Times New Roman" w:hAnsi="Times New Roman"/>
          <w:b w:val="0"/>
          <w:sz w:val="24"/>
          <w:szCs w:val="24"/>
        </w:rPr>
      </w:pPr>
      <w:r>
        <w:rPr>
          <w:rFonts w:ascii="Times New Roman" w:hAnsi="Times New Roman"/>
          <w:b w:val="0"/>
          <w:sz w:val="24"/>
          <w:szCs w:val="24"/>
        </w:rPr>
        <w:lastRenderedPageBreak/>
        <w:t>Продолжение приложения 7</w:t>
      </w:r>
    </w:p>
    <w:p w:rsidR="00C9681B" w:rsidRPr="00212DA0" w:rsidRDefault="00C9681B" w:rsidP="00C9681B">
      <w:pPr>
        <w:shd w:val="clear" w:color="auto" w:fill="FFFFFF"/>
        <w:overflowPunct w:val="0"/>
        <w:autoSpaceDE w:val="0"/>
        <w:autoSpaceDN w:val="0"/>
        <w:jc w:val="center"/>
        <w:rPr>
          <w:sz w:val="28"/>
          <w:szCs w:val="28"/>
          <w:lang w:val="ru-RU" w:eastAsia="ru-RU"/>
        </w:rPr>
      </w:pPr>
      <w:r w:rsidRPr="00430D2E">
        <w:rPr>
          <w:rFonts w:cs="Arial"/>
          <w:sz w:val="28"/>
          <w:szCs w:val="28"/>
          <w:lang w:val="ru-RU"/>
        </w:rPr>
        <w:t>.</w:t>
      </w:r>
      <w:r w:rsidRPr="00212DA0">
        <w:rPr>
          <w:noProof/>
          <w:sz w:val="28"/>
          <w:szCs w:val="28"/>
          <w:lang w:val="ru-RU" w:eastAsia="ru-RU"/>
        </w:rPr>
        <w:drawing>
          <wp:inline distT="0" distB="0" distL="0" distR="0">
            <wp:extent cx="3918857" cy="2054431"/>
            <wp:effectExtent l="0" t="0" r="5715" b="3175"/>
            <wp:docPr id="17" name="Рисунок 17" descr="Описание: http://ohranatruda.in.ua/pages/4097/index.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Описание: http://ohranatruda.in.ua/pages/4097/index.files/image040.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924300" cy="2057284"/>
                    </a:xfrm>
                    <a:prstGeom prst="rect">
                      <a:avLst/>
                    </a:prstGeom>
                    <a:noFill/>
                    <a:ln>
                      <a:noFill/>
                    </a:ln>
                  </pic:spPr>
                </pic:pic>
              </a:graphicData>
            </a:graphic>
          </wp:inline>
        </w:drawing>
      </w:r>
    </w:p>
    <w:p w:rsidR="00C9681B" w:rsidRPr="002B5E20" w:rsidRDefault="00C9681B" w:rsidP="00C9681B">
      <w:pPr>
        <w:shd w:val="clear" w:color="auto" w:fill="FFFFFF"/>
        <w:overflowPunct w:val="0"/>
        <w:autoSpaceDE w:val="0"/>
        <w:autoSpaceDN w:val="0"/>
        <w:ind w:firstLine="284"/>
        <w:jc w:val="center"/>
        <w:rPr>
          <w:sz w:val="6"/>
          <w:szCs w:val="28"/>
          <w:lang w:val="ru-RU" w:eastAsia="ru-RU"/>
        </w:rPr>
      </w:pPr>
      <w:r w:rsidRPr="002B5E20">
        <w:rPr>
          <w:sz w:val="6"/>
          <w:szCs w:val="28"/>
          <w:lang w:val="ru-RU" w:eastAsia="ru-RU"/>
        </w:rPr>
        <w:t> </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Рис. 11. Схема зоны защиты оди</w:t>
      </w:r>
      <w:r>
        <w:rPr>
          <w:lang w:val="ru-RU" w:eastAsia="ru-RU"/>
        </w:rPr>
        <w:t>ночного тросового молниеотвода:</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i/>
          <w:iCs/>
          <w:lang w:val="ru-RU" w:eastAsia="ru-RU"/>
        </w:rPr>
        <w:t>1,</w:t>
      </w:r>
      <w:r w:rsidRPr="003C2BE9">
        <w:rPr>
          <w:lang w:val="ru-RU" w:eastAsia="ru-RU"/>
        </w:rPr>
        <w:t xml:space="preserve"> </w:t>
      </w:r>
      <w:r w:rsidRPr="003C2BE9">
        <w:rPr>
          <w:i/>
          <w:iCs/>
          <w:lang w:val="ru-RU" w:eastAsia="ru-RU"/>
        </w:rPr>
        <w:t>2 -</w:t>
      </w:r>
      <w:r w:rsidRPr="003C2BE9">
        <w:rPr>
          <w:lang w:val="ru-RU" w:eastAsia="ru-RU"/>
        </w:rPr>
        <w:t xml:space="preserve"> границы зон защиты на уровне соответственно земли</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 xml:space="preserve">и высоты защищаемого сооружения; </w:t>
      </w:r>
      <w:r w:rsidRPr="003C2BE9">
        <w:rPr>
          <w:i/>
          <w:iCs/>
          <w:lang w:val="ru-RU" w:eastAsia="ru-RU"/>
        </w:rPr>
        <w:t>3</w:t>
      </w:r>
      <w:r w:rsidRPr="003C2BE9">
        <w:rPr>
          <w:lang w:val="ru-RU" w:eastAsia="ru-RU"/>
        </w:rPr>
        <w:t xml:space="preserve"> - трос </w:t>
      </w:r>
    </w:p>
    <w:p w:rsidR="00C9681B" w:rsidRPr="002B5E20" w:rsidRDefault="00C9681B" w:rsidP="00C9681B">
      <w:pPr>
        <w:shd w:val="clear" w:color="auto" w:fill="FFFFFF"/>
        <w:overflowPunct w:val="0"/>
        <w:autoSpaceDE w:val="0"/>
        <w:autoSpaceDN w:val="0"/>
        <w:ind w:firstLine="284"/>
        <w:jc w:val="both"/>
        <w:rPr>
          <w:sz w:val="2"/>
          <w:szCs w:val="26"/>
          <w:lang w:val="ru-RU" w:eastAsia="ru-RU"/>
        </w:rPr>
      </w:pPr>
      <w:r w:rsidRPr="002B5E20">
        <w:rPr>
          <w:sz w:val="12"/>
          <w:szCs w:val="28"/>
          <w:lang w:val="ru-RU" w:eastAsia="ru-RU"/>
        </w:rPr>
        <w:t> </w:t>
      </w:r>
    </w:p>
    <w:p w:rsidR="00C9681B" w:rsidRPr="00BD564C" w:rsidRDefault="00C9681B" w:rsidP="00C9681B">
      <w:pPr>
        <w:shd w:val="clear" w:color="auto" w:fill="FFFFFF"/>
        <w:overflowPunct w:val="0"/>
        <w:autoSpaceDE w:val="0"/>
        <w:autoSpaceDN w:val="0"/>
        <w:ind w:firstLine="709"/>
        <w:jc w:val="both"/>
        <w:rPr>
          <w:sz w:val="26"/>
          <w:szCs w:val="26"/>
          <w:lang w:val="ru-RU" w:eastAsia="ru-RU"/>
        </w:rPr>
      </w:pPr>
      <w:r w:rsidRPr="00BD564C">
        <w:rPr>
          <w:sz w:val="26"/>
          <w:szCs w:val="26"/>
          <w:lang w:val="ru-RU" w:eastAsia="ru-RU"/>
        </w:rPr>
        <w:t>Зона защиты одиночных тросовых молниеотводов имеет следующие размеры:</w:t>
      </w:r>
    </w:p>
    <w:p w:rsidR="00C9681B" w:rsidRPr="00430D2E" w:rsidRDefault="00C9681B" w:rsidP="00C9681B">
      <w:pPr>
        <w:ind w:firstLine="284"/>
        <w:rPr>
          <w:sz w:val="28"/>
          <w:szCs w:val="28"/>
          <w:lang w:val="ru-RU"/>
        </w:rPr>
      </w:pPr>
      <w:r w:rsidRPr="00212DA0">
        <w:rPr>
          <w:position w:val="-12"/>
          <w:sz w:val="28"/>
          <w:szCs w:val="28"/>
        </w:rPr>
        <w:object w:dxaOrig="1060" w:dyaOrig="360">
          <v:shape id="_x0000_i1069" type="#_x0000_t75" style="width:53.25pt;height:18.75pt" o:ole="">
            <v:imagedata r:id="rId98" o:title=""/>
          </v:shape>
          <o:OLEObject Type="Embed" ProgID="Equation.3" ShapeID="_x0000_i1069" DrawAspect="Content" ObjectID="_1593247006" r:id="rId99"/>
        </w:object>
      </w:r>
      <w:r w:rsidRPr="00430D2E">
        <w:rPr>
          <w:sz w:val="28"/>
          <w:szCs w:val="28"/>
          <w:lang w:val="ru-RU"/>
        </w:rPr>
        <w:t>,</w:t>
      </w:r>
    </w:p>
    <w:p w:rsidR="00C9681B" w:rsidRPr="00430D2E" w:rsidRDefault="00C9681B" w:rsidP="00C9681B">
      <w:pPr>
        <w:ind w:firstLine="284"/>
        <w:rPr>
          <w:sz w:val="28"/>
          <w:szCs w:val="28"/>
          <w:lang w:val="ru-RU"/>
        </w:rPr>
      </w:pPr>
      <w:r w:rsidRPr="00212DA0">
        <w:rPr>
          <w:position w:val="-12"/>
          <w:sz w:val="28"/>
          <w:szCs w:val="28"/>
        </w:rPr>
        <w:object w:dxaOrig="2200" w:dyaOrig="360">
          <v:shape id="_x0000_i1070" type="#_x0000_t75" style="width:110.25pt;height:18.75pt" o:ole="">
            <v:imagedata r:id="rId100" o:title=""/>
          </v:shape>
          <o:OLEObject Type="Embed" ProgID="Equation.3" ShapeID="_x0000_i1070" DrawAspect="Content" ObjectID="_1593247007" r:id="rId101"/>
        </w:object>
      </w:r>
      <w:r w:rsidRPr="00430D2E">
        <w:rPr>
          <w:sz w:val="28"/>
          <w:szCs w:val="28"/>
          <w:lang w:val="ru-RU"/>
        </w:rPr>
        <w:t>,</w:t>
      </w:r>
    </w:p>
    <w:p w:rsidR="00C9681B" w:rsidRPr="00430D2E" w:rsidRDefault="00C9681B" w:rsidP="00C9681B">
      <w:pPr>
        <w:ind w:firstLine="284"/>
        <w:rPr>
          <w:sz w:val="28"/>
          <w:szCs w:val="28"/>
          <w:lang w:val="ru-RU"/>
        </w:rPr>
      </w:pPr>
      <w:r w:rsidRPr="00212DA0">
        <w:rPr>
          <w:position w:val="-28"/>
          <w:sz w:val="28"/>
          <w:szCs w:val="28"/>
        </w:rPr>
        <w:object w:dxaOrig="3100" w:dyaOrig="680">
          <v:shape id="_x0000_i1071" type="#_x0000_t75" style="width:156pt;height:33.75pt" o:ole="">
            <v:imagedata r:id="rId102" o:title=""/>
          </v:shape>
          <o:OLEObject Type="Embed" ProgID="Equation.3" ShapeID="_x0000_i1071" DrawAspect="Content" ObjectID="_1593247008" r:id="rId103"/>
        </w:object>
      </w:r>
      <w:r>
        <w:rPr>
          <w:sz w:val="28"/>
          <w:szCs w:val="28"/>
          <w:lang w:val="ru-RU"/>
        </w:rPr>
        <w:t>.</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430D2E">
        <w:rPr>
          <w:sz w:val="28"/>
          <w:szCs w:val="28"/>
          <w:lang w:val="ru-RU"/>
        </w:rPr>
        <w:t>(5)</w:t>
      </w:r>
    </w:p>
    <w:p w:rsidR="00C9681B" w:rsidRPr="002B5E20" w:rsidRDefault="00C9681B" w:rsidP="00C9681B">
      <w:pPr>
        <w:pStyle w:val="Heading0"/>
        <w:ind w:firstLine="284"/>
        <w:jc w:val="center"/>
        <w:rPr>
          <w:rFonts w:ascii="Times New Roman" w:hAnsi="Times New Roman"/>
          <w:sz w:val="20"/>
          <w:szCs w:val="26"/>
        </w:rPr>
      </w:pPr>
    </w:p>
    <w:p w:rsidR="00C9681B" w:rsidRPr="009F3338" w:rsidRDefault="00C9681B" w:rsidP="00C9681B">
      <w:pPr>
        <w:pStyle w:val="Heading0"/>
        <w:ind w:firstLine="284"/>
        <w:jc w:val="center"/>
        <w:rPr>
          <w:rFonts w:ascii="Times New Roman" w:hAnsi="Times New Roman"/>
          <w:b w:val="0"/>
          <w:i/>
          <w:sz w:val="26"/>
          <w:szCs w:val="26"/>
        </w:rPr>
      </w:pPr>
      <w:r w:rsidRPr="009F3338">
        <w:rPr>
          <w:rFonts w:ascii="Times New Roman" w:hAnsi="Times New Roman"/>
          <w:b w:val="0"/>
          <w:i/>
          <w:sz w:val="26"/>
          <w:szCs w:val="26"/>
        </w:rPr>
        <w:t xml:space="preserve">Двойной тросовый молниеотвод </w:t>
      </w:r>
    </w:p>
    <w:p w:rsidR="00C9681B" w:rsidRPr="002B5E20" w:rsidRDefault="00C9681B" w:rsidP="00C9681B">
      <w:pPr>
        <w:ind w:firstLine="284"/>
        <w:jc w:val="both"/>
        <w:rPr>
          <w:sz w:val="18"/>
          <w:szCs w:val="26"/>
          <w:lang w:val="ru-RU"/>
        </w:rPr>
      </w:pPr>
    </w:p>
    <w:p w:rsidR="00C9681B" w:rsidRPr="009F3338" w:rsidRDefault="00C9681B" w:rsidP="00C9681B">
      <w:pPr>
        <w:ind w:firstLine="284"/>
        <w:jc w:val="both"/>
        <w:rPr>
          <w:sz w:val="26"/>
          <w:szCs w:val="26"/>
          <w:lang w:val="ru-RU"/>
        </w:rPr>
      </w:pPr>
      <w:r w:rsidRPr="009F3338">
        <w:rPr>
          <w:sz w:val="26"/>
          <w:szCs w:val="26"/>
          <w:lang w:val="ru-RU"/>
        </w:rPr>
        <w:t xml:space="preserve">3.6. Зона защиты  двойного тросового молниеотвода показана на рис. 12. Размеры </w:t>
      </w:r>
      <w:r w:rsidRPr="009F3338">
        <w:rPr>
          <w:i/>
          <w:sz w:val="26"/>
          <w:szCs w:val="26"/>
        </w:rPr>
        <w:t>r</w:t>
      </w:r>
      <w:r w:rsidRPr="009F3338">
        <w:rPr>
          <w:sz w:val="26"/>
          <w:szCs w:val="26"/>
          <w:vertAlign w:val="subscript"/>
          <w:lang w:val="ru-RU"/>
        </w:rPr>
        <w:t>0</w:t>
      </w:r>
      <w:r w:rsidRPr="009F3338">
        <w:rPr>
          <w:sz w:val="26"/>
          <w:szCs w:val="26"/>
          <w:lang w:val="ru-RU"/>
        </w:rPr>
        <w:t xml:space="preserve">, </w:t>
      </w:r>
      <w:r w:rsidRPr="009F3338">
        <w:rPr>
          <w:i/>
          <w:sz w:val="26"/>
          <w:szCs w:val="26"/>
        </w:rPr>
        <w:t>h</w:t>
      </w:r>
      <w:r w:rsidRPr="009F3338">
        <w:rPr>
          <w:sz w:val="26"/>
          <w:szCs w:val="26"/>
          <w:vertAlign w:val="subscript"/>
          <w:lang w:val="ru-RU"/>
        </w:rPr>
        <w:t>0</w:t>
      </w:r>
      <w:r w:rsidRPr="009F3338">
        <w:rPr>
          <w:sz w:val="26"/>
          <w:szCs w:val="26"/>
          <w:lang w:val="ru-RU"/>
        </w:rPr>
        <w:t xml:space="preserve">, </w:t>
      </w:r>
      <w:proofErr w:type="spellStart"/>
      <w:r w:rsidRPr="009F3338">
        <w:rPr>
          <w:i/>
          <w:sz w:val="26"/>
          <w:szCs w:val="26"/>
        </w:rPr>
        <w:t>r</w:t>
      </w:r>
      <w:r w:rsidRPr="009F3338">
        <w:rPr>
          <w:i/>
          <w:sz w:val="26"/>
          <w:szCs w:val="26"/>
          <w:vertAlign w:val="subscript"/>
        </w:rPr>
        <w:t>x</w:t>
      </w:r>
      <w:proofErr w:type="spellEnd"/>
      <w:r w:rsidRPr="009F3338">
        <w:rPr>
          <w:sz w:val="26"/>
          <w:szCs w:val="26"/>
          <w:lang w:val="ru-RU"/>
        </w:rPr>
        <w:t xml:space="preserve"> определяются по формулам (5) настоящей Инструкции. Остальные габариты зоны защиты определяются по формулам:</w:t>
      </w:r>
    </w:p>
    <w:p w:rsidR="00C9681B" w:rsidRPr="002B5E20" w:rsidRDefault="00C9681B" w:rsidP="00C9681B">
      <w:pPr>
        <w:ind w:firstLine="284"/>
        <w:jc w:val="both"/>
        <w:rPr>
          <w:sz w:val="16"/>
          <w:szCs w:val="28"/>
          <w:lang w:val="ru-RU"/>
        </w:rPr>
      </w:pPr>
    </w:p>
    <w:p w:rsidR="00C9681B" w:rsidRPr="003C2BE9" w:rsidRDefault="00C9681B" w:rsidP="00C9681B">
      <w:pPr>
        <w:ind w:firstLine="284"/>
        <w:jc w:val="center"/>
        <w:rPr>
          <w:sz w:val="28"/>
          <w:szCs w:val="28"/>
          <w:lang w:val="ru-RU"/>
        </w:rPr>
      </w:pPr>
      <w:r w:rsidRPr="003C2BE9">
        <w:rPr>
          <w:sz w:val="28"/>
          <w:szCs w:val="28"/>
          <w:lang w:val="ru-RU"/>
        </w:rPr>
        <w:t xml:space="preserve">при </w:t>
      </w:r>
      <w:r w:rsidRPr="00212DA0">
        <w:rPr>
          <w:position w:val="-6"/>
          <w:sz w:val="28"/>
          <w:szCs w:val="28"/>
        </w:rPr>
        <w:object w:dxaOrig="600" w:dyaOrig="279">
          <v:shape id="_x0000_i1072" type="#_x0000_t75" style="width:30pt;height:14.25pt" o:ole="">
            <v:imagedata r:id="rId104" o:title=""/>
          </v:shape>
          <o:OLEObject Type="Embed" ProgID="Equation.3" ShapeID="_x0000_i1072" DrawAspect="Content" ObjectID="_1593247009" r:id="rId105"/>
        </w:object>
      </w:r>
      <w:r w:rsidRPr="00212DA0">
        <w:rPr>
          <w:position w:val="-12"/>
          <w:sz w:val="28"/>
          <w:szCs w:val="28"/>
        </w:rPr>
        <w:object w:dxaOrig="680" w:dyaOrig="360">
          <v:shape id="_x0000_i1073" type="#_x0000_t75" style="width:33.75pt;height:18.75pt" o:ole="">
            <v:imagedata r:id="rId106" o:title=""/>
          </v:shape>
          <o:OLEObject Type="Embed" ProgID="Equation.3" ShapeID="_x0000_i1073" DrawAspect="Content" ObjectID="_1593247010" r:id="rId107"/>
        </w:object>
      </w:r>
      <w:r w:rsidRPr="003C2BE9">
        <w:rPr>
          <w:sz w:val="28"/>
          <w:szCs w:val="28"/>
          <w:lang w:val="ru-RU"/>
        </w:rPr>
        <w:t xml:space="preserve">, </w:t>
      </w:r>
      <w:r w:rsidRPr="00212DA0">
        <w:rPr>
          <w:position w:val="-12"/>
          <w:sz w:val="28"/>
          <w:szCs w:val="28"/>
        </w:rPr>
        <w:object w:dxaOrig="720" w:dyaOrig="360">
          <v:shape id="_x0000_i1074" type="#_x0000_t75" style="width:36.75pt;height:18.75pt" o:ole="">
            <v:imagedata r:id="rId108" o:title=""/>
          </v:shape>
          <o:OLEObject Type="Embed" ProgID="Equation.3" ShapeID="_x0000_i1074" DrawAspect="Content" ObjectID="_1593247011" r:id="rId109"/>
        </w:object>
      </w:r>
      <w:r w:rsidRPr="003C2BE9">
        <w:rPr>
          <w:sz w:val="28"/>
          <w:szCs w:val="28"/>
          <w:lang w:val="ru-RU"/>
        </w:rPr>
        <w:t xml:space="preserve">, </w:t>
      </w:r>
      <w:r w:rsidRPr="00212DA0">
        <w:rPr>
          <w:position w:val="-12"/>
          <w:sz w:val="28"/>
          <w:szCs w:val="28"/>
        </w:rPr>
        <w:object w:dxaOrig="639" w:dyaOrig="360">
          <v:shape id="_x0000_i1075" type="#_x0000_t75" style="width:33pt;height:18.75pt" o:ole="">
            <v:imagedata r:id="rId110" o:title=""/>
          </v:shape>
          <o:OLEObject Type="Embed" ProgID="Equation.3" ShapeID="_x0000_i1075" DrawAspect="Content" ObjectID="_1593247012" r:id="rId111"/>
        </w:object>
      </w:r>
      <w:r w:rsidRPr="003C2BE9">
        <w:rPr>
          <w:sz w:val="28"/>
          <w:szCs w:val="28"/>
          <w:lang w:val="ru-RU"/>
        </w:rPr>
        <w:t>,</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3C2BE9">
        <w:rPr>
          <w:sz w:val="28"/>
          <w:szCs w:val="28"/>
          <w:lang w:val="ru-RU"/>
        </w:rPr>
        <w:t>(6)</w:t>
      </w:r>
    </w:p>
    <w:p w:rsidR="00C9681B" w:rsidRPr="00BD564C" w:rsidRDefault="00C9681B" w:rsidP="00C9681B">
      <w:pPr>
        <w:ind w:firstLine="284"/>
        <w:jc w:val="center"/>
        <w:rPr>
          <w:rFonts w:cs="Arial"/>
          <w:sz w:val="28"/>
          <w:szCs w:val="28"/>
          <w:lang w:val="ru-RU"/>
        </w:rPr>
      </w:pPr>
      <w:r w:rsidRPr="003C2BE9">
        <w:rPr>
          <w:rFonts w:cs="Arial"/>
          <w:sz w:val="28"/>
          <w:szCs w:val="28"/>
          <w:lang w:val="ru-RU"/>
        </w:rPr>
        <w:t>при</w:t>
      </w:r>
      <w:r w:rsidRPr="00212DA0">
        <w:rPr>
          <w:rFonts w:cs="Arial"/>
          <w:position w:val="-50"/>
          <w:sz w:val="28"/>
          <w:szCs w:val="28"/>
        </w:rPr>
        <w:object w:dxaOrig="4400" w:dyaOrig="1120">
          <v:shape id="_x0000_i1076" type="#_x0000_t75" style="width:221.25pt;height:56.25pt" o:ole="">
            <v:imagedata r:id="rId112" o:title=""/>
          </v:shape>
          <o:OLEObject Type="Embed" ProgID="Equation.3" ShapeID="_x0000_i1076" DrawAspect="Content" ObjectID="_1593247013" r:id="rId113"/>
        </w:object>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Pr>
          <w:rFonts w:cs="Arial"/>
          <w:sz w:val="28"/>
          <w:szCs w:val="28"/>
          <w:lang w:val="ru-RU"/>
        </w:rPr>
        <w:tab/>
      </w:r>
      <w:r w:rsidRPr="003C2BE9">
        <w:rPr>
          <w:rFonts w:cs="Arial"/>
          <w:sz w:val="28"/>
          <w:szCs w:val="28"/>
          <w:lang w:val="ru-RU"/>
        </w:rPr>
        <w:t>(7)</w:t>
      </w:r>
    </w:p>
    <w:p w:rsidR="00C9681B" w:rsidRPr="002B5E20" w:rsidRDefault="00C9681B" w:rsidP="00C9681B">
      <w:pPr>
        <w:shd w:val="clear" w:color="auto" w:fill="FFFFFF"/>
        <w:overflowPunct w:val="0"/>
        <w:autoSpaceDE w:val="0"/>
        <w:autoSpaceDN w:val="0"/>
        <w:ind w:firstLine="284"/>
        <w:jc w:val="center"/>
        <w:rPr>
          <w:b/>
          <w:noProof/>
          <w:sz w:val="12"/>
          <w:szCs w:val="26"/>
          <w:lang w:val="ru-RU" w:eastAsia="ru-RU"/>
        </w:rPr>
      </w:pPr>
    </w:p>
    <w:p w:rsidR="00C9681B" w:rsidRPr="00212DA0" w:rsidRDefault="00C9681B" w:rsidP="00C9681B">
      <w:pPr>
        <w:shd w:val="clear" w:color="auto" w:fill="FFFFFF"/>
        <w:overflowPunct w:val="0"/>
        <w:autoSpaceDE w:val="0"/>
        <w:autoSpaceDN w:val="0"/>
        <w:ind w:firstLine="284"/>
        <w:jc w:val="center"/>
        <w:rPr>
          <w:b/>
          <w:bCs/>
          <w:sz w:val="28"/>
          <w:szCs w:val="28"/>
          <w:lang w:val="ru-RU" w:eastAsia="ru-RU"/>
        </w:rPr>
      </w:pPr>
      <w:r w:rsidRPr="00212DA0">
        <w:rPr>
          <w:b/>
          <w:noProof/>
          <w:sz w:val="28"/>
          <w:szCs w:val="28"/>
          <w:lang w:val="ru-RU" w:eastAsia="ru-RU"/>
        </w:rPr>
        <w:drawing>
          <wp:inline distT="0" distB="0" distL="0" distR="0" wp14:anchorId="30075E2A" wp14:editId="25B44807">
            <wp:extent cx="4655127" cy="1876301"/>
            <wp:effectExtent l="0" t="0" r="0" b="0"/>
            <wp:docPr id="16" name="Рисунок 16" descr="Описание: http://ohranatruda.in.ua/pages/4097/index.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http://ohranatruda.in.ua/pages/4097/index.files/image046.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661728" cy="1878962"/>
                    </a:xfrm>
                    <a:prstGeom prst="rect">
                      <a:avLst/>
                    </a:prstGeom>
                    <a:noFill/>
                    <a:ln>
                      <a:noFill/>
                    </a:ln>
                  </pic:spPr>
                </pic:pic>
              </a:graphicData>
            </a:graphic>
          </wp:inline>
        </w:drawing>
      </w:r>
    </w:p>
    <w:p w:rsidR="00C9681B" w:rsidRPr="002B5E20" w:rsidRDefault="00C9681B" w:rsidP="00C9681B">
      <w:pPr>
        <w:shd w:val="clear" w:color="auto" w:fill="FFFFFF"/>
        <w:overflowPunct w:val="0"/>
        <w:autoSpaceDE w:val="0"/>
        <w:autoSpaceDN w:val="0"/>
        <w:ind w:firstLine="284"/>
        <w:jc w:val="center"/>
        <w:rPr>
          <w:b/>
          <w:bCs/>
          <w:sz w:val="20"/>
          <w:szCs w:val="28"/>
          <w:lang w:val="ru-RU" w:eastAsia="ru-RU"/>
        </w:rPr>
      </w:pPr>
      <w:r w:rsidRPr="002B5E20">
        <w:rPr>
          <w:b/>
          <w:bCs/>
          <w:sz w:val="20"/>
          <w:szCs w:val="28"/>
          <w:lang w:val="ru-RU" w:eastAsia="ru-RU"/>
        </w:rPr>
        <w:t> </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 xml:space="preserve">Рис. 12. Схема зоны защиты двойного тросового молниеотвода: </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i/>
          <w:iCs/>
          <w:lang w:val="ru-RU" w:eastAsia="ru-RU"/>
        </w:rPr>
        <w:t>1</w:t>
      </w:r>
      <w:r w:rsidRPr="003C2BE9">
        <w:rPr>
          <w:lang w:val="ru-RU" w:eastAsia="ru-RU"/>
        </w:rPr>
        <w:t xml:space="preserve">, </w:t>
      </w:r>
      <w:r w:rsidRPr="003C2BE9">
        <w:rPr>
          <w:i/>
          <w:iCs/>
          <w:lang w:val="ru-RU" w:eastAsia="ru-RU"/>
        </w:rPr>
        <w:t>2</w:t>
      </w:r>
      <w:r w:rsidRPr="003C2BE9">
        <w:rPr>
          <w:lang w:val="ru-RU" w:eastAsia="ru-RU"/>
        </w:rPr>
        <w:t xml:space="preserve">, </w:t>
      </w:r>
      <w:r w:rsidRPr="003C2BE9">
        <w:rPr>
          <w:i/>
          <w:iCs/>
          <w:lang w:val="ru-RU" w:eastAsia="ru-RU"/>
        </w:rPr>
        <w:t xml:space="preserve">3 </w:t>
      </w:r>
      <w:r w:rsidRPr="003C2BE9">
        <w:rPr>
          <w:lang w:val="ru-RU" w:eastAsia="ru-RU"/>
        </w:rPr>
        <w:t>- границы зон защиты на уровнях соответственно земли</w:t>
      </w:r>
    </w:p>
    <w:p w:rsidR="00C9681B" w:rsidRPr="003C2BE9" w:rsidRDefault="00C9681B" w:rsidP="00C9681B">
      <w:pPr>
        <w:shd w:val="clear" w:color="auto" w:fill="FFFFFF"/>
        <w:overflowPunct w:val="0"/>
        <w:autoSpaceDE w:val="0"/>
        <w:autoSpaceDN w:val="0"/>
        <w:ind w:firstLine="284"/>
        <w:jc w:val="center"/>
        <w:rPr>
          <w:lang w:val="ru-RU" w:eastAsia="ru-RU"/>
        </w:rPr>
      </w:pPr>
      <w:r w:rsidRPr="003C2BE9">
        <w:rPr>
          <w:lang w:val="ru-RU" w:eastAsia="ru-RU"/>
        </w:rPr>
        <w:t xml:space="preserve">и высот защищаемого сооружения; </w:t>
      </w:r>
      <w:r w:rsidRPr="003C2BE9">
        <w:rPr>
          <w:i/>
          <w:iCs/>
          <w:lang w:val="ru-RU" w:eastAsia="ru-RU"/>
        </w:rPr>
        <w:t>4</w:t>
      </w:r>
      <w:r w:rsidRPr="003C2BE9">
        <w:rPr>
          <w:lang w:val="ru-RU" w:eastAsia="ru-RU"/>
        </w:rPr>
        <w:t xml:space="preserve"> - трос</w:t>
      </w:r>
    </w:p>
    <w:p w:rsidR="00C9681B" w:rsidRPr="009F3338" w:rsidRDefault="00C9681B" w:rsidP="002B5E20">
      <w:pPr>
        <w:shd w:val="clear" w:color="auto" w:fill="FFFFFF"/>
        <w:overflowPunct w:val="0"/>
        <w:autoSpaceDE w:val="0"/>
        <w:autoSpaceDN w:val="0"/>
        <w:ind w:firstLine="284"/>
        <w:jc w:val="both"/>
        <w:rPr>
          <w:sz w:val="26"/>
          <w:szCs w:val="26"/>
          <w:lang w:val="ru-RU" w:eastAsia="ru-RU"/>
        </w:rPr>
      </w:pPr>
      <w:r w:rsidRPr="00212DA0">
        <w:rPr>
          <w:sz w:val="28"/>
          <w:szCs w:val="28"/>
          <w:lang w:val="ru-RU" w:eastAsia="ru-RU"/>
        </w:rPr>
        <w:t> </w:t>
      </w:r>
      <w:r w:rsidRPr="009F3338">
        <w:rPr>
          <w:sz w:val="26"/>
          <w:szCs w:val="26"/>
          <w:lang w:val="ru-RU" w:eastAsia="ru-RU"/>
        </w:rPr>
        <w:t>Зона защиты существует при</w:t>
      </w:r>
      <w:r w:rsidR="002B5E20">
        <w:rPr>
          <w:sz w:val="26"/>
          <w:szCs w:val="26"/>
          <w:lang w:val="ru-RU" w:eastAsia="ru-RU"/>
        </w:rPr>
        <w:t xml:space="preserve"> </w:t>
      </w:r>
      <w:r w:rsidR="002B5E20">
        <w:rPr>
          <w:sz w:val="26"/>
          <w:szCs w:val="26"/>
          <w:lang w:eastAsia="ru-RU"/>
        </w:rPr>
        <w:t>L</w:t>
      </w:r>
      <w:r w:rsidR="002B5E20" w:rsidRPr="00300929">
        <w:rPr>
          <w:sz w:val="26"/>
          <w:szCs w:val="26"/>
          <w:lang w:val="ru-RU" w:eastAsia="ru-RU"/>
        </w:rPr>
        <w:t>≤</w:t>
      </w:r>
      <w:r w:rsidR="00300929" w:rsidRPr="00300929">
        <w:rPr>
          <w:sz w:val="26"/>
          <w:szCs w:val="26"/>
          <w:lang w:val="ru-RU" w:eastAsia="ru-RU"/>
        </w:rPr>
        <w:t>3</w:t>
      </w:r>
      <w:r w:rsidR="00300929">
        <w:rPr>
          <w:sz w:val="26"/>
          <w:szCs w:val="26"/>
          <w:lang w:eastAsia="ru-RU"/>
        </w:rPr>
        <w:t>h</w:t>
      </w:r>
      <w:r w:rsidRPr="009F3338">
        <w:rPr>
          <w:sz w:val="26"/>
          <w:szCs w:val="26"/>
          <w:lang w:val="ru-RU" w:eastAsia="ru-RU"/>
        </w:rPr>
        <w:t>.</w:t>
      </w:r>
    </w:p>
    <w:p w:rsidR="00C9681B" w:rsidRPr="009F3338" w:rsidRDefault="00C9681B" w:rsidP="00C9681B">
      <w:pPr>
        <w:shd w:val="clear" w:color="auto" w:fill="FFFFFF"/>
        <w:overflowPunct w:val="0"/>
        <w:autoSpaceDE w:val="0"/>
        <w:autoSpaceDN w:val="0"/>
        <w:ind w:firstLine="709"/>
        <w:jc w:val="both"/>
        <w:rPr>
          <w:sz w:val="26"/>
          <w:szCs w:val="26"/>
          <w:lang w:val="ru-RU" w:eastAsia="ru-RU"/>
        </w:rPr>
      </w:pPr>
      <w:r w:rsidRPr="009F3338">
        <w:rPr>
          <w:sz w:val="26"/>
          <w:szCs w:val="26"/>
          <w:lang w:val="ru-RU" w:eastAsia="ru-RU"/>
        </w:rPr>
        <w:t> </w:t>
      </w:r>
    </w:p>
    <w:p w:rsidR="00300929" w:rsidRPr="00BD564C" w:rsidRDefault="00300929" w:rsidP="00300929">
      <w:pPr>
        <w:pStyle w:val="Heading0"/>
        <w:ind w:firstLine="709"/>
        <w:jc w:val="right"/>
        <w:rPr>
          <w:rFonts w:ascii="Times New Roman" w:hAnsi="Times New Roman"/>
          <w:b w:val="0"/>
          <w:sz w:val="24"/>
          <w:szCs w:val="24"/>
        </w:rPr>
      </w:pPr>
      <w:r>
        <w:rPr>
          <w:rFonts w:ascii="Times New Roman" w:hAnsi="Times New Roman"/>
          <w:b w:val="0"/>
          <w:sz w:val="24"/>
          <w:szCs w:val="24"/>
        </w:rPr>
        <w:lastRenderedPageBreak/>
        <w:t>Продолжение приложения 7</w:t>
      </w:r>
    </w:p>
    <w:p w:rsidR="00C9681B" w:rsidRPr="009F3338" w:rsidRDefault="00C9681B" w:rsidP="00C9681B">
      <w:pPr>
        <w:shd w:val="clear" w:color="auto" w:fill="FFFFFF"/>
        <w:overflowPunct w:val="0"/>
        <w:autoSpaceDE w:val="0"/>
        <w:autoSpaceDN w:val="0"/>
        <w:ind w:firstLine="709"/>
        <w:rPr>
          <w:b/>
          <w:bCs/>
          <w:sz w:val="26"/>
          <w:szCs w:val="26"/>
          <w:lang w:val="ru-RU" w:eastAsia="ru-RU"/>
        </w:rPr>
      </w:pPr>
      <w:r w:rsidRPr="009F3338">
        <w:rPr>
          <w:b/>
          <w:bCs/>
          <w:sz w:val="26"/>
          <w:szCs w:val="26"/>
          <w:lang w:val="ru-RU" w:eastAsia="ru-RU"/>
        </w:rPr>
        <w:t>4. Конструк</w:t>
      </w:r>
      <w:r>
        <w:rPr>
          <w:b/>
          <w:bCs/>
          <w:sz w:val="26"/>
          <w:szCs w:val="26"/>
          <w:lang w:val="ru-RU" w:eastAsia="ru-RU"/>
        </w:rPr>
        <w:t>тивное выполнение молниеотводов</w:t>
      </w:r>
    </w:p>
    <w:p w:rsidR="00C9681B" w:rsidRPr="009F3338" w:rsidRDefault="00C9681B" w:rsidP="00C9681B">
      <w:pPr>
        <w:shd w:val="clear" w:color="auto" w:fill="FFFFFF"/>
        <w:overflowPunct w:val="0"/>
        <w:autoSpaceDE w:val="0"/>
        <w:autoSpaceDN w:val="0"/>
        <w:ind w:firstLine="709"/>
        <w:jc w:val="center"/>
        <w:rPr>
          <w:b/>
          <w:bCs/>
          <w:sz w:val="26"/>
          <w:szCs w:val="26"/>
          <w:lang w:val="ru-RU" w:eastAsia="ru-RU"/>
        </w:rPr>
      </w:pPr>
      <w:r w:rsidRPr="009F3338">
        <w:rPr>
          <w:b/>
          <w:bCs/>
          <w:sz w:val="26"/>
          <w:szCs w:val="26"/>
          <w:lang w:val="ru-RU" w:eastAsia="ru-RU"/>
        </w:rPr>
        <w:t> </w:t>
      </w:r>
    </w:p>
    <w:p w:rsidR="00C9681B" w:rsidRPr="009F3338" w:rsidRDefault="00C9681B" w:rsidP="00C9681B">
      <w:pPr>
        <w:shd w:val="clear" w:color="auto" w:fill="FFFFFF"/>
        <w:overflowPunct w:val="0"/>
        <w:autoSpaceDE w:val="0"/>
        <w:autoSpaceDN w:val="0"/>
        <w:ind w:firstLine="709"/>
        <w:jc w:val="center"/>
        <w:rPr>
          <w:b/>
          <w:bCs/>
          <w:sz w:val="26"/>
          <w:szCs w:val="26"/>
          <w:lang w:val="ru-RU" w:eastAsia="ru-RU"/>
        </w:rPr>
      </w:pPr>
      <w:r w:rsidRPr="009F3338">
        <w:rPr>
          <w:i/>
          <w:iCs/>
          <w:sz w:val="26"/>
          <w:szCs w:val="26"/>
          <w:lang w:val="ru-RU" w:eastAsia="ru-RU"/>
        </w:rPr>
        <w:t>Опоры, молниеприемники и токоотводы</w:t>
      </w:r>
    </w:p>
    <w:p w:rsidR="00C9681B" w:rsidRPr="002B5E20" w:rsidRDefault="00C9681B" w:rsidP="00C9681B">
      <w:pPr>
        <w:shd w:val="clear" w:color="auto" w:fill="FFFFFF"/>
        <w:overflowPunct w:val="0"/>
        <w:autoSpaceDE w:val="0"/>
        <w:autoSpaceDN w:val="0"/>
        <w:ind w:firstLine="709"/>
        <w:jc w:val="both"/>
        <w:rPr>
          <w:sz w:val="14"/>
          <w:szCs w:val="26"/>
          <w:lang w:val="ru-RU" w:eastAsia="ru-RU"/>
        </w:rPr>
      </w:pPr>
      <w:r w:rsidRPr="002B5E20">
        <w:rPr>
          <w:sz w:val="14"/>
          <w:szCs w:val="26"/>
          <w:lang w:val="ru-RU" w:eastAsia="ru-RU"/>
        </w:rPr>
        <w:t> </w:t>
      </w:r>
    </w:p>
    <w:p w:rsidR="00C9681B" w:rsidRPr="009F3338" w:rsidRDefault="00C9681B" w:rsidP="00C9681B">
      <w:pPr>
        <w:shd w:val="clear" w:color="auto" w:fill="FFFFFF"/>
        <w:overflowPunct w:val="0"/>
        <w:autoSpaceDE w:val="0"/>
        <w:autoSpaceDN w:val="0"/>
        <w:ind w:firstLine="709"/>
        <w:jc w:val="both"/>
        <w:rPr>
          <w:sz w:val="26"/>
          <w:szCs w:val="26"/>
          <w:lang w:val="ru-RU" w:eastAsia="ru-RU"/>
        </w:rPr>
      </w:pPr>
      <w:r w:rsidRPr="009F3338">
        <w:rPr>
          <w:sz w:val="26"/>
          <w:szCs w:val="26"/>
          <w:lang w:val="ru-RU" w:eastAsia="ru-RU"/>
        </w:rPr>
        <w:t>4.1. Опоры молниеотводов следует выполнять из стали любой марки, железобетона или древесины (рис. 13). Металлические трубчатые опоры допускается изготовлять из некондиционных стальных труб. Металлические опоры должны быть предохранены от коррозии. Окрашивать контактные поверхности в соединениях не допускается, деревянные опоры и пасынки должны предохраняться от гниения пропиткой антисептиками.</w:t>
      </w:r>
    </w:p>
    <w:p w:rsidR="00C9681B" w:rsidRPr="009F3338" w:rsidRDefault="00C9681B" w:rsidP="00C9681B">
      <w:pPr>
        <w:shd w:val="clear" w:color="auto" w:fill="FFFFFF"/>
        <w:overflowPunct w:val="0"/>
        <w:autoSpaceDE w:val="0"/>
        <w:autoSpaceDN w:val="0"/>
        <w:ind w:firstLine="709"/>
        <w:jc w:val="both"/>
        <w:rPr>
          <w:sz w:val="26"/>
          <w:szCs w:val="26"/>
          <w:lang w:val="ru-RU" w:eastAsia="ru-RU"/>
        </w:rPr>
      </w:pPr>
      <w:r w:rsidRPr="009F3338">
        <w:rPr>
          <w:sz w:val="26"/>
          <w:szCs w:val="26"/>
          <w:lang w:val="ru-RU" w:eastAsia="ru-RU"/>
        </w:rPr>
        <w:t>4.2. Опоры стержневых молниеотводов необходимо рассчитывать на механическую прочность как свободно стоящие конструкции, а тросовые - с учетом натяжения троса и ветровой нагрузки на трос, без учета динамических усилий от токов молнии в обоих случаях.</w:t>
      </w:r>
    </w:p>
    <w:p w:rsidR="00C9681B" w:rsidRPr="009F3338" w:rsidRDefault="00C9681B" w:rsidP="00C9681B">
      <w:pPr>
        <w:shd w:val="clear" w:color="auto" w:fill="FFFFFF"/>
        <w:overflowPunct w:val="0"/>
        <w:autoSpaceDE w:val="0"/>
        <w:autoSpaceDN w:val="0"/>
        <w:ind w:firstLine="709"/>
        <w:jc w:val="both"/>
        <w:rPr>
          <w:sz w:val="26"/>
          <w:szCs w:val="26"/>
          <w:lang w:val="ru-RU" w:eastAsia="ru-RU"/>
        </w:rPr>
      </w:pPr>
      <w:r w:rsidRPr="009F3338">
        <w:rPr>
          <w:sz w:val="26"/>
          <w:szCs w:val="26"/>
          <w:lang w:val="ru-RU" w:eastAsia="ru-RU"/>
        </w:rPr>
        <w:t>4.3. К верхнему концу опоры 1 прикрепляется молниеприемник 2, выступающий над опорой не более чем на 1,5 м (см. рис. 13). Молниеприемник соединяется токоотводом 3 с заземлением 4 и крепится к столбу скобами 5. Для больших хранилищ применяются сложные опоры.</w:t>
      </w:r>
    </w:p>
    <w:p w:rsidR="00C9681B" w:rsidRPr="00212DA0" w:rsidRDefault="00C9681B" w:rsidP="002B5E20">
      <w:pPr>
        <w:shd w:val="clear" w:color="auto" w:fill="FFFFFF"/>
        <w:overflowPunct w:val="0"/>
        <w:autoSpaceDE w:val="0"/>
        <w:autoSpaceDN w:val="0"/>
        <w:ind w:firstLine="709"/>
        <w:jc w:val="both"/>
        <w:rPr>
          <w:sz w:val="28"/>
          <w:szCs w:val="28"/>
          <w:lang w:val="ru-RU" w:eastAsia="ru-RU"/>
        </w:rPr>
      </w:pPr>
      <w:r w:rsidRPr="009F3338">
        <w:rPr>
          <w:sz w:val="26"/>
          <w:szCs w:val="26"/>
          <w:lang w:val="ru-RU" w:eastAsia="ru-RU"/>
        </w:rPr>
        <w:t> </w:t>
      </w:r>
      <w:r w:rsidRPr="00212DA0">
        <w:rPr>
          <w:noProof/>
          <w:sz w:val="28"/>
          <w:szCs w:val="28"/>
          <w:lang w:val="ru-RU" w:eastAsia="ru-RU"/>
        </w:rPr>
        <w:drawing>
          <wp:inline distT="0" distB="0" distL="0" distR="0" wp14:anchorId="37BF3374" wp14:editId="3D25A802">
            <wp:extent cx="3503221" cy="4536374"/>
            <wp:effectExtent l="0" t="0" r="2540" b="0"/>
            <wp:docPr id="14" name="Рисунок 14" descr="Описание: http://ohranatruda.in.ua/pages/4097/index.files/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Описание: http://ohranatruda.in.ua/pages/4097/index.files/image047.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505200" cy="4538937"/>
                    </a:xfrm>
                    <a:prstGeom prst="rect">
                      <a:avLst/>
                    </a:prstGeom>
                    <a:noFill/>
                    <a:ln>
                      <a:noFill/>
                    </a:ln>
                  </pic:spPr>
                </pic:pic>
              </a:graphicData>
            </a:graphic>
          </wp:inline>
        </w:drawing>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sz w:val="28"/>
          <w:szCs w:val="28"/>
          <w:lang w:val="ru-RU" w:eastAsia="ru-RU"/>
        </w:rPr>
        <w:t> </w:t>
      </w:r>
    </w:p>
    <w:p w:rsidR="00C9681B" w:rsidRPr="009F3338" w:rsidRDefault="00C9681B" w:rsidP="00C9681B">
      <w:pPr>
        <w:shd w:val="clear" w:color="auto" w:fill="FFFFFF"/>
        <w:overflowPunct w:val="0"/>
        <w:autoSpaceDE w:val="0"/>
        <w:autoSpaceDN w:val="0"/>
        <w:ind w:firstLine="284"/>
        <w:jc w:val="center"/>
        <w:rPr>
          <w:lang w:val="ru-RU" w:eastAsia="ru-RU"/>
        </w:rPr>
      </w:pPr>
      <w:r w:rsidRPr="009F3338">
        <w:rPr>
          <w:lang w:val="ru-RU" w:eastAsia="ru-RU"/>
        </w:rPr>
        <w:t>Рис. 13. Устройство стержневых молниеотводов на деревянных опорах:</w:t>
      </w:r>
    </w:p>
    <w:p w:rsidR="00C9681B" w:rsidRPr="009F3338" w:rsidRDefault="00C9681B" w:rsidP="00C9681B">
      <w:pPr>
        <w:shd w:val="clear" w:color="auto" w:fill="FFFFFF"/>
        <w:overflowPunct w:val="0"/>
        <w:autoSpaceDE w:val="0"/>
        <w:autoSpaceDN w:val="0"/>
        <w:ind w:firstLine="284"/>
        <w:jc w:val="center"/>
        <w:rPr>
          <w:lang w:val="ru-RU" w:eastAsia="ru-RU"/>
        </w:rPr>
      </w:pPr>
      <w:r w:rsidRPr="009F3338">
        <w:rPr>
          <w:i/>
          <w:iCs/>
          <w:lang w:val="ru-RU" w:eastAsia="ru-RU"/>
        </w:rPr>
        <w:t xml:space="preserve">а </w:t>
      </w:r>
      <w:r w:rsidRPr="009F3338">
        <w:rPr>
          <w:lang w:val="ru-RU" w:eastAsia="ru-RU"/>
        </w:rPr>
        <w:t xml:space="preserve">- </w:t>
      </w:r>
      <w:proofErr w:type="gramStart"/>
      <w:r w:rsidRPr="009F3338">
        <w:rPr>
          <w:lang w:val="ru-RU" w:eastAsia="ru-RU"/>
        </w:rPr>
        <w:t xml:space="preserve">двух; </w:t>
      </w:r>
      <w:r w:rsidRPr="009F3338">
        <w:rPr>
          <w:i/>
          <w:iCs/>
          <w:lang w:val="ru-RU" w:eastAsia="ru-RU"/>
        </w:rPr>
        <w:t>б</w:t>
      </w:r>
      <w:proofErr w:type="gramEnd"/>
      <w:r w:rsidRPr="009F3338">
        <w:rPr>
          <w:i/>
          <w:iCs/>
          <w:lang w:val="ru-RU" w:eastAsia="ru-RU"/>
        </w:rPr>
        <w:t xml:space="preserve"> </w:t>
      </w:r>
      <w:r>
        <w:rPr>
          <w:lang w:val="ru-RU" w:eastAsia="ru-RU"/>
        </w:rPr>
        <w:t>- одной</w:t>
      </w:r>
    </w:p>
    <w:p w:rsidR="00C9681B" w:rsidRPr="00212DA0" w:rsidRDefault="00C9681B" w:rsidP="00C9681B">
      <w:pPr>
        <w:shd w:val="clear" w:color="auto" w:fill="FFFFFF"/>
        <w:overflowPunct w:val="0"/>
        <w:autoSpaceDE w:val="0"/>
        <w:autoSpaceDN w:val="0"/>
        <w:ind w:firstLine="284"/>
        <w:jc w:val="both"/>
        <w:rPr>
          <w:sz w:val="28"/>
          <w:szCs w:val="28"/>
          <w:lang w:val="ru-RU" w:eastAsia="ru-RU"/>
        </w:rPr>
      </w:pPr>
      <w:r w:rsidRPr="00212DA0">
        <w:rPr>
          <w:sz w:val="28"/>
          <w:szCs w:val="28"/>
          <w:lang w:val="ru-RU" w:eastAsia="ru-RU"/>
        </w:rPr>
        <w:t> </w:t>
      </w:r>
    </w:p>
    <w:p w:rsidR="00300929" w:rsidRDefault="00300929" w:rsidP="00300929">
      <w:pPr>
        <w:pStyle w:val="Heading0"/>
        <w:ind w:firstLine="709"/>
        <w:jc w:val="right"/>
        <w:rPr>
          <w:rFonts w:ascii="Times New Roman" w:hAnsi="Times New Roman"/>
          <w:b w:val="0"/>
          <w:sz w:val="24"/>
          <w:szCs w:val="24"/>
        </w:rPr>
      </w:pPr>
    </w:p>
    <w:p w:rsidR="00300929" w:rsidRPr="00BD564C" w:rsidRDefault="00300929" w:rsidP="00300929">
      <w:pPr>
        <w:pStyle w:val="Heading0"/>
        <w:ind w:firstLine="709"/>
        <w:jc w:val="right"/>
        <w:rPr>
          <w:rFonts w:ascii="Times New Roman" w:hAnsi="Times New Roman"/>
          <w:b w:val="0"/>
          <w:sz w:val="24"/>
          <w:szCs w:val="24"/>
        </w:rPr>
      </w:pPr>
      <w:r>
        <w:rPr>
          <w:rFonts w:ascii="Times New Roman" w:hAnsi="Times New Roman"/>
          <w:b w:val="0"/>
          <w:sz w:val="24"/>
          <w:szCs w:val="24"/>
        </w:rPr>
        <w:lastRenderedPageBreak/>
        <w:t>Продолжение приложения 7</w:t>
      </w:r>
    </w:p>
    <w:p w:rsidR="00C9681B" w:rsidRPr="009F3338" w:rsidRDefault="00C9681B" w:rsidP="00C9681B">
      <w:pPr>
        <w:shd w:val="clear" w:color="auto" w:fill="FFFFFF"/>
        <w:overflowPunct w:val="0"/>
        <w:autoSpaceDE w:val="0"/>
        <w:autoSpaceDN w:val="0"/>
        <w:ind w:firstLine="709"/>
        <w:jc w:val="both"/>
        <w:rPr>
          <w:sz w:val="26"/>
          <w:szCs w:val="26"/>
          <w:lang w:val="ru-RU" w:eastAsia="ru-RU"/>
        </w:rPr>
      </w:pPr>
      <w:r w:rsidRPr="009F3338">
        <w:rPr>
          <w:sz w:val="26"/>
          <w:szCs w:val="26"/>
          <w:lang w:val="ru-RU" w:eastAsia="ru-RU"/>
        </w:rPr>
        <w:t>Для увеличения срока службы деревянные опоры можно устанавливать на рельсовые или желе</w:t>
      </w:r>
      <w:r>
        <w:rPr>
          <w:sz w:val="26"/>
          <w:szCs w:val="26"/>
          <w:lang w:val="ru-RU" w:eastAsia="ru-RU"/>
        </w:rPr>
        <w:t>зобетонные приставки.</w:t>
      </w:r>
    </w:p>
    <w:p w:rsidR="00C9681B" w:rsidRDefault="00C9681B" w:rsidP="00C9681B">
      <w:pPr>
        <w:shd w:val="clear" w:color="auto" w:fill="FFFFFF"/>
        <w:overflowPunct w:val="0"/>
        <w:autoSpaceDE w:val="0"/>
        <w:autoSpaceDN w:val="0"/>
        <w:ind w:firstLine="709"/>
        <w:jc w:val="center"/>
        <w:rPr>
          <w:b/>
          <w:bCs/>
          <w:sz w:val="26"/>
          <w:szCs w:val="26"/>
          <w:lang w:val="ru-RU" w:eastAsia="ru-RU"/>
        </w:rPr>
      </w:pPr>
    </w:p>
    <w:p w:rsidR="00C9681B" w:rsidRPr="009F3338" w:rsidRDefault="00C9681B" w:rsidP="00C9681B">
      <w:pPr>
        <w:shd w:val="clear" w:color="auto" w:fill="FFFFFF"/>
        <w:overflowPunct w:val="0"/>
        <w:autoSpaceDE w:val="0"/>
        <w:autoSpaceDN w:val="0"/>
        <w:ind w:firstLine="709"/>
        <w:jc w:val="center"/>
        <w:rPr>
          <w:b/>
          <w:bCs/>
          <w:sz w:val="26"/>
          <w:szCs w:val="26"/>
          <w:lang w:val="ru-RU" w:eastAsia="ru-RU"/>
        </w:rPr>
      </w:pPr>
      <w:r w:rsidRPr="009F3338">
        <w:rPr>
          <w:b/>
          <w:bCs/>
          <w:sz w:val="26"/>
          <w:szCs w:val="26"/>
          <w:lang w:val="ru-RU" w:eastAsia="ru-RU"/>
        </w:rPr>
        <w:t>Размеры деревянных опор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79"/>
        <w:gridCol w:w="535"/>
        <w:gridCol w:w="535"/>
        <w:gridCol w:w="535"/>
        <w:gridCol w:w="535"/>
        <w:gridCol w:w="535"/>
        <w:gridCol w:w="665"/>
        <w:gridCol w:w="665"/>
        <w:gridCol w:w="665"/>
      </w:tblGrid>
      <w:tr w:rsidR="00C9681B" w:rsidRPr="009F3338" w:rsidTr="00300929">
        <w:trPr>
          <w:jc w:val="center"/>
        </w:trPr>
        <w:tc>
          <w:tcPr>
            <w:tcW w:w="0" w:type="auto"/>
            <w:tcMar>
              <w:top w:w="0" w:type="dxa"/>
              <w:left w:w="105" w:type="dxa"/>
              <w:bottom w:w="0" w:type="dxa"/>
              <w:right w:w="105" w:type="dxa"/>
            </w:tcMar>
          </w:tcPr>
          <w:p w:rsidR="00C9681B" w:rsidRPr="009F3338" w:rsidRDefault="00C9681B" w:rsidP="00C9681B">
            <w:pPr>
              <w:overflowPunct w:val="0"/>
              <w:autoSpaceDE w:val="0"/>
              <w:autoSpaceDN w:val="0"/>
              <w:rPr>
                <w:sz w:val="26"/>
                <w:szCs w:val="26"/>
                <w:lang w:val="ru-RU" w:eastAsia="ru-RU"/>
              </w:rPr>
            </w:pPr>
            <w:r w:rsidRPr="009F3338">
              <w:rPr>
                <w:sz w:val="26"/>
                <w:szCs w:val="26"/>
                <w:lang w:val="ru-RU" w:eastAsia="ru-RU"/>
              </w:rPr>
              <w:t xml:space="preserve">Высота молниеотвода, </w:t>
            </w:r>
            <w:proofErr w:type="gramStart"/>
            <w:r w:rsidRPr="009F3338">
              <w:rPr>
                <w:sz w:val="26"/>
                <w:szCs w:val="26"/>
                <w:lang w:val="ru-RU" w:eastAsia="ru-RU"/>
              </w:rPr>
              <w:t>м</w:t>
            </w:r>
            <w:proofErr w:type="gramEnd"/>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9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11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13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14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16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18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20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22 </w:t>
            </w:r>
          </w:p>
        </w:tc>
      </w:tr>
      <w:tr w:rsidR="00C9681B" w:rsidRPr="00833C82" w:rsidTr="00300929">
        <w:trPr>
          <w:jc w:val="center"/>
        </w:trPr>
        <w:tc>
          <w:tcPr>
            <w:tcW w:w="0" w:type="auto"/>
            <w:tcMar>
              <w:top w:w="0" w:type="dxa"/>
              <w:left w:w="105" w:type="dxa"/>
              <w:bottom w:w="0" w:type="dxa"/>
              <w:right w:w="105" w:type="dxa"/>
            </w:tcMar>
          </w:tcPr>
          <w:p w:rsidR="00C9681B" w:rsidRPr="009F3338" w:rsidRDefault="00C9681B" w:rsidP="00C9681B">
            <w:pPr>
              <w:overflowPunct w:val="0"/>
              <w:autoSpaceDE w:val="0"/>
              <w:autoSpaceDN w:val="0"/>
              <w:rPr>
                <w:sz w:val="26"/>
                <w:szCs w:val="26"/>
                <w:lang w:val="ru-RU" w:eastAsia="ru-RU"/>
              </w:rPr>
            </w:pPr>
            <w:r w:rsidRPr="009F3338">
              <w:rPr>
                <w:sz w:val="26"/>
                <w:szCs w:val="26"/>
                <w:lang w:val="ru-RU" w:eastAsia="ru-RU"/>
              </w:rPr>
              <w:t xml:space="preserve">Высота  составных  деревянных частей опоры, </w:t>
            </w:r>
            <w:proofErr w:type="gramStart"/>
            <w:r w:rsidRPr="009F3338">
              <w:rPr>
                <w:sz w:val="26"/>
                <w:szCs w:val="26"/>
                <w:lang w:val="ru-RU" w:eastAsia="ru-RU"/>
              </w:rPr>
              <w:t>м</w:t>
            </w:r>
            <w:proofErr w:type="gramEnd"/>
            <w:r w:rsidRPr="009F3338">
              <w:rPr>
                <w:sz w:val="26"/>
                <w:szCs w:val="26"/>
                <w:lang w:val="ru-RU" w:eastAsia="ru-RU"/>
              </w:rPr>
              <w:t>:</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rPr>
                <w:sz w:val="26"/>
                <w:szCs w:val="26"/>
                <w:lang w:val="ru-RU" w:eastAsia="ru-RU"/>
              </w:rPr>
            </w:pPr>
            <w:r w:rsidRPr="009F3338">
              <w:rPr>
                <w:sz w:val="26"/>
                <w:szCs w:val="26"/>
                <w:lang w:val="ru-RU" w:eastAsia="ru-RU"/>
              </w:rPr>
              <w:t>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rPr>
                <w:sz w:val="26"/>
                <w:szCs w:val="26"/>
                <w:lang w:val="ru-RU" w:eastAsia="ru-RU"/>
              </w:rPr>
            </w:pPr>
            <w:r w:rsidRPr="009F3338">
              <w:rPr>
                <w:sz w:val="26"/>
                <w:szCs w:val="26"/>
                <w:lang w:val="ru-RU" w:eastAsia="ru-RU"/>
              </w:rPr>
              <w:t>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rPr>
                <w:sz w:val="26"/>
                <w:szCs w:val="26"/>
                <w:lang w:val="ru-RU" w:eastAsia="ru-RU"/>
              </w:rPr>
            </w:pPr>
            <w:r w:rsidRPr="009F3338">
              <w:rPr>
                <w:sz w:val="26"/>
                <w:szCs w:val="26"/>
                <w:lang w:val="ru-RU" w:eastAsia="ru-RU"/>
              </w:rPr>
              <w:t>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rPr>
                <w:sz w:val="26"/>
                <w:szCs w:val="26"/>
                <w:lang w:val="ru-RU" w:eastAsia="ru-RU"/>
              </w:rPr>
            </w:pPr>
            <w:r w:rsidRPr="009F3338">
              <w:rPr>
                <w:sz w:val="26"/>
                <w:szCs w:val="26"/>
                <w:lang w:val="ru-RU" w:eastAsia="ru-RU"/>
              </w:rPr>
              <w:t>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rPr>
                <w:sz w:val="26"/>
                <w:szCs w:val="26"/>
                <w:lang w:val="ru-RU" w:eastAsia="ru-RU"/>
              </w:rPr>
            </w:pPr>
            <w:r w:rsidRPr="009F3338">
              <w:rPr>
                <w:sz w:val="26"/>
                <w:szCs w:val="26"/>
                <w:lang w:val="ru-RU" w:eastAsia="ru-RU"/>
              </w:rPr>
              <w:t>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rPr>
                <w:sz w:val="26"/>
                <w:szCs w:val="26"/>
                <w:lang w:val="ru-RU" w:eastAsia="ru-RU"/>
              </w:rPr>
            </w:pPr>
            <w:r w:rsidRPr="009F3338">
              <w:rPr>
                <w:sz w:val="26"/>
                <w:szCs w:val="26"/>
                <w:lang w:val="ru-RU" w:eastAsia="ru-RU"/>
              </w:rPr>
              <w:t>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rPr>
                <w:sz w:val="26"/>
                <w:szCs w:val="26"/>
                <w:lang w:val="ru-RU" w:eastAsia="ru-RU"/>
              </w:rPr>
            </w:pPr>
            <w:r w:rsidRPr="009F3338">
              <w:rPr>
                <w:sz w:val="26"/>
                <w:szCs w:val="26"/>
                <w:lang w:val="ru-RU" w:eastAsia="ru-RU"/>
              </w:rPr>
              <w:t>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rPr>
                <w:sz w:val="26"/>
                <w:szCs w:val="26"/>
                <w:lang w:val="ru-RU" w:eastAsia="ru-RU"/>
              </w:rPr>
            </w:pPr>
            <w:r w:rsidRPr="009F3338">
              <w:rPr>
                <w:sz w:val="26"/>
                <w:szCs w:val="26"/>
                <w:lang w:val="ru-RU" w:eastAsia="ru-RU"/>
              </w:rPr>
              <w:t> </w:t>
            </w:r>
          </w:p>
        </w:tc>
      </w:tr>
      <w:tr w:rsidR="00C9681B" w:rsidRPr="009F3338" w:rsidTr="00300929">
        <w:trPr>
          <w:jc w:val="center"/>
        </w:trPr>
        <w:tc>
          <w:tcPr>
            <w:tcW w:w="0" w:type="auto"/>
            <w:tcMar>
              <w:top w:w="0" w:type="dxa"/>
              <w:left w:w="105" w:type="dxa"/>
              <w:bottom w:w="0" w:type="dxa"/>
              <w:right w:w="105" w:type="dxa"/>
            </w:tcMar>
          </w:tcPr>
          <w:p w:rsidR="00C9681B" w:rsidRPr="009F3338" w:rsidRDefault="00C9681B" w:rsidP="00C9681B">
            <w:pPr>
              <w:overflowPunct w:val="0"/>
              <w:autoSpaceDE w:val="0"/>
              <w:autoSpaceDN w:val="0"/>
              <w:rPr>
                <w:sz w:val="26"/>
                <w:szCs w:val="26"/>
                <w:lang w:val="ru-RU" w:eastAsia="ru-RU"/>
              </w:rPr>
            </w:pPr>
            <w:r w:rsidRPr="009F3338">
              <w:rPr>
                <w:sz w:val="26"/>
                <w:szCs w:val="26"/>
                <w:lang w:val="ru-RU" w:eastAsia="ru-RU"/>
              </w:rPr>
              <w:t xml:space="preserve">верхней </w:t>
            </w:r>
            <w:r w:rsidRPr="009F3338">
              <w:rPr>
                <w:i/>
                <w:iCs/>
                <w:sz w:val="26"/>
                <w:szCs w:val="26"/>
                <w:lang w:val="ru-RU" w:eastAsia="ru-RU"/>
              </w:rPr>
              <w:t>а</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6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7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8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9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10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11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12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13 </w:t>
            </w:r>
          </w:p>
        </w:tc>
      </w:tr>
      <w:tr w:rsidR="00C9681B" w:rsidRPr="009F3338" w:rsidTr="00300929">
        <w:trPr>
          <w:jc w:val="center"/>
        </w:trPr>
        <w:tc>
          <w:tcPr>
            <w:tcW w:w="0" w:type="auto"/>
            <w:tcMar>
              <w:top w:w="0" w:type="dxa"/>
              <w:left w:w="105" w:type="dxa"/>
              <w:bottom w:w="0" w:type="dxa"/>
              <w:right w:w="105" w:type="dxa"/>
            </w:tcMar>
          </w:tcPr>
          <w:p w:rsidR="00C9681B" w:rsidRPr="009F3338" w:rsidRDefault="00C9681B" w:rsidP="00C9681B">
            <w:pPr>
              <w:overflowPunct w:val="0"/>
              <w:autoSpaceDE w:val="0"/>
              <w:autoSpaceDN w:val="0"/>
              <w:rPr>
                <w:sz w:val="26"/>
                <w:szCs w:val="26"/>
                <w:lang w:val="ru-RU" w:eastAsia="ru-RU"/>
              </w:rPr>
            </w:pPr>
            <w:r w:rsidRPr="009F3338">
              <w:rPr>
                <w:sz w:val="26"/>
                <w:szCs w:val="26"/>
                <w:lang w:val="ru-RU" w:eastAsia="ru-RU"/>
              </w:rPr>
              <w:t xml:space="preserve">нижней </w:t>
            </w:r>
            <w:r w:rsidRPr="009F3338">
              <w:rPr>
                <w:i/>
                <w:iCs/>
                <w:sz w:val="26"/>
                <w:szCs w:val="26"/>
                <w:lang w:val="ru-RU" w:eastAsia="ru-RU"/>
              </w:rPr>
              <w:t>б</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5,5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6,5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7,5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8,5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9,5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10,5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11,5 </w:t>
            </w:r>
          </w:p>
        </w:tc>
        <w:tc>
          <w:tcPr>
            <w:tcW w:w="0" w:type="auto"/>
            <w:tcMar>
              <w:top w:w="0" w:type="dxa"/>
              <w:left w:w="105" w:type="dxa"/>
              <w:bottom w:w="0" w:type="dxa"/>
              <w:right w:w="105" w:type="dxa"/>
            </w:tcMar>
          </w:tcPr>
          <w:p w:rsidR="00C9681B" w:rsidRPr="009F3338" w:rsidRDefault="00C9681B" w:rsidP="00C9681B">
            <w:pPr>
              <w:overflowPunct w:val="0"/>
              <w:autoSpaceDE w:val="0"/>
              <w:autoSpaceDN w:val="0"/>
              <w:jc w:val="center"/>
              <w:rPr>
                <w:sz w:val="26"/>
                <w:szCs w:val="26"/>
                <w:lang w:val="ru-RU" w:eastAsia="ru-RU"/>
              </w:rPr>
            </w:pPr>
            <w:r w:rsidRPr="009F3338">
              <w:rPr>
                <w:sz w:val="26"/>
                <w:szCs w:val="26"/>
                <w:lang w:val="ru-RU" w:eastAsia="ru-RU"/>
              </w:rPr>
              <w:t xml:space="preserve">12,5 </w:t>
            </w:r>
          </w:p>
        </w:tc>
      </w:tr>
    </w:tbl>
    <w:p w:rsidR="00C9681B" w:rsidRDefault="00C9681B" w:rsidP="00C9681B">
      <w:pPr>
        <w:shd w:val="clear" w:color="auto" w:fill="FFFFFF"/>
        <w:overflowPunct w:val="0"/>
        <w:autoSpaceDE w:val="0"/>
        <w:autoSpaceDN w:val="0"/>
        <w:ind w:firstLine="709"/>
        <w:jc w:val="right"/>
        <w:rPr>
          <w:lang w:val="ru-RU" w:eastAsia="ru-RU"/>
        </w:rPr>
      </w:pPr>
    </w:p>
    <w:p w:rsidR="00C9681B" w:rsidRPr="009F3338" w:rsidRDefault="00C9681B" w:rsidP="00C9681B">
      <w:pPr>
        <w:shd w:val="clear" w:color="auto" w:fill="FFFFFF"/>
        <w:overflowPunct w:val="0"/>
        <w:autoSpaceDE w:val="0"/>
        <w:autoSpaceDN w:val="0"/>
        <w:ind w:firstLine="709"/>
        <w:jc w:val="both"/>
        <w:rPr>
          <w:sz w:val="26"/>
          <w:szCs w:val="26"/>
          <w:lang w:val="ru-RU" w:eastAsia="ru-RU"/>
        </w:rPr>
      </w:pPr>
      <w:r w:rsidRPr="009F3338">
        <w:rPr>
          <w:sz w:val="26"/>
          <w:szCs w:val="26"/>
          <w:lang w:val="ru-RU" w:eastAsia="ru-RU"/>
        </w:rPr>
        <w:t>4.4. Использование деревьев в качестве опор для молниеприемников не допускается.</w:t>
      </w:r>
    </w:p>
    <w:p w:rsidR="001F131A" w:rsidRDefault="00C9681B" w:rsidP="00C9681B">
      <w:pPr>
        <w:shd w:val="clear" w:color="auto" w:fill="FFFFFF"/>
        <w:overflowPunct w:val="0"/>
        <w:autoSpaceDE w:val="0"/>
        <w:autoSpaceDN w:val="0"/>
        <w:ind w:firstLine="709"/>
        <w:jc w:val="both"/>
        <w:rPr>
          <w:sz w:val="26"/>
          <w:szCs w:val="26"/>
          <w:lang w:val="ru-RU" w:eastAsia="ru-RU"/>
        </w:rPr>
      </w:pPr>
      <w:r w:rsidRPr="009F3338">
        <w:rPr>
          <w:sz w:val="26"/>
          <w:szCs w:val="26"/>
          <w:lang w:val="ru-RU" w:eastAsia="ru-RU"/>
        </w:rPr>
        <w:t xml:space="preserve">4.5. Площадь сечения стального молниеприемника стержневого молниеотвода </w:t>
      </w:r>
    </w:p>
    <w:p w:rsidR="00C9681B" w:rsidRPr="009F3338" w:rsidRDefault="00C9681B" w:rsidP="001F131A">
      <w:pPr>
        <w:shd w:val="clear" w:color="auto" w:fill="FFFFFF"/>
        <w:overflowPunct w:val="0"/>
        <w:autoSpaceDE w:val="0"/>
        <w:autoSpaceDN w:val="0"/>
        <w:jc w:val="both"/>
        <w:rPr>
          <w:sz w:val="26"/>
          <w:szCs w:val="26"/>
          <w:lang w:val="ru-RU" w:eastAsia="ru-RU"/>
        </w:rPr>
      </w:pPr>
      <w:r w:rsidRPr="009F3338">
        <w:rPr>
          <w:sz w:val="26"/>
          <w:szCs w:val="26"/>
          <w:lang w:val="ru-RU" w:eastAsia="ru-RU"/>
        </w:rPr>
        <w:t>должна быть не менее 100 мм</w:t>
      </w:r>
      <w:proofErr w:type="gramStart"/>
      <w:r w:rsidRPr="009F3338">
        <w:rPr>
          <w:sz w:val="26"/>
          <w:szCs w:val="26"/>
          <w:vertAlign w:val="superscript"/>
          <w:lang w:val="ru-RU" w:eastAsia="ru-RU"/>
        </w:rPr>
        <w:t>2</w:t>
      </w:r>
      <w:proofErr w:type="gramEnd"/>
      <w:r w:rsidRPr="009F3338">
        <w:rPr>
          <w:sz w:val="26"/>
          <w:szCs w:val="26"/>
          <w:lang w:val="ru-RU" w:eastAsia="ru-RU"/>
        </w:rPr>
        <w:t xml:space="preserve"> (рис. 14). Длина молниеприемника должна быть не менее 200 мм. Молниеприемники следует защищать от коррозии оцинкованием, лужением или покраской.</w:t>
      </w:r>
    </w:p>
    <w:p w:rsidR="00C9681B" w:rsidRPr="00300929" w:rsidRDefault="00C9681B" w:rsidP="00C9681B">
      <w:pPr>
        <w:shd w:val="clear" w:color="auto" w:fill="FFFFFF"/>
        <w:overflowPunct w:val="0"/>
        <w:autoSpaceDE w:val="0"/>
        <w:autoSpaceDN w:val="0"/>
        <w:ind w:firstLine="284"/>
        <w:jc w:val="both"/>
        <w:rPr>
          <w:sz w:val="12"/>
          <w:szCs w:val="28"/>
          <w:lang w:val="ru-RU" w:eastAsia="ru-RU"/>
        </w:rPr>
      </w:pPr>
      <w:r w:rsidRPr="00300929">
        <w:rPr>
          <w:sz w:val="12"/>
          <w:szCs w:val="28"/>
          <w:lang w:val="ru-RU" w:eastAsia="ru-RU"/>
        </w:rPr>
        <w:t> </w:t>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noProof/>
          <w:sz w:val="28"/>
          <w:szCs w:val="28"/>
          <w:lang w:val="ru-RU" w:eastAsia="ru-RU"/>
        </w:rPr>
        <w:drawing>
          <wp:inline distT="0" distB="0" distL="0" distR="0">
            <wp:extent cx="4476997" cy="1235034"/>
            <wp:effectExtent l="0" t="0" r="0" b="3810"/>
            <wp:docPr id="13" name="Рисунок 13" descr="Описание: http://ohranatruda.in.ua/pages/4097/index.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http://ohranatruda.in.ua/pages/4097/index.files/image048.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476750" cy="1234966"/>
                    </a:xfrm>
                    <a:prstGeom prst="rect">
                      <a:avLst/>
                    </a:prstGeom>
                    <a:noFill/>
                    <a:ln>
                      <a:noFill/>
                    </a:ln>
                  </pic:spPr>
                </pic:pic>
              </a:graphicData>
            </a:graphic>
          </wp:inline>
        </w:drawing>
      </w:r>
    </w:p>
    <w:p w:rsidR="00C9681B" w:rsidRPr="00300929" w:rsidRDefault="00C9681B" w:rsidP="00C9681B">
      <w:pPr>
        <w:shd w:val="clear" w:color="auto" w:fill="FFFFFF"/>
        <w:overflowPunct w:val="0"/>
        <w:autoSpaceDE w:val="0"/>
        <w:autoSpaceDN w:val="0"/>
        <w:ind w:firstLine="284"/>
        <w:jc w:val="both"/>
        <w:rPr>
          <w:sz w:val="12"/>
          <w:szCs w:val="28"/>
          <w:lang w:val="ru-RU" w:eastAsia="ru-RU"/>
        </w:rPr>
      </w:pPr>
      <w:r w:rsidRPr="00300929">
        <w:rPr>
          <w:sz w:val="12"/>
          <w:szCs w:val="28"/>
          <w:lang w:val="ru-RU" w:eastAsia="ru-RU"/>
        </w:rPr>
        <w:t> </w:t>
      </w:r>
    </w:p>
    <w:p w:rsidR="00C9681B" w:rsidRPr="009F3338" w:rsidRDefault="00C9681B" w:rsidP="00C9681B">
      <w:pPr>
        <w:shd w:val="clear" w:color="auto" w:fill="FFFFFF"/>
        <w:overflowPunct w:val="0"/>
        <w:autoSpaceDE w:val="0"/>
        <w:autoSpaceDN w:val="0"/>
        <w:ind w:firstLine="284"/>
        <w:jc w:val="center"/>
        <w:rPr>
          <w:lang w:val="ru-RU" w:eastAsia="ru-RU"/>
        </w:rPr>
      </w:pPr>
      <w:r w:rsidRPr="009F3338">
        <w:rPr>
          <w:lang w:val="ru-RU" w:eastAsia="ru-RU"/>
        </w:rPr>
        <w:t>Рис. 14. Конструкции молниеприемников из круглой стали (</w:t>
      </w:r>
      <w:r w:rsidRPr="009F3338">
        <w:rPr>
          <w:i/>
          <w:iCs/>
          <w:lang w:val="ru-RU" w:eastAsia="ru-RU"/>
        </w:rPr>
        <w:t>а</w:t>
      </w:r>
      <w:r w:rsidRPr="009F3338">
        <w:rPr>
          <w:lang w:val="ru-RU" w:eastAsia="ru-RU"/>
        </w:rPr>
        <w:t>),</w:t>
      </w:r>
    </w:p>
    <w:p w:rsidR="00C9681B" w:rsidRPr="009F3338" w:rsidRDefault="00C9681B" w:rsidP="00C9681B">
      <w:pPr>
        <w:shd w:val="clear" w:color="auto" w:fill="FFFFFF"/>
        <w:overflowPunct w:val="0"/>
        <w:autoSpaceDE w:val="0"/>
        <w:autoSpaceDN w:val="0"/>
        <w:ind w:firstLine="284"/>
        <w:jc w:val="center"/>
        <w:rPr>
          <w:lang w:val="ru-RU" w:eastAsia="ru-RU"/>
        </w:rPr>
      </w:pPr>
      <w:r w:rsidRPr="009F3338">
        <w:rPr>
          <w:lang w:val="ru-RU" w:eastAsia="ru-RU"/>
        </w:rPr>
        <w:t>стальной проволоки диаметром 2-3 мм (</w:t>
      </w:r>
      <w:r w:rsidRPr="009F3338">
        <w:rPr>
          <w:i/>
          <w:iCs/>
          <w:lang w:val="ru-RU" w:eastAsia="ru-RU"/>
        </w:rPr>
        <w:t>б</w:t>
      </w:r>
      <w:r w:rsidRPr="009F3338">
        <w:rPr>
          <w:lang w:val="ru-RU" w:eastAsia="ru-RU"/>
        </w:rPr>
        <w:t>), стальной трубы (</w:t>
      </w:r>
      <w:r w:rsidRPr="009F3338">
        <w:rPr>
          <w:i/>
          <w:iCs/>
          <w:lang w:val="ru-RU" w:eastAsia="ru-RU"/>
        </w:rPr>
        <w:t>в</w:t>
      </w:r>
      <w:r w:rsidRPr="009F3338">
        <w:rPr>
          <w:lang w:val="ru-RU" w:eastAsia="ru-RU"/>
        </w:rPr>
        <w:t>),</w:t>
      </w:r>
    </w:p>
    <w:p w:rsidR="00C9681B" w:rsidRPr="009F3338" w:rsidRDefault="00C9681B" w:rsidP="00C9681B">
      <w:pPr>
        <w:shd w:val="clear" w:color="auto" w:fill="FFFFFF"/>
        <w:overflowPunct w:val="0"/>
        <w:autoSpaceDE w:val="0"/>
        <w:autoSpaceDN w:val="0"/>
        <w:ind w:firstLine="284"/>
        <w:jc w:val="center"/>
        <w:rPr>
          <w:lang w:val="ru-RU" w:eastAsia="ru-RU"/>
        </w:rPr>
      </w:pPr>
      <w:r w:rsidRPr="009F3338">
        <w:rPr>
          <w:lang w:val="ru-RU" w:eastAsia="ru-RU"/>
        </w:rPr>
        <w:t>полосовой стали (</w:t>
      </w:r>
      <w:r w:rsidRPr="009F3338">
        <w:rPr>
          <w:i/>
          <w:iCs/>
          <w:lang w:val="ru-RU" w:eastAsia="ru-RU"/>
        </w:rPr>
        <w:t>г</w:t>
      </w:r>
      <w:r w:rsidRPr="009F3338">
        <w:rPr>
          <w:lang w:val="ru-RU" w:eastAsia="ru-RU"/>
        </w:rPr>
        <w:t>), угловой стали (</w:t>
      </w:r>
      <w:r w:rsidRPr="009F3338">
        <w:rPr>
          <w:i/>
          <w:iCs/>
          <w:lang w:val="ru-RU" w:eastAsia="ru-RU"/>
        </w:rPr>
        <w:t>д</w:t>
      </w:r>
      <w:r w:rsidRPr="009F3338">
        <w:rPr>
          <w:lang w:val="ru-RU" w:eastAsia="ru-RU"/>
        </w:rPr>
        <w:t xml:space="preserve">): </w:t>
      </w:r>
    </w:p>
    <w:p w:rsidR="00C9681B" w:rsidRPr="009F3338" w:rsidRDefault="00C9681B" w:rsidP="00C9681B">
      <w:pPr>
        <w:shd w:val="clear" w:color="auto" w:fill="FFFFFF"/>
        <w:overflowPunct w:val="0"/>
        <w:autoSpaceDE w:val="0"/>
        <w:autoSpaceDN w:val="0"/>
        <w:ind w:firstLine="284"/>
        <w:jc w:val="center"/>
        <w:rPr>
          <w:lang w:val="ru-RU" w:eastAsia="ru-RU"/>
        </w:rPr>
      </w:pPr>
      <w:r w:rsidRPr="009F3338">
        <w:rPr>
          <w:lang w:val="ru-RU" w:eastAsia="ru-RU"/>
        </w:rPr>
        <w:t>1 - токоотвод</w:t>
      </w:r>
    </w:p>
    <w:p w:rsidR="00C9681B" w:rsidRPr="00300929" w:rsidRDefault="00C9681B" w:rsidP="00C9681B">
      <w:pPr>
        <w:shd w:val="clear" w:color="auto" w:fill="FFFFFF"/>
        <w:overflowPunct w:val="0"/>
        <w:autoSpaceDE w:val="0"/>
        <w:autoSpaceDN w:val="0"/>
        <w:ind w:firstLine="284"/>
        <w:jc w:val="both"/>
        <w:rPr>
          <w:sz w:val="14"/>
          <w:szCs w:val="28"/>
          <w:lang w:val="ru-RU" w:eastAsia="ru-RU"/>
        </w:rPr>
      </w:pPr>
      <w:r w:rsidRPr="00300929">
        <w:rPr>
          <w:sz w:val="14"/>
          <w:szCs w:val="28"/>
          <w:lang w:val="ru-RU" w:eastAsia="ru-RU"/>
        </w:rPr>
        <w:t> </w:t>
      </w:r>
    </w:p>
    <w:p w:rsidR="00C9681B" w:rsidRPr="009F3338" w:rsidRDefault="00C9681B" w:rsidP="00C9681B">
      <w:pPr>
        <w:shd w:val="clear" w:color="auto" w:fill="FFFFFF"/>
        <w:overflowPunct w:val="0"/>
        <w:autoSpaceDE w:val="0"/>
        <w:autoSpaceDN w:val="0"/>
        <w:ind w:firstLine="709"/>
        <w:jc w:val="both"/>
        <w:rPr>
          <w:sz w:val="26"/>
          <w:szCs w:val="26"/>
          <w:lang w:val="ru-RU" w:eastAsia="ru-RU"/>
        </w:rPr>
      </w:pPr>
      <w:r w:rsidRPr="009F3338">
        <w:rPr>
          <w:sz w:val="26"/>
          <w:szCs w:val="26"/>
          <w:lang w:val="ru-RU" w:eastAsia="ru-RU"/>
        </w:rPr>
        <w:t>4.6. Молниеприемники тросовых молниеотводов необходимо выполнять из стального многопроводного оцинкованного троса площадью сечения не менее 35 мм</w:t>
      </w:r>
      <w:proofErr w:type="gramStart"/>
      <w:r w:rsidRPr="009F3338">
        <w:rPr>
          <w:sz w:val="26"/>
          <w:szCs w:val="26"/>
          <w:vertAlign w:val="superscript"/>
          <w:lang w:val="ru-RU" w:eastAsia="ru-RU"/>
        </w:rPr>
        <w:t>2</w:t>
      </w:r>
      <w:proofErr w:type="gramEnd"/>
      <w:r w:rsidRPr="009F3338">
        <w:rPr>
          <w:sz w:val="26"/>
          <w:szCs w:val="26"/>
          <w:lang w:val="ru-RU" w:eastAsia="ru-RU"/>
        </w:rPr>
        <w:t>.</w:t>
      </w:r>
    </w:p>
    <w:p w:rsidR="00C9681B" w:rsidRPr="009F3338" w:rsidRDefault="00C9681B" w:rsidP="00C9681B">
      <w:pPr>
        <w:shd w:val="clear" w:color="auto" w:fill="FFFFFF"/>
        <w:overflowPunct w:val="0"/>
        <w:autoSpaceDE w:val="0"/>
        <w:autoSpaceDN w:val="0"/>
        <w:ind w:firstLine="709"/>
        <w:jc w:val="both"/>
        <w:rPr>
          <w:sz w:val="26"/>
          <w:szCs w:val="26"/>
          <w:lang w:val="ru-RU" w:eastAsia="ru-RU"/>
        </w:rPr>
      </w:pPr>
      <w:r w:rsidRPr="009F3338">
        <w:rPr>
          <w:sz w:val="26"/>
          <w:szCs w:val="26"/>
          <w:lang w:val="ru-RU" w:eastAsia="ru-RU"/>
        </w:rPr>
        <w:t>4.7. Соединение молниеприемников с токоотводами должно выполняться сваркой, а при невозможности применения сварки - болтовым соединением с переходным электрическим сопротивлением не более 0,05 Ом.</w:t>
      </w:r>
    </w:p>
    <w:p w:rsidR="00C9681B" w:rsidRPr="00212DA0" w:rsidRDefault="00C9681B" w:rsidP="00C9681B">
      <w:pPr>
        <w:shd w:val="clear" w:color="auto" w:fill="FFFFFF"/>
        <w:overflowPunct w:val="0"/>
        <w:autoSpaceDE w:val="0"/>
        <w:autoSpaceDN w:val="0"/>
        <w:ind w:firstLine="284"/>
        <w:jc w:val="both"/>
        <w:rPr>
          <w:sz w:val="28"/>
          <w:szCs w:val="28"/>
          <w:lang w:val="ru-RU" w:eastAsia="ru-RU"/>
        </w:rPr>
      </w:pPr>
      <w:r w:rsidRPr="00212DA0">
        <w:rPr>
          <w:sz w:val="28"/>
          <w:szCs w:val="28"/>
          <w:lang w:val="ru-RU" w:eastAsia="ru-RU"/>
        </w:rPr>
        <w:t> </w:t>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noProof/>
          <w:sz w:val="28"/>
          <w:szCs w:val="28"/>
          <w:lang w:val="ru-RU" w:eastAsia="ru-RU"/>
        </w:rPr>
        <w:drawing>
          <wp:inline distT="0" distB="0" distL="0" distR="0">
            <wp:extent cx="4483162" cy="1626919"/>
            <wp:effectExtent l="0" t="0" r="0" b="0"/>
            <wp:docPr id="12" name="Рисунок 12" descr="Описание: http://ohranatruda.in.ua/pages/4097/index.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http://ohranatruda.in.ua/pages/4097/index.files/image049.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486275" cy="1628049"/>
                    </a:xfrm>
                    <a:prstGeom prst="rect">
                      <a:avLst/>
                    </a:prstGeom>
                    <a:noFill/>
                    <a:ln>
                      <a:noFill/>
                    </a:ln>
                  </pic:spPr>
                </pic:pic>
              </a:graphicData>
            </a:graphic>
          </wp:inline>
        </w:drawing>
      </w:r>
    </w:p>
    <w:p w:rsidR="00C9681B" w:rsidRPr="00212DA0" w:rsidRDefault="00C9681B" w:rsidP="00C9681B">
      <w:pPr>
        <w:shd w:val="clear" w:color="auto" w:fill="FFFFFF"/>
        <w:overflowPunct w:val="0"/>
        <w:autoSpaceDE w:val="0"/>
        <w:autoSpaceDN w:val="0"/>
        <w:ind w:firstLine="284"/>
        <w:jc w:val="center"/>
        <w:rPr>
          <w:sz w:val="28"/>
          <w:szCs w:val="28"/>
          <w:lang w:val="ru-RU" w:eastAsia="ru-RU"/>
        </w:rPr>
      </w:pPr>
      <w:r w:rsidRPr="00212DA0">
        <w:rPr>
          <w:sz w:val="28"/>
          <w:szCs w:val="28"/>
          <w:lang w:val="ru-RU" w:eastAsia="ru-RU"/>
        </w:rPr>
        <w:t> </w:t>
      </w:r>
    </w:p>
    <w:p w:rsidR="00C9681B" w:rsidRPr="009F3338" w:rsidRDefault="00C9681B" w:rsidP="00C9681B">
      <w:pPr>
        <w:shd w:val="clear" w:color="auto" w:fill="FFFFFF"/>
        <w:overflowPunct w:val="0"/>
        <w:autoSpaceDE w:val="0"/>
        <w:autoSpaceDN w:val="0"/>
        <w:ind w:firstLine="284"/>
        <w:jc w:val="center"/>
        <w:rPr>
          <w:lang w:val="ru-RU" w:eastAsia="ru-RU"/>
        </w:rPr>
      </w:pPr>
      <w:r w:rsidRPr="009F3338">
        <w:rPr>
          <w:lang w:val="ru-RU" w:eastAsia="ru-RU"/>
        </w:rPr>
        <w:t>Рис. 15. Зажим для присоединения плоского (</w:t>
      </w:r>
      <w:r w:rsidRPr="009F3338">
        <w:rPr>
          <w:i/>
          <w:iCs/>
          <w:lang w:val="ru-RU" w:eastAsia="ru-RU"/>
        </w:rPr>
        <w:t>а</w:t>
      </w:r>
      <w:r w:rsidRPr="009F3338">
        <w:rPr>
          <w:lang w:val="ru-RU" w:eastAsia="ru-RU"/>
        </w:rPr>
        <w:t>) и круглого</w:t>
      </w:r>
    </w:p>
    <w:p w:rsidR="00C9681B" w:rsidRPr="009F3338" w:rsidRDefault="00C9681B" w:rsidP="00C9681B">
      <w:pPr>
        <w:shd w:val="clear" w:color="auto" w:fill="FFFFFF"/>
        <w:overflowPunct w:val="0"/>
        <w:autoSpaceDE w:val="0"/>
        <w:autoSpaceDN w:val="0"/>
        <w:ind w:firstLine="284"/>
        <w:jc w:val="center"/>
        <w:rPr>
          <w:lang w:val="ru-RU" w:eastAsia="ru-RU"/>
        </w:rPr>
      </w:pPr>
      <w:r w:rsidRPr="009F3338">
        <w:rPr>
          <w:lang w:val="ru-RU" w:eastAsia="ru-RU"/>
        </w:rPr>
        <w:t>(</w:t>
      </w:r>
      <w:r w:rsidRPr="009F3338">
        <w:rPr>
          <w:i/>
          <w:iCs/>
          <w:lang w:val="ru-RU" w:eastAsia="ru-RU"/>
        </w:rPr>
        <w:t>б</w:t>
      </w:r>
      <w:r w:rsidRPr="009F3338">
        <w:rPr>
          <w:lang w:val="ru-RU" w:eastAsia="ru-RU"/>
        </w:rPr>
        <w:t>) токоотводов к металлической кровле: 1 - токоотвод; 2 - кровля; 3 - свинцовая</w:t>
      </w:r>
    </w:p>
    <w:p w:rsidR="00C9681B" w:rsidRPr="009F3338" w:rsidRDefault="00C9681B" w:rsidP="00C9681B">
      <w:pPr>
        <w:shd w:val="clear" w:color="auto" w:fill="FFFFFF"/>
        <w:overflowPunct w:val="0"/>
        <w:autoSpaceDE w:val="0"/>
        <w:autoSpaceDN w:val="0"/>
        <w:ind w:firstLine="284"/>
        <w:jc w:val="center"/>
        <w:rPr>
          <w:lang w:val="ru-RU" w:eastAsia="ru-RU"/>
        </w:rPr>
      </w:pPr>
      <w:r w:rsidRPr="009F3338">
        <w:rPr>
          <w:lang w:val="ru-RU" w:eastAsia="ru-RU"/>
        </w:rPr>
        <w:t>прокладка; 4 - стальная пластина; 5 - пла</w:t>
      </w:r>
      <w:r>
        <w:rPr>
          <w:lang w:val="ru-RU" w:eastAsia="ru-RU"/>
        </w:rPr>
        <w:t>стина с приваренным токоотводом</w:t>
      </w:r>
    </w:p>
    <w:p w:rsidR="00C9681B" w:rsidRPr="00212DA0" w:rsidRDefault="00C9681B" w:rsidP="00C9681B">
      <w:pPr>
        <w:shd w:val="clear" w:color="auto" w:fill="FFFFFF"/>
        <w:overflowPunct w:val="0"/>
        <w:autoSpaceDE w:val="0"/>
        <w:autoSpaceDN w:val="0"/>
        <w:ind w:firstLine="284"/>
        <w:jc w:val="both"/>
        <w:rPr>
          <w:sz w:val="28"/>
          <w:szCs w:val="28"/>
          <w:lang w:val="ru-RU" w:eastAsia="ru-RU"/>
        </w:rPr>
      </w:pPr>
      <w:r w:rsidRPr="00212DA0">
        <w:rPr>
          <w:sz w:val="28"/>
          <w:szCs w:val="28"/>
          <w:lang w:val="ru-RU" w:eastAsia="ru-RU"/>
        </w:rPr>
        <w:t> </w:t>
      </w:r>
    </w:p>
    <w:p w:rsidR="00300929" w:rsidRPr="009F3338" w:rsidRDefault="00300929" w:rsidP="00300929">
      <w:pPr>
        <w:shd w:val="clear" w:color="auto" w:fill="FFFFFF"/>
        <w:overflowPunct w:val="0"/>
        <w:autoSpaceDE w:val="0"/>
        <w:autoSpaceDN w:val="0"/>
        <w:ind w:firstLine="567"/>
        <w:jc w:val="right"/>
        <w:rPr>
          <w:lang w:val="ru-RU" w:eastAsia="ru-RU"/>
        </w:rPr>
      </w:pPr>
      <w:r>
        <w:rPr>
          <w:lang w:val="ru-RU" w:eastAsia="ru-RU"/>
        </w:rPr>
        <w:lastRenderedPageBreak/>
        <w:t>Продолжение приложения 7</w:t>
      </w:r>
    </w:p>
    <w:p w:rsidR="00C9681B" w:rsidRPr="009F3338" w:rsidRDefault="00C9681B" w:rsidP="00300929">
      <w:pPr>
        <w:shd w:val="clear" w:color="auto" w:fill="FFFFFF"/>
        <w:overflowPunct w:val="0"/>
        <w:autoSpaceDE w:val="0"/>
        <w:autoSpaceDN w:val="0"/>
        <w:ind w:firstLine="709"/>
        <w:jc w:val="both"/>
        <w:rPr>
          <w:sz w:val="26"/>
          <w:szCs w:val="26"/>
          <w:lang w:val="ru-RU" w:eastAsia="ru-RU"/>
        </w:rPr>
      </w:pPr>
      <w:r w:rsidRPr="009F3338">
        <w:rPr>
          <w:sz w:val="26"/>
          <w:szCs w:val="26"/>
          <w:lang w:val="ru-RU" w:eastAsia="ru-RU"/>
        </w:rPr>
        <w:t xml:space="preserve">Соединение стальной кровли с токоотводами может выполняться зажимами (рис. 15). Площадь контактной поверхности в соединении должна быть не </w:t>
      </w:r>
      <w:proofErr w:type="gramStart"/>
      <w:r w:rsidRPr="009F3338">
        <w:rPr>
          <w:sz w:val="26"/>
          <w:szCs w:val="26"/>
          <w:lang w:val="ru-RU" w:eastAsia="ru-RU"/>
        </w:rPr>
        <w:t>менее удвоенной</w:t>
      </w:r>
      <w:proofErr w:type="gramEnd"/>
      <w:r w:rsidRPr="009F3338">
        <w:rPr>
          <w:sz w:val="26"/>
          <w:szCs w:val="26"/>
          <w:lang w:val="ru-RU" w:eastAsia="ru-RU"/>
        </w:rPr>
        <w:t xml:space="preserve"> площади сечения токоотводов.</w:t>
      </w:r>
    </w:p>
    <w:p w:rsidR="00C9681B" w:rsidRPr="009F3338" w:rsidRDefault="00C9681B" w:rsidP="00C9681B">
      <w:pPr>
        <w:shd w:val="clear" w:color="auto" w:fill="FFFFFF"/>
        <w:overflowPunct w:val="0"/>
        <w:autoSpaceDE w:val="0"/>
        <w:autoSpaceDN w:val="0"/>
        <w:ind w:firstLine="709"/>
        <w:jc w:val="both"/>
        <w:rPr>
          <w:sz w:val="26"/>
          <w:szCs w:val="26"/>
          <w:lang w:val="ru-RU" w:eastAsia="ru-RU"/>
        </w:rPr>
      </w:pPr>
      <w:r w:rsidRPr="009F3338">
        <w:rPr>
          <w:sz w:val="26"/>
          <w:szCs w:val="26"/>
          <w:lang w:val="ru-RU" w:eastAsia="ru-RU"/>
        </w:rPr>
        <w:t xml:space="preserve">4.8. Токоотводы, перемычки и заземлители необходимо выполнять из фигурной стали с размерами элементов, не </w:t>
      </w:r>
      <w:proofErr w:type="gramStart"/>
      <w:r w:rsidRPr="009F3338">
        <w:rPr>
          <w:sz w:val="26"/>
          <w:szCs w:val="26"/>
          <w:lang w:val="ru-RU" w:eastAsia="ru-RU"/>
        </w:rPr>
        <w:t>менее указанных</w:t>
      </w:r>
      <w:proofErr w:type="gramEnd"/>
      <w:r w:rsidRPr="009F3338">
        <w:rPr>
          <w:sz w:val="26"/>
          <w:szCs w:val="26"/>
          <w:lang w:val="ru-RU" w:eastAsia="ru-RU"/>
        </w:rPr>
        <w:t xml:space="preserve"> ниже.</w:t>
      </w:r>
    </w:p>
    <w:p w:rsidR="00C9681B" w:rsidRPr="00212DA0" w:rsidRDefault="00C9681B" w:rsidP="00C9681B">
      <w:pPr>
        <w:shd w:val="clear" w:color="auto" w:fill="FFFFFF"/>
        <w:overflowPunct w:val="0"/>
        <w:autoSpaceDE w:val="0"/>
        <w:autoSpaceDN w:val="0"/>
        <w:ind w:firstLine="284"/>
        <w:jc w:val="right"/>
        <w:rPr>
          <w:sz w:val="28"/>
          <w:szCs w:val="28"/>
          <w:lang w:val="ru-RU" w:eastAsia="ru-RU"/>
        </w:rPr>
      </w:pPr>
      <w:r w:rsidRPr="00212DA0">
        <w:rPr>
          <w:sz w:val="28"/>
          <w:szCs w:val="28"/>
          <w:lang w:val="ru-RU" w:eastAsia="ru-RU"/>
        </w:rPr>
        <w:t> </w:t>
      </w:r>
    </w:p>
    <w:tbl>
      <w:tblPr>
        <w:tblW w:w="5000" w:type="pct"/>
        <w:tblCellMar>
          <w:left w:w="0" w:type="dxa"/>
          <w:right w:w="0" w:type="dxa"/>
        </w:tblCellMar>
        <w:tblLook w:val="00A0" w:firstRow="1" w:lastRow="0" w:firstColumn="1" w:lastColumn="0" w:noHBand="0" w:noVBand="0"/>
      </w:tblPr>
      <w:tblGrid>
        <w:gridCol w:w="5918"/>
        <w:gridCol w:w="1981"/>
        <w:gridCol w:w="1800"/>
      </w:tblGrid>
      <w:tr w:rsidR="00C9681B" w:rsidRPr="009F3338" w:rsidTr="00391FF9">
        <w:tc>
          <w:tcPr>
            <w:tcW w:w="3051" w:type="pct"/>
            <w:vMerge w:val="restart"/>
            <w:tcBorders>
              <w:top w:val="single" w:sz="8" w:space="0" w:color="auto"/>
              <w:left w:val="single" w:sz="8" w:space="0" w:color="auto"/>
              <w:right w:val="single" w:sz="8"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 </w:t>
            </w:r>
          </w:p>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 xml:space="preserve">Вид </w:t>
            </w:r>
          </w:p>
        </w:tc>
        <w:tc>
          <w:tcPr>
            <w:tcW w:w="1949" w:type="pct"/>
            <w:gridSpan w:val="2"/>
            <w:tcBorders>
              <w:top w:val="single" w:sz="8" w:space="0" w:color="auto"/>
              <w:left w:val="nil"/>
              <w:bottom w:val="single" w:sz="8" w:space="0" w:color="auto"/>
              <w:right w:val="single" w:sz="8"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Место расположения токоотвода</w:t>
            </w:r>
          </w:p>
        </w:tc>
      </w:tr>
      <w:tr w:rsidR="00C9681B" w:rsidRPr="009F3338" w:rsidTr="00391FF9">
        <w:tc>
          <w:tcPr>
            <w:tcW w:w="3051" w:type="pct"/>
            <w:vMerge/>
            <w:tcBorders>
              <w:left w:val="single" w:sz="8" w:space="0" w:color="auto"/>
              <w:bottom w:val="single" w:sz="4" w:space="0" w:color="auto"/>
              <w:right w:val="single" w:sz="8"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p>
        </w:tc>
        <w:tc>
          <w:tcPr>
            <w:tcW w:w="1021" w:type="pct"/>
            <w:tcBorders>
              <w:top w:val="nil"/>
              <w:left w:val="nil"/>
              <w:bottom w:val="single" w:sz="4" w:space="0" w:color="auto"/>
              <w:right w:val="single" w:sz="8"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снаружи здания на воздухе</w:t>
            </w:r>
          </w:p>
        </w:tc>
        <w:tc>
          <w:tcPr>
            <w:tcW w:w="928" w:type="pct"/>
            <w:tcBorders>
              <w:top w:val="single" w:sz="8" w:space="0" w:color="auto"/>
              <w:left w:val="nil"/>
              <w:bottom w:val="single" w:sz="4" w:space="0" w:color="auto"/>
              <w:right w:val="single" w:sz="8" w:space="0" w:color="auto"/>
            </w:tcBorders>
            <w:tcMar>
              <w:top w:w="0" w:type="dxa"/>
              <w:left w:w="30" w:type="dxa"/>
              <w:bottom w:w="0" w:type="dxa"/>
              <w:right w:w="30" w:type="dxa"/>
            </w:tcMar>
            <w:vAlign w:val="cente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в земле</w:t>
            </w:r>
          </w:p>
        </w:tc>
      </w:tr>
      <w:tr w:rsidR="00C9681B" w:rsidRPr="009F3338" w:rsidTr="00391FF9">
        <w:tc>
          <w:tcPr>
            <w:tcW w:w="305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both"/>
              <w:rPr>
                <w:sz w:val="26"/>
                <w:szCs w:val="26"/>
                <w:lang w:val="ru-RU" w:eastAsia="ru-RU"/>
              </w:rPr>
            </w:pPr>
            <w:r w:rsidRPr="009F3338">
              <w:rPr>
                <w:sz w:val="26"/>
                <w:szCs w:val="26"/>
                <w:lang w:val="ru-RU" w:eastAsia="ru-RU"/>
              </w:rPr>
              <w:t xml:space="preserve">Круглые токоотводы и перемычки диаметром, </w:t>
            </w:r>
            <w:proofErr w:type="gramStart"/>
            <w:r w:rsidRPr="009F3338">
              <w:rPr>
                <w:sz w:val="26"/>
                <w:szCs w:val="26"/>
                <w:lang w:val="ru-RU" w:eastAsia="ru-RU"/>
              </w:rPr>
              <w:t>мм</w:t>
            </w:r>
            <w:proofErr w:type="gramEnd"/>
          </w:p>
        </w:tc>
        <w:tc>
          <w:tcPr>
            <w:tcW w:w="102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 xml:space="preserve">6 </w:t>
            </w:r>
          </w:p>
        </w:tc>
        <w:tc>
          <w:tcPr>
            <w:tcW w:w="92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w:t>
            </w:r>
          </w:p>
        </w:tc>
      </w:tr>
      <w:tr w:rsidR="00C9681B" w:rsidRPr="009F3338" w:rsidTr="00391FF9">
        <w:tc>
          <w:tcPr>
            <w:tcW w:w="305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both"/>
              <w:rPr>
                <w:sz w:val="26"/>
                <w:szCs w:val="26"/>
                <w:lang w:val="ru-RU" w:eastAsia="ru-RU"/>
              </w:rPr>
            </w:pPr>
            <w:r w:rsidRPr="009F3338">
              <w:rPr>
                <w:sz w:val="26"/>
                <w:szCs w:val="26"/>
                <w:lang w:val="ru-RU" w:eastAsia="ru-RU"/>
              </w:rPr>
              <w:t xml:space="preserve">Круглые вертикальные электроды диаметром, </w:t>
            </w:r>
            <w:proofErr w:type="gramStart"/>
            <w:r w:rsidRPr="009F3338">
              <w:rPr>
                <w:sz w:val="26"/>
                <w:szCs w:val="26"/>
                <w:lang w:val="ru-RU" w:eastAsia="ru-RU"/>
              </w:rPr>
              <w:t>мм</w:t>
            </w:r>
            <w:proofErr w:type="gramEnd"/>
          </w:p>
        </w:tc>
        <w:tc>
          <w:tcPr>
            <w:tcW w:w="102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w:t>
            </w:r>
          </w:p>
        </w:tc>
        <w:tc>
          <w:tcPr>
            <w:tcW w:w="92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 xml:space="preserve">10 </w:t>
            </w:r>
          </w:p>
        </w:tc>
      </w:tr>
      <w:tr w:rsidR="00C9681B" w:rsidRPr="009F3338" w:rsidTr="00391FF9">
        <w:tc>
          <w:tcPr>
            <w:tcW w:w="305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both"/>
              <w:rPr>
                <w:sz w:val="26"/>
                <w:szCs w:val="26"/>
                <w:lang w:val="ru-RU" w:eastAsia="ru-RU"/>
              </w:rPr>
            </w:pPr>
            <w:r w:rsidRPr="009F3338">
              <w:rPr>
                <w:sz w:val="26"/>
                <w:szCs w:val="26"/>
                <w:lang w:val="ru-RU" w:eastAsia="ru-RU"/>
              </w:rPr>
              <w:t xml:space="preserve">Круглые горизонтальные электроды диаметром, </w:t>
            </w:r>
            <w:proofErr w:type="gramStart"/>
            <w:r w:rsidRPr="009F3338">
              <w:rPr>
                <w:sz w:val="26"/>
                <w:szCs w:val="26"/>
                <w:lang w:val="ru-RU" w:eastAsia="ru-RU"/>
              </w:rPr>
              <w:t>мм</w:t>
            </w:r>
            <w:proofErr w:type="gramEnd"/>
            <w:r w:rsidRPr="009F3338">
              <w:rPr>
                <w:sz w:val="26"/>
                <w:szCs w:val="26"/>
                <w:lang w:val="ru-RU" w:eastAsia="ru-RU"/>
              </w:rPr>
              <w:t>*</w:t>
            </w:r>
          </w:p>
        </w:tc>
        <w:tc>
          <w:tcPr>
            <w:tcW w:w="102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w:t>
            </w:r>
          </w:p>
        </w:tc>
        <w:tc>
          <w:tcPr>
            <w:tcW w:w="92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 xml:space="preserve">10 </w:t>
            </w:r>
          </w:p>
        </w:tc>
      </w:tr>
      <w:tr w:rsidR="00C9681B" w:rsidRPr="00833C82" w:rsidTr="00391FF9">
        <w:tc>
          <w:tcPr>
            <w:tcW w:w="305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both"/>
              <w:rPr>
                <w:sz w:val="26"/>
                <w:szCs w:val="26"/>
                <w:lang w:val="ru-RU" w:eastAsia="ru-RU"/>
              </w:rPr>
            </w:pPr>
            <w:proofErr w:type="gramStart"/>
            <w:r w:rsidRPr="009F3338">
              <w:rPr>
                <w:sz w:val="26"/>
                <w:szCs w:val="26"/>
                <w:lang w:val="ru-RU" w:eastAsia="ru-RU"/>
              </w:rPr>
              <w:t>Прямоугольные (из квадратной и полосовой стали):</w:t>
            </w:r>
            <w:proofErr w:type="gramEnd"/>
          </w:p>
        </w:tc>
        <w:tc>
          <w:tcPr>
            <w:tcW w:w="102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rPr>
                <w:sz w:val="26"/>
                <w:szCs w:val="26"/>
                <w:lang w:val="ru-RU" w:eastAsia="ru-RU"/>
              </w:rPr>
            </w:pPr>
            <w:r w:rsidRPr="009F3338">
              <w:rPr>
                <w:sz w:val="26"/>
                <w:szCs w:val="26"/>
                <w:lang w:val="ru-RU" w:eastAsia="ru-RU"/>
              </w:rPr>
              <w:t xml:space="preserve">  </w:t>
            </w:r>
          </w:p>
        </w:tc>
        <w:tc>
          <w:tcPr>
            <w:tcW w:w="92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rPr>
                <w:sz w:val="26"/>
                <w:szCs w:val="26"/>
                <w:lang w:val="ru-RU" w:eastAsia="ru-RU"/>
              </w:rPr>
            </w:pPr>
            <w:r w:rsidRPr="009F3338">
              <w:rPr>
                <w:sz w:val="26"/>
                <w:szCs w:val="26"/>
                <w:lang w:val="ru-RU" w:eastAsia="ru-RU"/>
              </w:rPr>
              <w:t xml:space="preserve">  </w:t>
            </w:r>
          </w:p>
        </w:tc>
      </w:tr>
      <w:tr w:rsidR="00C9681B" w:rsidRPr="009F3338" w:rsidTr="00391FF9">
        <w:tc>
          <w:tcPr>
            <w:tcW w:w="305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both"/>
              <w:rPr>
                <w:sz w:val="26"/>
                <w:szCs w:val="26"/>
                <w:lang w:val="ru-RU" w:eastAsia="ru-RU"/>
              </w:rPr>
            </w:pPr>
            <w:r w:rsidRPr="009F3338">
              <w:rPr>
                <w:sz w:val="26"/>
                <w:szCs w:val="26"/>
                <w:lang w:val="ru-RU" w:eastAsia="ru-RU"/>
              </w:rPr>
              <w:t>площадь сечения, мм</w:t>
            </w:r>
            <w:proofErr w:type="gramStart"/>
            <w:r w:rsidRPr="009F3338">
              <w:rPr>
                <w:sz w:val="26"/>
                <w:szCs w:val="26"/>
                <w:vertAlign w:val="superscript"/>
                <w:lang w:val="ru-RU" w:eastAsia="ru-RU"/>
              </w:rPr>
              <w:t>2</w:t>
            </w:r>
            <w:proofErr w:type="gramEnd"/>
          </w:p>
        </w:tc>
        <w:tc>
          <w:tcPr>
            <w:tcW w:w="102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 xml:space="preserve">48 </w:t>
            </w:r>
          </w:p>
        </w:tc>
        <w:tc>
          <w:tcPr>
            <w:tcW w:w="92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 xml:space="preserve">160 </w:t>
            </w:r>
          </w:p>
        </w:tc>
      </w:tr>
      <w:tr w:rsidR="00C9681B" w:rsidRPr="009F3338" w:rsidTr="00391FF9">
        <w:tc>
          <w:tcPr>
            <w:tcW w:w="305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both"/>
              <w:rPr>
                <w:sz w:val="26"/>
                <w:szCs w:val="26"/>
                <w:lang w:val="ru-RU" w:eastAsia="ru-RU"/>
              </w:rPr>
            </w:pPr>
            <w:r w:rsidRPr="009F3338">
              <w:rPr>
                <w:sz w:val="26"/>
                <w:szCs w:val="26"/>
                <w:lang w:val="ru-RU" w:eastAsia="ru-RU"/>
              </w:rPr>
              <w:t xml:space="preserve">толщина, </w:t>
            </w:r>
            <w:proofErr w:type="gramStart"/>
            <w:r w:rsidRPr="009F3338">
              <w:rPr>
                <w:sz w:val="26"/>
                <w:szCs w:val="26"/>
                <w:lang w:val="ru-RU" w:eastAsia="ru-RU"/>
              </w:rPr>
              <w:t>мм</w:t>
            </w:r>
            <w:proofErr w:type="gramEnd"/>
          </w:p>
        </w:tc>
        <w:tc>
          <w:tcPr>
            <w:tcW w:w="102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 xml:space="preserve">4 </w:t>
            </w:r>
          </w:p>
        </w:tc>
        <w:tc>
          <w:tcPr>
            <w:tcW w:w="92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 xml:space="preserve">4 </w:t>
            </w:r>
          </w:p>
        </w:tc>
      </w:tr>
      <w:tr w:rsidR="00C9681B" w:rsidRPr="009F3338" w:rsidTr="00391FF9">
        <w:tc>
          <w:tcPr>
            <w:tcW w:w="305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both"/>
              <w:rPr>
                <w:sz w:val="26"/>
                <w:szCs w:val="26"/>
                <w:lang w:val="ru-RU" w:eastAsia="ru-RU"/>
              </w:rPr>
            </w:pPr>
            <w:r w:rsidRPr="009F3338">
              <w:rPr>
                <w:sz w:val="26"/>
                <w:szCs w:val="26"/>
                <w:lang w:val="ru-RU" w:eastAsia="ru-RU"/>
              </w:rPr>
              <w:t>Из угловой стали:</w:t>
            </w:r>
          </w:p>
        </w:tc>
        <w:tc>
          <w:tcPr>
            <w:tcW w:w="102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rPr>
                <w:sz w:val="26"/>
                <w:szCs w:val="26"/>
                <w:lang w:val="ru-RU" w:eastAsia="ru-RU"/>
              </w:rPr>
            </w:pPr>
            <w:r w:rsidRPr="009F3338">
              <w:rPr>
                <w:sz w:val="26"/>
                <w:szCs w:val="26"/>
                <w:lang w:val="ru-RU" w:eastAsia="ru-RU"/>
              </w:rPr>
              <w:t xml:space="preserve">  </w:t>
            </w:r>
          </w:p>
        </w:tc>
        <w:tc>
          <w:tcPr>
            <w:tcW w:w="92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rPr>
                <w:sz w:val="26"/>
                <w:szCs w:val="26"/>
                <w:lang w:val="ru-RU" w:eastAsia="ru-RU"/>
              </w:rPr>
            </w:pPr>
            <w:r w:rsidRPr="009F3338">
              <w:rPr>
                <w:sz w:val="26"/>
                <w:szCs w:val="26"/>
                <w:lang w:val="ru-RU" w:eastAsia="ru-RU"/>
              </w:rPr>
              <w:t xml:space="preserve">  </w:t>
            </w:r>
          </w:p>
        </w:tc>
      </w:tr>
      <w:tr w:rsidR="00C9681B" w:rsidRPr="009F3338" w:rsidTr="00391FF9">
        <w:tc>
          <w:tcPr>
            <w:tcW w:w="305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both"/>
              <w:rPr>
                <w:sz w:val="26"/>
                <w:szCs w:val="26"/>
                <w:lang w:val="ru-RU" w:eastAsia="ru-RU"/>
              </w:rPr>
            </w:pPr>
            <w:r w:rsidRPr="009F3338">
              <w:rPr>
                <w:sz w:val="26"/>
                <w:szCs w:val="26"/>
                <w:lang w:val="ru-RU" w:eastAsia="ru-RU"/>
              </w:rPr>
              <w:t>площадь сечения, мм</w:t>
            </w:r>
            <w:proofErr w:type="gramStart"/>
            <w:r w:rsidRPr="009F3338">
              <w:rPr>
                <w:sz w:val="26"/>
                <w:szCs w:val="26"/>
                <w:vertAlign w:val="superscript"/>
                <w:lang w:val="ru-RU" w:eastAsia="ru-RU"/>
              </w:rPr>
              <w:t>2</w:t>
            </w:r>
            <w:proofErr w:type="gramEnd"/>
          </w:p>
        </w:tc>
        <w:tc>
          <w:tcPr>
            <w:tcW w:w="102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w:t>
            </w:r>
          </w:p>
        </w:tc>
        <w:tc>
          <w:tcPr>
            <w:tcW w:w="92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 xml:space="preserve">160 </w:t>
            </w:r>
          </w:p>
        </w:tc>
      </w:tr>
      <w:tr w:rsidR="00C9681B" w:rsidRPr="009F3338" w:rsidTr="00391FF9">
        <w:tc>
          <w:tcPr>
            <w:tcW w:w="305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both"/>
              <w:rPr>
                <w:sz w:val="26"/>
                <w:szCs w:val="26"/>
                <w:lang w:val="ru-RU" w:eastAsia="ru-RU"/>
              </w:rPr>
            </w:pPr>
            <w:r w:rsidRPr="009F3338">
              <w:rPr>
                <w:sz w:val="26"/>
                <w:szCs w:val="26"/>
                <w:lang w:val="ru-RU" w:eastAsia="ru-RU"/>
              </w:rPr>
              <w:t xml:space="preserve">толщина полки, </w:t>
            </w:r>
            <w:proofErr w:type="gramStart"/>
            <w:r w:rsidRPr="009F3338">
              <w:rPr>
                <w:sz w:val="26"/>
                <w:szCs w:val="26"/>
                <w:lang w:val="ru-RU" w:eastAsia="ru-RU"/>
              </w:rPr>
              <w:t>мм</w:t>
            </w:r>
            <w:proofErr w:type="gramEnd"/>
          </w:p>
        </w:tc>
        <w:tc>
          <w:tcPr>
            <w:tcW w:w="102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w:t>
            </w:r>
          </w:p>
        </w:tc>
        <w:tc>
          <w:tcPr>
            <w:tcW w:w="92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 xml:space="preserve">4 </w:t>
            </w:r>
          </w:p>
        </w:tc>
      </w:tr>
      <w:tr w:rsidR="00C9681B" w:rsidRPr="009F3338" w:rsidTr="00391FF9">
        <w:tc>
          <w:tcPr>
            <w:tcW w:w="305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both"/>
              <w:rPr>
                <w:sz w:val="26"/>
                <w:szCs w:val="26"/>
                <w:lang w:val="ru-RU" w:eastAsia="ru-RU"/>
              </w:rPr>
            </w:pPr>
            <w:r w:rsidRPr="009F3338">
              <w:rPr>
                <w:sz w:val="26"/>
                <w:szCs w:val="26"/>
                <w:lang w:val="ru-RU" w:eastAsia="ru-RU"/>
              </w:rPr>
              <w:t xml:space="preserve">Трубы стальные с толщиной стенок, </w:t>
            </w:r>
            <w:proofErr w:type="gramStart"/>
            <w:r w:rsidRPr="009F3338">
              <w:rPr>
                <w:sz w:val="26"/>
                <w:szCs w:val="26"/>
                <w:lang w:val="ru-RU" w:eastAsia="ru-RU"/>
              </w:rPr>
              <w:t>мм</w:t>
            </w:r>
            <w:proofErr w:type="gramEnd"/>
          </w:p>
        </w:tc>
        <w:tc>
          <w:tcPr>
            <w:tcW w:w="102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w:t>
            </w:r>
          </w:p>
        </w:tc>
        <w:tc>
          <w:tcPr>
            <w:tcW w:w="92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9681B" w:rsidRPr="009F3338" w:rsidRDefault="00C9681B" w:rsidP="00391FF9">
            <w:pPr>
              <w:overflowPunct w:val="0"/>
              <w:autoSpaceDE w:val="0"/>
              <w:autoSpaceDN w:val="0"/>
              <w:jc w:val="center"/>
              <w:rPr>
                <w:sz w:val="26"/>
                <w:szCs w:val="26"/>
                <w:lang w:val="ru-RU" w:eastAsia="ru-RU"/>
              </w:rPr>
            </w:pPr>
            <w:r w:rsidRPr="009F3338">
              <w:rPr>
                <w:sz w:val="26"/>
                <w:szCs w:val="26"/>
                <w:lang w:val="ru-RU" w:eastAsia="ru-RU"/>
              </w:rPr>
              <w:t xml:space="preserve">3,5 </w:t>
            </w:r>
          </w:p>
        </w:tc>
      </w:tr>
    </w:tbl>
    <w:p w:rsidR="00C9681B" w:rsidRPr="009F3338" w:rsidRDefault="00C9681B" w:rsidP="00C9681B">
      <w:pPr>
        <w:shd w:val="clear" w:color="auto" w:fill="FFFFFF"/>
        <w:overflowPunct w:val="0"/>
        <w:autoSpaceDE w:val="0"/>
        <w:autoSpaceDN w:val="0"/>
        <w:ind w:firstLine="284"/>
        <w:jc w:val="both"/>
        <w:rPr>
          <w:sz w:val="26"/>
          <w:szCs w:val="26"/>
          <w:lang w:val="ru-RU" w:eastAsia="ru-RU"/>
        </w:rPr>
      </w:pPr>
      <w:r w:rsidRPr="009F3338">
        <w:rPr>
          <w:sz w:val="26"/>
          <w:szCs w:val="26"/>
          <w:lang w:val="ru-RU" w:eastAsia="ru-RU"/>
        </w:rPr>
        <w:t>__________</w:t>
      </w:r>
    </w:p>
    <w:p w:rsidR="00C9681B" w:rsidRPr="009F3338" w:rsidRDefault="00C9681B" w:rsidP="00C9681B">
      <w:pPr>
        <w:shd w:val="clear" w:color="auto" w:fill="FFFFFF"/>
        <w:overflowPunct w:val="0"/>
        <w:autoSpaceDE w:val="0"/>
        <w:autoSpaceDN w:val="0"/>
        <w:ind w:firstLine="284"/>
        <w:jc w:val="both"/>
        <w:rPr>
          <w:sz w:val="26"/>
          <w:szCs w:val="26"/>
          <w:lang w:val="ru-RU" w:eastAsia="ru-RU"/>
        </w:rPr>
      </w:pPr>
      <w:r w:rsidRPr="009F3338">
        <w:rPr>
          <w:sz w:val="26"/>
          <w:szCs w:val="26"/>
          <w:lang w:val="ru-RU" w:eastAsia="ru-RU"/>
        </w:rPr>
        <w:t>* Применяются только для углубленных заземлителей и выравнивания потенциалов внутри зданий.</w:t>
      </w:r>
    </w:p>
    <w:p w:rsidR="00C9681B" w:rsidRPr="009F3338" w:rsidRDefault="00C9681B" w:rsidP="00C9681B">
      <w:pPr>
        <w:shd w:val="clear" w:color="auto" w:fill="FFFFFF"/>
        <w:overflowPunct w:val="0"/>
        <w:autoSpaceDE w:val="0"/>
        <w:autoSpaceDN w:val="0"/>
        <w:ind w:firstLine="284"/>
        <w:jc w:val="both"/>
        <w:rPr>
          <w:sz w:val="26"/>
          <w:szCs w:val="26"/>
          <w:lang w:val="ru-RU" w:eastAsia="ru-RU"/>
        </w:rPr>
      </w:pPr>
    </w:p>
    <w:p w:rsidR="00C9681B" w:rsidRPr="009F3338" w:rsidRDefault="00C9681B" w:rsidP="00C9681B">
      <w:pPr>
        <w:shd w:val="clear" w:color="auto" w:fill="FFFFFF"/>
        <w:overflowPunct w:val="0"/>
        <w:autoSpaceDE w:val="0"/>
        <w:autoSpaceDN w:val="0"/>
        <w:ind w:firstLine="709"/>
        <w:jc w:val="center"/>
        <w:rPr>
          <w:b/>
          <w:bCs/>
          <w:sz w:val="26"/>
          <w:szCs w:val="26"/>
          <w:lang w:val="ru-RU" w:eastAsia="ru-RU"/>
        </w:rPr>
      </w:pPr>
      <w:r w:rsidRPr="009F3338">
        <w:rPr>
          <w:i/>
          <w:iCs/>
          <w:sz w:val="26"/>
          <w:szCs w:val="26"/>
          <w:lang w:val="ru-RU" w:eastAsia="ru-RU"/>
        </w:rPr>
        <w:t>Заземляющие устройства</w:t>
      </w:r>
    </w:p>
    <w:p w:rsidR="00C9681B" w:rsidRPr="009F3338" w:rsidRDefault="00C9681B" w:rsidP="00C9681B">
      <w:pPr>
        <w:shd w:val="clear" w:color="auto" w:fill="FFFFFF"/>
        <w:overflowPunct w:val="0"/>
        <w:autoSpaceDE w:val="0"/>
        <w:autoSpaceDN w:val="0"/>
        <w:ind w:firstLine="709"/>
        <w:jc w:val="both"/>
        <w:rPr>
          <w:sz w:val="26"/>
          <w:szCs w:val="26"/>
          <w:lang w:val="ru-RU" w:eastAsia="ru-RU"/>
        </w:rPr>
      </w:pPr>
    </w:p>
    <w:p w:rsidR="00C9681B" w:rsidRPr="009F3338" w:rsidRDefault="00C9681B" w:rsidP="00C9681B">
      <w:pPr>
        <w:ind w:firstLine="709"/>
        <w:jc w:val="both"/>
        <w:rPr>
          <w:rFonts w:cs="Arial"/>
          <w:sz w:val="26"/>
          <w:szCs w:val="26"/>
          <w:lang w:val="ru-RU"/>
        </w:rPr>
      </w:pPr>
      <w:r w:rsidRPr="009F3338">
        <w:rPr>
          <w:rFonts w:cs="Arial"/>
          <w:sz w:val="26"/>
          <w:szCs w:val="26"/>
          <w:lang w:val="ru-RU"/>
        </w:rPr>
        <w:t xml:space="preserve">4.9. По расположению в грунте и форме электродов заземлители делятся </w:t>
      </w:r>
      <w:proofErr w:type="gramStart"/>
      <w:r w:rsidRPr="009F3338">
        <w:rPr>
          <w:rFonts w:cs="Arial"/>
          <w:sz w:val="26"/>
          <w:szCs w:val="26"/>
          <w:lang w:val="ru-RU"/>
        </w:rPr>
        <w:t>на</w:t>
      </w:r>
      <w:proofErr w:type="gramEnd"/>
      <w:r w:rsidRPr="009F3338">
        <w:rPr>
          <w:rFonts w:cs="Arial"/>
          <w:sz w:val="26"/>
          <w:szCs w:val="26"/>
          <w:lang w:val="ru-RU"/>
        </w:rPr>
        <w:t>:</w:t>
      </w:r>
    </w:p>
    <w:p w:rsidR="00C9681B" w:rsidRPr="009F3338" w:rsidRDefault="00C9681B" w:rsidP="00C9681B">
      <w:pPr>
        <w:ind w:firstLine="709"/>
        <w:jc w:val="both"/>
        <w:rPr>
          <w:rFonts w:cs="Arial"/>
          <w:sz w:val="26"/>
          <w:szCs w:val="26"/>
          <w:lang w:val="ru-RU"/>
        </w:rPr>
      </w:pPr>
      <w:r w:rsidRPr="009F3338">
        <w:rPr>
          <w:rFonts w:cs="Arial"/>
          <w:sz w:val="26"/>
          <w:szCs w:val="26"/>
          <w:lang w:val="ru-RU"/>
        </w:rPr>
        <w:t xml:space="preserve">1) углубленные - </w:t>
      </w:r>
      <w:proofErr w:type="gramStart"/>
      <w:r w:rsidRPr="009F3338">
        <w:rPr>
          <w:rFonts w:cs="Arial"/>
          <w:sz w:val="26"/>
          <w:szCs w:val="26"/>
          <w:lang w:val="ru-RU"/>
        </w:rPr>
        <w:t>из</w:t>
      </w:r>
      <w:proofErr w:type="gramEnd"/>
      <w:r w:rsidRPr="009F3338">
        <w:rPr>
          <w:rFonts w:cs="Arial"/>
          <w:sz w:val="26"/>
          <w:szCs w:val="26"/>
          <w:lang w:val="ru-RU"/>
        </w:rPr>
        <w:t xml:space="preserve"> </w:t>
      </w:r>
      <w:proofErr w:type="gramStart"/>
      <w:r w:rsidRPr="009F3338">
        <w:rPr>
          <w:rFonts w:cs="Arial"/>
          <w:sz w:val="26"/>
          <w:szCs w:val="26"/>
          <w:lang w:val="ru-RU"/>
        </w:rPr>
        <w:t>полосовой</w:t>
      </w:r>
      <w:proofErr w:type="gramEnd"/>
      <w:r w:rsidRPr="009F3338">
        <w:rPr>
          <w:rFonts w:cs="Arial"/>
          <w:sz w:val="26"/>
          <w:szCs w:val="26"/>
          <w:lang w:val="ru-RU"/>
        </w:rPr>
        <w:t xml:space="preserve"> (площадью сечения 40</w:t>
      </w:r>
      <w:r w:rsidRPr="009F3338">
        <w:rPr>
          <w:rFonts w:cs="Arial"/>
          <w:sz w:val="26"/>
          <w:szCs w:val="26"/>
        </w:rPr>
        <w:sym w:font="Symbol" w:char="F0B4"/>
      </w:r>
      <w:r w:rsidRPr="009F3338">
        <w:rPr>
          <w:rFonts w:cs="Arial"/>
          <w:sz w:val="26"/>
          <w:szCs w:val="26"/>
          <w:lang w:val="ru-RU"/>
        </w:rPr>
        <w:t xml:space="preserve">4 мм) или круглой (диаметром 20 мм) стали, укладываемые на дно котлована в виде протяженных элементов или контуров по периметру фундаментов. В грунтах с электрическим удельным сопротивлением </w:t>
      </w:r>
      <w:r w:rsidRPr="009F3338">
        <w:rPr>
          <w:rFonts w:cs="Arial"/>
          <w:position w:val="-10"/>
          <w:sz w:val="26"/>
          <w:szCs w:val="26"/>
        </w:rPr>
        <w:object w:dxaOrig="800" w:dyaOrig="320">
          <v:shape id="_x0000_i1077" type="#_x0000_t75" style="width:39pt;height:15.75pt" o:ole="">
            <v:imagedata r:id="rId118" o:title=""/>
          </v:shape>
          <o:OLEObject Type="Embed" ProgID="Equation.3" ShapeID="_x0000_i1077" DrawAspect="Content" ObjectID="_1593247014" r:id="rId119"/>
        </w:object>
      </w:r>
      <w:r w:rsidRPr="009F3338">
        <w:rPr>
          <w:rFonts w:cs="Arial"/>
          <w:sz w:val="26"/>
          <w:szCs w:val="26"/>
          <w:lang w:val="ru-RU"/>
        </w:rPr>
        <w:t xml:space="preserve"> </w:t>
      </w:r>
      <w:proofErr w:type="spellStart"/>
      <w:r w:rsidRPr="009F3338">
        <w:rPr>
          <w:rFonts w:cs="Arial"/>
          <w:sz w:val="26"/>
          <w:szCs w:val="26"/>
          <w:lang w:val="ru-RU"/>
        </w:rPr>
        <w:t>Ом·</w:t>
      </w:r>
      <w:proofErr w:type="gramStart"/>
      <w:r w:rsidRPr="009F3338">
        <w:rPr>
          <w:rFonts w:cs="Arial"/>
          <w:sz w:val="26"/>
          <w:szCs w:val="26"/>
          <w:lang w:val="ru-RU"/>
        </w:rPr>
        <w:t>м</w:t>
      </w:r>
      <w:proofErr w:type="spellEnd"/>
      <w:proofErr w:type="gramEnd"/>
      <w:r w:rsidRPr="009F3338">
        <w:rPr>
          <w:rFonts w:cs="Arial"/>
          <w:sz w:val="26"/>
          <w:szCs w:val="26"/>
          <w:lang w:val="ru-RU"/>
        </w:rPr>
        <w:t xml:space="preserve"> в качестве углубленных заземлителей может использоваться арматура железобетонных свай и железобетонных фундаментов других видов;</w:t>
      </w:r>
    </w:p>
    <w:p w:rsidR="00C9681B" w:rsidRPr="009F3338" w:rsidRDefault="00C9681B" w:rsidP="00C9681B">
      <w:pPr>
        <w:ind w:firstLine="709"/>
        <w:jc w:val="both"/>
        <w:rPr>
          <w:rFonts w:cs="Arial"/>
          <w:sz w:val="26"/>
          <w:szCs w:val="26"/>
          <w:lang w:val="ru-RU"/>
        </w:rPr>
      </w:pPr>
      <w:proofErr w:type="gramStart"/>
      <w:r w:rsidRPr="009F3338">
        <w:rPr>
          <w:rFonts w:cs="Arial"/>
          <w:sz w:val="26"/>
          <w:szCs w:val="26"/>
          <w:lang w:val="ru-RU"/>
        </w:rPr>
        <w:t>2) горизонтальные - из полосовой (площадью сечения 40</w:t>
      </w:r>
      <w:r w:rsidRPr="009F3338">
        <w:rPr>
          <w:rFonts w:cs="Arial"/>
          <w:sz w:val="26"/>
          <w:szCs w:val="26"/>
        </w:rPr>
        <w:sym w:font="Symbol" w:char="F0B4"/>
      </w:r>
      <w:r w:rsidRPr="009F3338">
        <w:rPr>
          <w:rFonts w:cs="Arial"/>
          <w:sz w:val="26"/>
          <w:szCs w:val="26"/>
          <w:lang w:val="ru-RU"/>
        </w:rPr>
        <w:t>4 мм) или круглой (диаметром 20 мм) стали, уложенные горизонтально на глубине 0,6-0,8 м от поверхности земли или несколькими лучами, расходящимися из одной точки, к которой присоединяется токоотвод;</w:t>
      </w:r>
      <w:proofErr w:type="gramEnd"/>
    </w:p>
    <w:p w:rsidR="00C9681B" w:rsidRPr="009F3338" w:rsidRDefault="00C9681B" w:rsidP="00C9681B">
      <w:pPr>
        <w:ind w:firstLine="709"/>
        <w:jc w:val="both"/>
        <w:rPr>
          <w:rFonts w:cs="Arial"/>
          <w:sz w:val="26"/>
          <w:szCs w:val="26"/>
          <w:lang w:val="ru-RU"/>
        </w:rPr>
      </w:pPr>
      <w:r w:rsidRPr="009F3338">
        <w:rPr>
          <w:rFonts w:cs="Arial"/>
          <w:sz w:val="26"/>
          <w:szCs w:val="26"/>
          <w:lang w:val="ru-RU"/>
        </w:rPr>
        <w:t>3) вертикальные - из стальных, вертикально ввинчиваемых стержней (диаметром 32-56 мм) или забиваемых электродов из угловой (40</w:t>
      </w:r>
      <w:r w:rsidRPr="009F3338">
        <w:rPr>
          <w:rFonts w:cs="Arial"/>
          <w:sz w:val="26"/>
          <w:szCs w:val="26"/>
        </w:rPr>
        <w:sym w:font="Symbol" w:char="F0B4"/>
      </w:r>
      <w:r w:rsidRPr="009F3338">
        <w:rPr>
          <w:rFonts w:cs="Arial"/>
          <w:sz w:val="26"/>
          <w:szCs w:val="26"/>
          <w:lang w:val="ru-RU"/>
        </w:rPr>
        <w:t>40 мм) стали. Длина ввинчиваемых электродов должна приниматься 3-5 м, забиваемых - 2,5-3 м. Верхний конец вертикального заземлителя должен быть заглублен на 0,5-0,6 м от поверхности земли;</w:t>
      </w:r>
    </w:p>
    <w:p w:rsidR="00C9681B" w:rsidRPr="009F3338" w:rsidRDefault="00C9681B" w:rsidP="00C9681B">
      <w:pPr>
        <w:ind w:firstLine="709"/>
        <w:jc w:val="both"/>
        <w:rPr>
          <w:rFonts w:cs="Arial"/>
          <w:sz w:val="26"/>
          <w:szCs w:val="26"/>
          <w:lang w:val="ru-RU"/>
        </w:rPr>
      </w:pPr>
      <w:r w:rsidRPr="009F3338">
        <w:rPr>
          <w:rFonts w:cs="Arial"/>
          <w:sz w:val="26"/>
          <w:szCs w:val="26"/>
          <w:lang w:val="ru-RU"/>
        </w:rPr>
        <w:t xml:space="preserve">4) </w:t>
      </w:r>
      <w:proofErr w:type="gramStart"/>
      <w:r w:rsidRPr="009F3338">
        <w:rPr>
          <w:rFonts w:cs="Arial"/>
          <w:sz w:val="26"/>
          <w:szCs w:val="26"/>
          <w:lang w:val="ru-RU"/>
        </w:rPr>
        <w:t>комбинированные</w:t>
      </w:r>
      <w:proofErr w:type="gramEnd"/>
      <w:r w:rsidRPr="009F3338">
        <w:rPr>
          <w:rFonts w:cs="Arial"/>
          <w:sz w:val="26"/>
          <w:szCs w:val="26"/>
          <w:lang w:val="ru-RU"/>
        </w:rPr>
        <w:t xml:space="preserve"> - вертикальные и горизонтальные, объединенные в общую систему. Присоединение токоотводов следует проводить в середину горизонтальной части </w:t>
      </w:r>
      <w:proofErr w:type="gramStart"/>
      <w:r w:rsidRPr="009F3338">
        <w:rPr>
          <w:rFonts w:cs="Arial"/>
          <w:sz w:val="26"/>
          <w:szCs w:val="26"/>
          <w:lang w:val="ru-RU"/>
        </w:rPr>
        <w:t>комбинированного</w:t>
      </w:r>
      <w:proofErr w:type="gramEnd"/>
      <w:r w:rsidRPr="009F3338">
        <w:rPr>
          <w:rFonts w:cs="Arial"/>
          <w:sz w:val="26"/>
          <w:szCs w:val="26"/>
          <w:lang w:val="ru-RU"/>
        </w:rPr>
        <w:t xml:space="preserve"> заземлителя.</w:t>
      </w:r>
    </w:p>
    <w:p w:rsidR="00D97113" w:rsidRDefault="00C9681B" w:rsidP="00C9681B">
      <w:pPr>
        <w:ind w:firstLine="709"/>
        <w:jc w:val="both"/>
        <w:rPr>
          <w:rFonts w:cs="Arial"/>
          <w:sz w:val="26"/>
          <w:szCs w:val="26"/>
          <w:lang w:val="ru-RU"/>
        </w:rPr>
      </w:pPr>
      <w:r w:rsidRPr="009F3338">
        <w:rPr>
          <w:rFonts w:cs="Arial"/>
          <w:sz w:val="26"/>
          <w:szCs w:val="26"/>
          <w:lang w:val="ru-RU"/>
        </w:rPr>
        <w:t xml:space="preserve">В качестве </w:t>
      </w:r>
      <w:proofErr w:type="gramStart"/>
      <w:r w:rsidRPr="009F3338">
        <w:rPr>
          <w:rFonts w:cs="Arial"/>
          <w:sz w:val="26"/>
          <w:szCs w:val="26"/>
          <w:lang w:val="ru-RU"/>
        </w:rPr>
        <w:t>комбинированных</w:t>
      </w:r>
      <w:proofErr w:type="gramEnd"/>
      <w:r w:rsidRPr="009F3338">
        <w:rPr>
          <w:rFonts w:cs="Arial"/>
          <w:sz w:val="26"/>
          <w:szCs w:val="26"/>
          <w:lang w:val="ru-RU"/>
        </w:rPr>
        <w:t xml:space="preserve"> следует применять сетки с глубиной заложения </w:t>
      </w:r>
    </w:p>
    <w:p w:rsidR="00D97113" w:rsidRDefault="00D97113" w:rsidP="00D97113">
      <w:pPr>
        <w:ind w:firstLine="709"/>
        <w:jc w:val="right"/>
        <w:rPr>
          <w:rFonts w:cs="Arial"/>
          <w:lang w:val="ru-RU"/>
        </w:rPr>
      </w:pPr>
    </w:p>
    <w:p w:rsidR="00D97113" w:rsidRPr="009F3338" w:rsidRDefault="00D97113" w:rsidP="00D97113">
      <w:pPr>
        <w:ind w:firstLine="709"/>
        <w:jc w:val="right"/>
        <w:rPr>
          <w:rFonts w:cs="Arial"/>
          <w:lang w:val="ru-RU"/>
        </w:rPr>
      </w:pPr>
      <w:r>
        <w:rPr>
          <w:rFonts w:cs="Arial"/>
          <w:lang w:val="ru-RU"/>
        </w:rPr>
        <w:t>Продолжение приложения 7</w:t>
      </w:r>
    </w:p>
    <w:p w:rsidR="00C9681B" w:rsidRPr="009F3338" w:rsidRDefault="00C9681B" w:rsidP="00D97113">
      <w:pPr>
        <w:jc w:val="both"/>
        <w:rPr>
          <w:rFonts w:cs="Arial"/>
          <w:sz w:val="26"/>
          <w:szCs w:val="26"/>
          <w:lang w:val="ru-RU"/>
        </w:rPr>
      </w:pPr>
      <w:r w:rsidRPr="009F3338">
        <w:rPr>
          <w:rFonts w:cs="Arial"/>
          <w:sz w:val="26"/>
          <w:szCs w:val="26"/>
          <w:lang w:val="ru-RU"/>
        </w:rPr>
        <w:t>0,5-0,6 м или сетки с вертикальными электродами. Шаг ячеек сетки должен быть не менее 5-6 м;</w:t>
      </w:r>
    </w:p>
    <w:p w:rsidR="00C9681B" w:rsidRPr="009F3338" w:rsidRDefault="00C9681B" w:rsidP="00C9681B">
      <w:pPr>
        <w:ind w:firstLine="709"/>
        <w:jc w:val="both"/>
        <w:rPr>
          <w:rFonts w:cs="Arial"/>
          <w:sz w:val="26"/>
          <w:szCs w:val="26"/>
          <w:lang w:val="ru-RU"/>
        </w:rPr>
      </w:pPr>
      <w:r w:rsidRPr="009F3338">
        <w:rPr>
          <w:rFonts w:cs="Arial"/>
          <w:sz w:val="26"/>
          <w:szCs w:val="26"/>
          <w:lang w:val="ru-RU"/>
        </w:rPr>
        <w:t>5) пластинчатые - для судов с ВМ, корпуса которых изготовлены из непроводящего материала.</w:t>
      </w:r>
    </w:p>
    <w:p w:rsidR="001F131A" w:rsidRDefault="00C9681B" w:rsidP="00C9681B">
      <w:pPr>
        <w:ind w:firstLine="709"/>
        <w:jc w:val="both"/>
        <w:rPr>
          <w:rFonts w:cs="Arial"/>
          <w:sz w:val="26"/>
          <w:szCs w:val="26"/>
          <w:lang w:val="ru-RU"/>
        </w:rPr>
      </w:pPr>
      <w:r w:rsidRPr="009F3338">
        <w:rPr>
          <w:rFonts w:cs="Arial"/>
          <w:sz w:val="26"/>
          <w:szCs w:val="26"/>
          <w:lang w:val="ru-RU"/>
        </w:rPr>
        <w:t xml:space="preserve">4.10. Все соединения электродов заземлителей между собой и с токоотводами </w:t>
      </w:r>
    </w:p>
    <w:p w:rsidR="00C9681B" w:rsidRPr="009F3338" w:rsidRDefault="00C9681B" w:rsidP="001F131A">
      <w:pPr>
        <w:jc w:val="both"/>
        <w:rPr>
          <w:rFonts w:cs="Arial"/>
          <w:sz w:val="26"/>
          <w:szCs w:val="26"/>
          <w:lang w:val="ru-RU"/>
        </w:rPr>
      </w:pPr>
      <w:r w:rsidRPr="009F3338">
        <w:rPr>
          <w:rFonts w:cs="Arial"/>
          <w:sz w:val="26"/>
          <w:szCs w:val="26"/>
          <w:lang w:val="ru-RU"/>
        </w:rPr>
        <w:t xml:space="preserve">должны проводиться сваркой. Длина сварочного шва должна быть не </w:t>
      </w:r>
      <w:proofErr w:type="gramStart"/>
      <w:r w:rsidRPr="009F3338">
        <w:rPr>
          <w:rFonts w:cs="Arial"/>
          <w:sz w:val="26"/>
          <w:szCs w:val="26"/>
          <w:lang w:val="ru-RU"/>
        </w:rPr>
        <w:t>менее двойной</w:t>
      </w:r>
      <w:proofErr w:type="gramEnd"/>
      <w:r w:rsidRPr="009F3338">
        <w:rPr>
          <w:rFonts w:cs="Arial"/>
          <w:sz w:val="26"/>
          <w:szCs w:val="26"/>
          <w:lang w:val="ru-RU"/>
        </w:rPr>
        <w:t xml:space="preserve"> ширины свариваемых полос и не менее 6 диаметров свариваемых круглых проводников.</w:t>
      </w:r>
    </w:p>
    <w:p w:rsidR="00C9681B" w:rsidRPr="009F3338" w:rsidRDefault="00C9681B" w:rsidP="00C9681B">
      <w:pPr>
        <w:ind w:firstLine="709"/>
        <w:jc w:val="both"/>
        <w:rPr>
          <w:rFonts w:cs="Arial"/>
          <w:sz w:val="26"/>
          <w:szCs w:val="26"/>
          <w:lang w:val="ru-RU"/>
        </w:rPr>
      </w:pPr>
      <w:r w:rsidRPr="009F3338">
        <w:rPr>
          <w:rFonts w:cs="Arial"/>
          <w:sz w:val="26"/>
          <w:szCs w:val="26"/>
          <w:lang w:val="ru-RU"/>
        </w:rPr>
        <w:t>Болтовой контакт допускается только при устройстве временных заземлителей и в местах соединения между собой отдельных контуров, вы</w:t>
      </w:r>
      <w:r>
        <w:rPr>
          <w:rFonts w:cs="Arial"/>
          <w:sz w:val="26"/>
          <w:szCs w:val="26"/>
          <w:lang w:val="ru-RU"/>
        </w:rPr>
        <w:t>полненных в соответствии с пунктом 2.6</w:t>
      </w:r>
      <w:r w:rsidRPr="009F3338">
        <w:rPr>
          <w:rFonts w:cs="Arial"/>
          <w:sz w:val="26"/>
          <w:szCs w:val="26"/>
          <w:lang w:val="ru-RU"/>
        </w:rPr>
        <w:t xml:space="preserve"> настоящей Инструкции. Площадь сечения соединительных полос заземлителей дол</w:t>
      </w:r>
      <w:r>
        <w:rPr>
          <w:rFonts w:cs="Arial"/>
          <w:sz w:val="26"/>
          <w:szCs w:val="26"/>
          <w:lang w:val="ru-RU"/>
        </w:rPr>
        <w:t xml:space="preserve">жна быть не </w:t>
      </w:r>
      <w:proofErr w:type="gramStart"/>
      <w:r>
        <w:rPr>
          <w:rFonts w:cs="Arial"/>
          <w:sz w:val="26"/>
          <w:szCs w:val="26"/>
          <w:lang w:val="ru-RU"/>
        </w:rPr>
        <w:t>менее указанной</w:t>
      </w:r>
      <w:proofErr w:type="gramEnd"/>
      <w:r>
        <w:rPr>
          <w:rFonts w:cs="Arial"/>
          <w:sz w:val="26"/>
          <w:szCs w:val="26"/>
          <w:lang w:val="ru-RU"/>
        </w:rPr>
        <w:t xml:space="preserve"> в пункте 4.</w:t>
      </w:r>
      <w:r w:rsidRPr="009F3338">
        <w:rPr>
          <w:rFonts w:cs="Arial"/>
          <w:sz w:val="26"/>
          <w:szCs w:val="26"/>
          <w:lang w:val="ru-RU"/>
        </w:rPr>
        <w:t>8 настоящей Инструкции.</w:t>
      </w:r>
    </w:p>
    <w:p w:rsidR="00C9681B" w:rsidRPr="009F3338" w:rsidRDefault="00C9681B" w:rsidP="00C9681B">
      <w:pPr>
        <w:ind w:firstLine="709"/>
        <w:jc w:val="both"/>
        <w:rPr>
          <w:rFonts w:cs="Arial"/>
          <w:sz w:val="26"/>
          <w:szCs w:val="26"/>
          <w:lang w:val="ru-RU"/>
        </w:rPr>
      </w:pPr>
      <w:r w:rsidRPr="009F3338">
        <w:rPr>
          <w:rFonts w:cs="Arial"/>
          <w:sz w:val="26"/>
          <w:szCs w:val="26"/>
          <w:lang w:val="ru-RU"/>
        </w:rPr>
        <w:t>4.11. Проектирование заземлителей должно вестись с учетом неоднородности грунта.</w:t>
      </w:r>
    </w:p>
    <w:p w:rsidR="00C9681B" w:rsidRPr="009F3338" w:rsidRDefault="00C9681B" w:rsidP="00C9681B">
      <w:pPr>
        <w:ind w:firstLine="709"/>
        <w:jc w:val="both"/>
        <w:rPr>
          <w:rFonts w:cs="Arial"/>
          <w:sz w:val="26"/>
          <w:szCs w:val="26"/>
          <w:lang w:val="ru-RU"/>
        </w:rPr>
      </w:pPr>
      <w:r w:rsidRPr="009F3338">
        <w:rPr>
          <w:rFonts w:cs="Arial"/>
          <w:sz w:val="26"/>
          <w:szCs w:val="26"/>
          <w:lang w:val="ru-RU"/>
        </w:rPr>
        <w:t xml:space="preserve">4.12. Конструкция заземлителей выбирается в зависимости от требуемого импульсного сопротивления с учетом структуры и электрического удельного сопротивления грунта, а также удобства ведения работ по их укладке. Типовые конструкции заземлителей и значения их сопротивления растеканию тока промышленной частоты </w:t>
      </w:r>
      <w:r w:rsidRPr="009F3338">
        <w:rPr>
          <w:rFonts w:cs="Arial"/>
          <w:i/>
          <w:sz w:val="26"/>
          <w:szCs w:val="26"/>
        </w:rPr>
        <w:t>R</w:t>
      </w:r>
      <w:r w:rsidRPr="009F3338">
        <w:rPr>
          <w:rFonts w:cs="Arial"/>
          <w:sz w:val="26"/>
          <w:szCs w:val="26"/>
        </w:rPr>
        <w:sym w:font="Symbol" w:char="F07E"/>
      </w:r>
      <w:r w:rsidRPr="009F3338">
        <w:rPr>
          <w:rFonts w:cs="Arial"/>
          <w:sz w:val="26"/>
          <w:szCs w:val="26"/>
          <w:lang w:val="ru-RU"/>
        </w:rPr>
        <w:t>, Ом, приведены в табл. 1П.</w:t>
      </w:r>
    </w:p>
    <w:p w:rsidR="00C9681B" w:rsidRPr="009F3338" w:rsidRDefault="00C9681B" w:rsidP="00C9681B">
      <w:pPr>
        <w:ind w:firstLine="709"/>
        <w:jc w:val="both"/>
        <w:rPr>
          <w:rFonts w:cs="Arial"/>
          <w:sz w:val="26"/>
          <w:szCs w:val="26"/>
          <w:lang w:val="ru-RU"/>
        </w:rPr>
      </w:pPr>
      <w:r w:rsidRPr="009F3338">
        <w:rPr>
          <w:rFonts w:cs="Arial"/>
          <w:sz w:val="26"/>
          <w:szCs w:val="26"/>
          <w:lang w:val="ru-RU"/>
        </w:rPr>
        <w:t>В грунтах с электрическим удельным сопротивлением менее 500 Ом·</w:t>
      </w:r>
      <w:proofErr w:type="gramStart"/>
      <w:r w:rsidRPr="009F3338">
        <w:rPr>
          <w:rFonts w:cs="Arial"/>
          <w:sz w:val="26"/>
          <w:szCs w:val="26"/>
          <w:lang w:val="ru-RU"/>
        </w:rPr>
        <w:t>м</w:t>
      </w:r>
      <w:proofErr w:type="gramEnd"/>
      <w:r w:rsidRPr="009F3338">
        <w:rPr>
          <w:rFonts w:cs="Arial"/>
          <w:sz w:val="26"/>
          <w:szCs w:val="26"/>
          <w:lang w:val="ru-RU"/>
        </w:rPr>
        <w:t xml:space="preserve"> следует использовать заземлители горизонтального или вертикального типа. </w:t>
      </w:r>
      <w:proofErr w:type="gramStart"/>
      <w:r w:rsidRPr="009F3338">
        <w:rPr>
          <w:rFonts w:cs="Arial"/>
          <w:sz w:val="26"/>
          <w:szCs w:val="26"/>
          <w:lang w:val="ru-RU"/>
        </w:rPr>
        <w:t>При грунтах неоднородной проводимости следует применять горизонтальные заземлители, если электрическое удельное сопротивление верхнего слоя грунта меньше нижнего, и вертикальные заземлители, если проводимость нижнего слоя лучше, чем верхнего.</w:t>
      </w:r>
      <w:proofErr w:type="gramEnd"/>
    </w:p>
    <w:p w:rsidR="00C9681B" w:rsidRPr="009F3338" w:rsidRDefault="00C9681B" w:rsidP="00C9681B">
      <w:pPr>
        <w:ind w:firstLine="709"/>
        <w:jc w:val="both"/>
        <w:rPr>
          <w:rFonts w:cs="Arial"/>
          <w:sz w:val="26"/>
          <w:szCs w:val="26"/>
          <w:lang w:val="ru-RU"/>
        </w:rPr>
      </w:pPr>
      <w:r w:rsidRPr="009F3338">
        <w:rPr>
          <w:rFonts w:cs="Arial"/>
          <w:sz w:val="26"/>
          <w:szCs w:val="26"/>
          <w:lang w:val="ru-RU"/>
        </w:rPr>
        <w:t xml:space="preserve">4.13. Каждый заземлитель характеризуется своим импульсным сопротивлением, т. е. сопротивлением растеканию тока молнии </w:t>
      </w:r>
      <w:proofErr w:type="spellStart"/>
      <w:r w:rsidRPr="009F3338">
        <w:rPr>
          <w:rFonts w:cs="Arial"/>
          <w:i/>
          <w:sz w:val="26"/>
          <w:szCs w:val="26"/>
        </w:rPr>
        <w:t>R</w:t>
      </w:r>
      <w:r w:rsidRPr="009F3338">
        <w:rPr>
          <w:rFonts w:cs="Arial"/>
          <w:i/>
          <w:sz w:val="26"/>
          <w:szCs w:val="26"/>
          <w:vertAlign w:val="subscript"/>
        </w:rPr>
        <w:t>i</w:t>
      </w:r>
      <w:proofErr w:type="spellEnd"/>
      <w:r w:rsidRPr="009F3338">
        <w:rPr>
          <w:rFonts w:cs="Arial"/>
          <w:sz w:val="26"/>
          <w:szCs w:val="26"/>
          <w:lang w:val="ru-RU"/>
        </w:rPr>
        <w:t xml:space="preserve">. Импульсное сопротивление заземлителя может существенно отличаться от сопротивления </w:t>
      </w:r>
      <w:r w:rsidRPr="009F3338">
        <w:rPr>
          <w:rFonts w:cs="Arial"/>
          <w:i/>
          <w:sz w:val="26"/>
          <w:szCs w:val="26"/>
        </w:rPr>
        <w:t>R</w:t>
      </w:r>
      <w:r w:rsidRPr="009F3338">
        <w:rPr>
          <w:rFonts w:cs="Arial"/>
          <w:sz w:val="26"/>
          <w:szCs w:val="26"/>
        </w:rPr>
        <w:sym w:font="Symbol" w:char="F07E"/>
      </w:r>
      <w:r w:rsidRPr="009F3338">
        <w:rPr>
          <w:rFonts w:cs="Arial"/>
          <w:sz w:val="26"/>
          <w:szCs w:val="26"/>
          <w:lang w:val="ru-RU"/>
        </w:rPr>
        <w:t>, получаемого обычно принятыми способами. Его величина определяется по формуле:</w:t>
      </w:r>
    </w:p>
    <w:p w:rsidR="00C9681B" w:rsidRPr="009F3338" w:rsidRDefault="00C9681B" w:rsidP="00C9681B">
      <w:pPr>
        <w:ind w:firstLine="709"/>
        <w:jc w:val="both"/>
        <w:rPr>
          <w:rFonts w:cs="Arial"/>
          <w:sz w:val="26"/>
          <w:szCs w:val="26"/>
          <w:lang w:val="ru-RU"/>
        </w:rPr>
      </w:pPr>
    </w:p>
    <w:p w:rsidR="00C9681B" w:rsidRPr="009F3338" w:rsidRDefault="00C9681B" w:rsidP="00C9681B">
      <w:pPr>
        <w:ind w:firstLine="709"/>
        <w:jc w:val="center"/>
        <w:rPr>
          <w:rFonts w:cs="Arial"/>
          <w:sz w:val="26"/>
          <w:szCs w:val="26"/>
          <w:lang w:val="ru-RU"/>
        </w:rPr>
      </w:pPr>
      <w:proofErr w:type="spellStart"/>
      <w:proofErr w:type="gramStart"/>
      <w:r w:rsidRPr="009F3338">
        <w:rPr>
          <w:rFonts w:cs="Arial"/>
          <w:i/>
          <w:sz w:val="26"/>
          <w:szCs w:val="26"/>
        </w:rPr>
        <w:t>R</w:t>
      </w:r>
      <w:r w:rsidRPr="009F3338">
        <w:rPr>
          <w:rFonts w:cs="Arial"/>
          <w:i/>
          <w:sz w:val="26"/>
          <w:szCs w:val="26"/>
          <w:vertAlign w:val="subscript"/>
        </w:rPr>
        <w:t>i</w:t>
      </w:r>
      <w:proofErr w:type="spellEnd"/>
      <w:proofErr w:type="gramEnd"/>
      <w:r w:rsidRPr="009F3338">
        <w:rPr>
          <w:rFonts w:cs="Arial"/>
          <w:sz w:val="26"/>
          <w:szCs w:val="26"/>
          <w:lang w:val="ru-RU"/>
        </w:rPr>
        <w:t>=</w:t>
      </w:r>
      <w:r w:rsidRPr="009F3338">
        <w:rPr>
          <w:rFonts w:cs="Arial"/>
          <w:sz w:val="26"/>
          <w:szCs w:val="26"/>
        </w:rPr>
        <w:sym w:font="Symbol" w:char="F061"/>
      </w:r>
      <w:r w:rsidRPr="009F3338">
        <w:rPr>
          <w:rFonts w:cs="Arial"/>
          <w:i/>
          <w:sz w:val="26"/>
          <w:szCs w:val="26"/>
        </w:rPr>
        <w:t>R</w:t>
      </w:r>
      <w:r w:rsidRPr="009F3338">
        <w:rPr>
          <w:rFonts w:cs="Arial"/>
          <w:sz w:val="26"/>
          <w:szCs w:val="26"/>
        </w:rPr>
        <w:sym w:font="Symbol" w:char="F07E"/>
      </w:r>
      <w:r>
        <w:rPr>
          <w:rFonts w:cs="Arial"/>
          <w:sz w:val="26"/>
          <w:szCs w:val="26"/>
          <w:lang w:val="ru-RU"/>
        </w:rPr>
        <w:t>,</w:t>
      </w:r>
      <w:r>
        <w:rPr>
          <w:rFonts w:cs="Arial"/>
          <w:sz w:val="26"/>
          <w:szCs w:val="26"/>
          <w:lang w:val="ru-RU"/>
        </w:rPr>
        <w:tab/>
      </w:r>
      <w:r>
        <w:rPr>
          <w:rFonts w:cs="Arial"/>
          <w:sz w:val="26"/>
          <w:szCs w:val="26"/>
          <w:lang w:val="ru-RU"/>
        </w:rPr>
        <w:tab/>
      </w:r>
      <w:r>
        <w:rPr>
          <w:rFonts w:cs="Arial"/>
          <w:sz w:val="26"/>
          <w:szCs w:val="26"/>
          <w:lang w:val="ru-RU"/>
        </w:rPr>
        <w:tab/>
      </w:r>
      <w:r>
        <w:rPr>
          <w:rFonts w:cs="Arial"/>
          <w:sz w:val="26"/>
          <w:szCs w:val="26"/>
          <w:lang w:val="ru-RU"/>
        </w:rPr>
        <w:tab/>
      </w:r>
      <w:r>
        <w:rPr>
          <w:rFonts w:cs="Arial"/>
          <w:sz w:val="26"/>
          <w:szCs w:val="26"/>
          <w:lang w:val="ru-RU"/>
        </w:rPr>
        <w:tab/>
      </w:r>
      <w:r>
        <w:rPr>
          <w:rFonts w:cs="Arial"/>
          <w:sz w:val="26"/>
          <w:szCs w:val="26"/>
          <w:lang w:val="ru-RU"/>
        </w:rPr>
        <w:tab/>
      </w:r>
      <w:r>
        <w:rPr>
          <w:rFonts w:cs="Arial"/>
          <w:sz w:val="26"/>
          <w:szCs w:val="26"/>
          <w:lang w:val="ru-RU"/>
        </w:rPr>
        <w:tab/>
      </w:r>
      <w:r>
        <w:rPr>
          <w:rFonts w:cs="Arial"/>
          <w:sz w:val="26"/>
          <w:szCs w:val="26"/>
          <w:lang w:val="ru-RU"/>
        </w:rPr>
        <w:tab/>
      </w:r>
      <w:r>
        <w:rPr>
          <w:rFonts w:cs="Arial"/>
          <w:sz w:val="26"/>
          <w:szCs w:val="26"/>
          <w:lang w:val="ru-RU"/>
        </w:rPr>
        <w:tab/>
      </w:r>
      <w:r>
        <w:rPr>
          <w:rFonts w:cs="Arial"/>
          <w:sz w:val="26"/>
          <w:szCs w:val="26"/>
          <w:lang w:val="ru-RU"/>
        </w:rPr>
        <w:tab/>
      </w:r>
      <w:r w:rsidRPr="009F3338">
        <w:rPr>
          <w:rFonts w:cs="Arial"/>
          <w:sz w:val="26"/>
          <w:szCs w:val="26"/>
          <w:lang w:val="ru-RU"/>
        </w:rPr>
        <w:t>(8)</w:t>
      </w:r>
    </w:p>
    <w:p w:rsidR="00C9681B" w:rsidRPr="009F3338" w:rsidRDefault="00C9681B" w:rsidP="00C9681B">
      <w:pPr>
        <w:ind w:firstLine="709"/>
        <w:jc w:val="both"/>
        <w:rPr>
          <w:rFonts w:cs="Arial"/>
          <w:sz w:val="26"/>
          <w:szCs w:val="26"/>
          <w:lang w:val="ru-RU"/>
        </w:rPr>
      </w:pPr>
    </w:p>
    <w:p w:rsidR="00C9681B" w:rsidRPr="009F3338" w:rsidRDefault="00C9681B" w:rsidP="00C9681B">
      <w:pPr>
        <w:ind w:firstLine="709"/>
        <w:jc w:val="both"/>
        <w:rPr>
          <w:rFonts w:cs="Arial"/>
          <w:sz w:val="26"/>
          <w:szCs w:val="26"/>
          <w:lang w:val="ru-RU"/>
        </w:rPr>
      </w:pPr>
      <w:r w:rsidRPr="009F3338">
        <w:rPr>
          <w:rFonts w:cs="Arial"/>
          <w:sz w:val="26"/>
          <w:szCs w:val="26"/>
          <w:lang w:val="ru-RU"/>
        </w:rPr>
        <w:t xml:space="preserve">где </w:t>
      </w:r>
      <w:r w:rsidRPr="009F3338">
        <w:rPr>
          <w:rFonts w:cs="Arial"/>
          <w:sz w:val="26"/>
          <w:szCs w:val="26"/>
        </w:rPr>
        <w:sym w:font="Symbol" w:char="F061"/>
      </w:r>
      <w:r w:rsidRPr="009F3338">
        <w:rPr>
          <w:rFonts w:cs="Arial"/>
          <w:sz w:val="26"/>
          <w:szCs w:val="26"/>
          <w:lang w:val="ru-RU"/>
        </w:rPr>
        <w:t xml:space="preserve"> - импульсный коэффициент, зависящий от параметров тока молнии, электрического удельного сопротивления грунта и конструкции заземлителя.</w:t>
      </w:r>
    </w:p>
    <w:p w:rsidR="00C9681B" w:rsidRPr="009F3338" w:rsidRDefault="00C9681B" w:rsidP="00C9681B">
      <w:pPr>
        <w:ind w:firstLine="709"/>
        <w:jc w:val="both"/>
        <w:rPr>
          <w:rFonts w:cs="Arial"/>
          <w:sz w:val="26"/>
          <w:szCs w:val="26"/>
          <w:lang w:val="ru-RU"/>
        </w:rPr>
      </w:pPr>
      <w:proofErr w:type="gramStart"/>
      <w:r w:rsidRPr="009F3338">
        <w:rPr>
          <w:rFonts w:cs="Arial"/>
          <w:sz w:val="26"/>
          <w:szCs w:val="26"/>
          <w:lang w:val="ru-RU"/>
        </w:rPr>
        <w:t xml:space="preserve">Предельные длины горизонтальных заземлителей, гарантирующих </w:t>
      </w:r>
      <w:r w:rsidRPr="009F3338">
        <w:rPr>
          <w:rFonts w:cs="Arial"/>
          <w:position w:val="-6"/>
          <w:sz w:val="26"/>
          <w:szCs w:val="26"/>
        </w:rPr>
        <w:object w:dxaOrig="560" w:dyaOrig="279">
          <v:shape id="_x0000_i1078" type="#_x0000_t75" style="width:28.5pt;height:14.25pt" o:ole="">
            <v:imagedata r:id="rId120" o:title=""/>
          </v:shape>
          <o:OLEObject Type="Embed" ProgID="Equation.3" ShapeID="_x0000_i1078" DrawAspect="Content" ObjectID="_1593247015" r:id="rId121"/>
        </w:object>
      </w:r>
      <w:r w:rsidRPr="009F3338">
        <w:rPr>
          <w:rFonts w:cs="Arial"/>
          <w:sz w:val="26"/>
          <w:szCs w:val="26"/>
          <w:lang w:val="ru-RU"/>
        </w:rPr>
        <w:t xml:space="preserve"> при разных удельных сопротивлениях грунта </w:t>
      </w:r>
      <w:r w:rsidRPr="009F3338">
        <w:rPr>
          <w:rFonts w:cs="Arial"/>
          <w:sz w:val="26"/>
          <w:szCs w:val="26"/>
        </w:rPr>
        <w:sym w:font="Symbol" w:char="F072"/>
      </w:r>
      <w:r w:rsidRPr="009F3338">
        <w:rPr>
          <w:rFonts w:cs="Arial"/>
          <w:sz w:val="26"/>
          <w:szCs w:val="26"/>
          <w:lang w:val="ru-RU"/>
        </w:rPr>
        <w:t>, приведены ниже.</w:t>
      </w:r>
      <w:proofErr w:type="gramEnd"/>
    </w:p>
    <w:p w:rsidR="00C9681B" w:rsidRPr="009F3338" w:rsidRDefault="00C9681B" w:rsidP="00C9681B">
      <w:pPr>
        <w:shd w:val="clear" w:color="auto" w:fill="FFFFFF"/>
        <w:overflowPunct w:val="0"/>
        <w:autoSpaceDE w:val="0"/>
        <w:autoSpaceDN w:val="0"/>
        <w:ind w:firstLine="709"/>
        <w:jc w:val="right"/>
        <w:rPr>
          <w:sz w:val="26"/>
          <w:szCs w:val="26"/>
          <w:lang w:val="ru-RU" w:eastAsia="ru-RU"/>
        </w:rPr>
      </w:pPr>
      <w:r w:rsidRPr="009F3338">
        <w:rPr>
          <w:sz w:val="26"/>
          <w:szCs w:val="26"/>
          <w:lang w:val="ru-RU" w:eastAsia="ru-RU"/>
        </w:rPr>
        <w:t> </w:t>
      </w:r>
    </w:p>
    <w:tbl>
      <w:tblPr>
        <w:tblW w:w="0" w:type="auto"/>
        <w:jc w:val="center"/>
        <w:tblCellMar>
          <w:left w:w="0" w:type="dxa"/>
          <w:right w:w="0" w:type="dxa"/>
        </w:tblCellMar>
        <w:tblLook w:val="00A0" w:firstRow="1" w:lastRow="0" w:firstColumn="1" w:lastColumn="0" w:noHBand="0" w:noVBand="0"/>
      </w:tblPr>
      <w:tblGrid>
        <w:gridCol w:w="2127"/>
        <w:gridCol w:w="1215"/>
        <w:gridCol w:w="1215"/>
        <w:gridCol w:w="1215"/>
        <w:gridCol w:w="1215"/>
        <w:gridCol w:w="1377"/>
      </w:tblGrid>
      <w:tr w:rsidR="00C9681B" w:rsidRPr="009F3338" w:rsidTr="00391FF9">
        <w:trPr>
          <w:jc w:val="center"/>
        </w:trPr>
        <w:tc>
          <w:tcPr>
            <w:tcW w:w="2127"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tcPr>
          <w:p w:rsidR="00C9681B" w:rsidRPr="009F3338" w:rsidRDefault="00C9681B" w:rsidP="00300929">
            <w:pPr>
              <w:overflowPunct w:val="0"/>
              <w:autoSpaceDE w:val="0"/>
              <w:autoSpaceDN w:val="0"/>
              <w:jc w:val="center"/>
              <w:rPr>
                <w:sz w:val="26"/>
                <w:szCs w:val="26"/>
                <w:lang w:val="ru-RU" w:eastAsia="ru-RU"/>
              </w:rPr>
            </w:pPr>
            <w:r w:rsidRPr="009F3338">
              <w:rPr>
                <w:sz w:val="26"/>
                <w:szCs w:val="26"/>
                <w:lang w:val="ru-RU" w:eastAsia="ru-RU"/>
              </w:rPr>
              <w:t>, Ом·</w:t>
            </w:r>
            <w:proofErr w:type="gramStart"/>
            <w:r w:rsidRPr="009F3338">
              <w:rPr>
                <w:sz w:val="26"/>
                <w:szCs w:val="26"/>
                <w:lang w:val="ru-RU" w:eastAsia="ru-RU"/>
              </w:rPr>
              <w:t>м</w:t>
            </w:r>
            <w:proofErr w:type="gramEnd"/>
          </w:p>
        </w:tc>
        <w:tc>
          <w:tcPr>
            <w:tcW w:w="1215" w:type="dxa"/>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9F3338" w:rsidRDefault="00C9681B" w:rsidP="00300929">
            <w:pPr>
              <w:overflowPunct w:val="0"/>
              <w:autoSpaceDE w:val="0"/>
              <w:autoSpaceDN w:val="0"/>
              <w:jc w:val="center"/>
              <w:rPr>
                <w:sz w:val="26"/>
                <w:szCs w:val="26"/>
                <w:lang w:val="ru-RU" w:eastAsia="ru-RU"/>
              </w:rPr>
            </w:pPr>
            <w:r w:rsidRPr="009F3338">
              <w:rPr>
                <w:sz w:val="26"/>
                <w:szCs w:val="26"/>
                <w:lang w:val="ru-RU" w:eastAsia="ru-RU"/>
              </w:rPr>
              <w:t>До 500</w:t>
            </w:r>
          </w:p>
        </w:tc>
        <w:tc>
          <w:tcPr>
            <w:tcW w:w="1215" w:type="dxa"/>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9F3338" w:rsidRDefault="00C9681B" w:rsidP="00300929">
            <w:pPr>
              <w:overflowPunct w:val="0"/>
              <w:autoSpaceDE w:val="0"/>
              <w:autoSpaceDN w:val="0"/>
              <w:jc w:val="center"/>
              <w:rPr>
                <w:sz w:val="26"/>
                <w:szCs w:val="26"/>
                <w:lang w:val="ru-RU" w:eastAsia="ru-RU"/>
              </w:rPr>
            </w:pPr>
            <w:r w:rsidRPr="009F3338">
              <w:rPr>
                <w:sz w:val="26"/>
                <w:szCs w:val="26"/>
                <w:lang w:val="ru-RU" w:eastAsia="ru-RU"/>
              </w:rPr>
              <w:t>500</w:t>
            </w:r>
          </w:p>
        </w:tc>
        <w:tc>
          <w:tcPr>
            <w:tcW w:w="1215" w:type="dxa"/>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9F3338" w:rsidRDefault="00C9681B" w:rsidP="00300929">
            <w:pPr>
              <w:overflowPunct w:val="0"/>
              <w:autoSpaceDE w:val="0"/>
              <w:autoSpaceDN w:val="0"/>
              <w:jc w:val="center"/>
              <w:rPr>
                <w:sz w:val="26"/>
                <w:szCs w:val="26"/>
                <w:lang w:val="ru-RU" w:eastAsia="ru-RU"/>
              </w:rPr>
            </w:pPr>
            <w:r w:rsidRPr="009F3338">
              <w:rPr>
                <w:sz w:val="26"/>
                <w:szCs w:val="26"/>
                <w:lang w:val="ru-RU" w:eastAsia="ru-RU"/>
              </w:rPr>
              <w:t>1000</w:t>
            </w:r>
          </w:p>
        </w:tc>
        <w:tc>
          <w:tcPr>
            <w:tcW w:w="1215" w:type="dxa"/>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9F3338" w:rsidRDefault="00C9681B" w:rsidP="00300929">
            <w:pPr>
              <w:overflowPunct w:val="0"/>
              <w:autoSpaceDE w:val="0"/>
              <w:autoSpaceDN w:val="0"/>
              <w:jc w:val="center"/>
              <w:rPr>
                <w:sz w:val="26"/>
                <w:szCs w:val="26"/>
                <w:lang w:val="ru-RU" w:eastAsia="ru-RU"/>
              </w:rPr>
            </w:pPr>
            <w:r w:rsidRPr="009F3338">
              <w:rPr>
                <w:sz w:val="26"/>
                <w:szCs w:val="26"/>
                <w:lang w:val="ru-RU" w:eastAsia="ru-RU"/>
              </w:rPr>
              <w:t>2000</w:t>
            </w:r>
          </w:p>
        </w:tc>
        <w:tc>
          <w:tcPr>
            <w:tcW w:w="1377" w:type="dxa"/>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9F3338" w:rsidRDefault="00C9681B" w:rsidP="00300929">
            <w:pPr>
              <w:overflowPunct w:val="0"/>
              <w:autoSpaceDE w:val="0"/>
              <w:autoSpaceDN w:val="0"/>
              <w:jc w:val="center"/>
              <w:rPr>
                <w:sz w:val="26"/>
                <w:szCs w:val="26"/>
                <w:lang w:val="ru-RU" w:eastAsia="ru-RU"/>
              </w:rPr>
            </w:pPr>
            <w:r w:rsidRPr="009F3338">
              <w:rPr>
                <w:sz w:val="26"/>
                <w:szCs w:val="26"/>
                <w:lang w:val="ru-RU" w:eastAsia="ru-RU"/>
              </w:rPr>
              <w:t>4000</w:t>
            </w:r>
          </w:p>
        </w:tc>
      </w:tr>
      <w:tr w:rsidR="00C9681B" w:rsidRPr="009F3338" w:rsidTr="00391FF9">
        <w:trPr>
          <w:jc w:val="center"/>
        </w:trPr>
        <w:tc>
          <w:tcPr>
            <w:tcW w:w="2127" w:type="dxa"/>
            <w:tcBorders>
              <w:top w:val="nil"/>
              <w:left w:val="single" w:sz="8" w:space="0" w:color="auto"/>
              <w:bottom w:val="single" w:sz="8" w:space="0" w:color="auto"/>
              <w:right w:val="single" w:sz="8" w:space="0" w:color="auto"/>
            </w:tcBorders>
            <w:tcMar>
              <w:top w:w="0" w:type="dxa"/>
              <w:left w:w="45" w:type="dxa"/>
              <w:bottom w:w="0" w:type="dxa"/>
              <w:right w:w="45" w:type="dxa"/>
            </w:tcMar>
          </w:tcPr>
          <w:p w:rsidR="00C9681B" w:rsidRPr="009F3338" w:rsidRDefault="00C9681B" w:rsidP="00300929">
            <w:pPr>
              <w:overflowPunct w:val="0"/>
              <w:autoSpaceDE w:val="0"/>
              <w:autoSpaceDN w:val="0"/>
              <w:jc w:val="center"/>
              <w:rPr>
                <w:sz w:val="26"/>
                <w:szCs w:val="26"/>
                <w:lang w:val="ru-RU" w:eastAsia="ru-RU"/>
              </w:rPr>
            </w:pPr>
            <w:r w:rsidRPr="009F3338">
              <w:rPr>
                <w:rFonts w:cs="Arial"/>
                <w:position w:val="-14"/>
                <w:sz w:val="26"/>
                <w:szCs w:val="26"/>
              </w:rPr>
              <w:object w:dxaOrig="300" w:dyaOrig="380">
                <v:shape id="_x0000_i1079" type="#_x0000_t75" style="width:15pt;height:18.75pt" o:ole="">
                  <v:imagedata r:id="rId122" o:title=""/>
                </v:shape>
                <o:OLEObject Type="Embed" ProgID="Equation.3" ShapeID="_x0000_i1079" DrawAspect="Content" ObjectID="_1593247016" r:id="rId123"/>
              </w:object>
            </w:r>
            <w:r w:rsidRPr="009F3338">
              <w:rPr>
                <w:rFonts w:cs="Arial"/>
                <w:sz w:val="26"/>
                <w:szCs w:val="26"/>
              </w:rPr>
              <w:t>, м</w:t>
            </w:r>
          </w:p>
        </w:tc>
        <w:tc>
          <w:tcPr>
            <w:tcW w:w="1215" w:type="dxa"/>
            <w:tcBorders>
              <w:top w:val="nil"/>
              <w:left w:val="nil"/>
              <w:bottom w:val="single" w:sz="8" w:space="0" w:color="auto"/>
              <w:right w:val="single" w:sz="8" w:space="0" w:color="auto"/>
            </w:tcBorders>
            <w:tcMar>
              <w:top w:w="0" w:type="dxa"/>
              <w:left w:w="45" w:type="dxa"/>
              <w:bottom w:w="0" w:type="dxa"/>
              <w:right w:w="45" w:type="dxa"/>
            </w:tcMar>
          </w:tcPr>
          <w:p w:rsidR="00C9681B" w:rsidRPr="009F3338" w:rsidRDefault="00C9681B" w:rsidP="00300929">
            <w:pPr>
              <w:overflowPunct w:val="0"/>
              <w:autoSpaceDE w:val="0"/>
              <w:autoSpaceDN w:val="0"/>
              <w:jc w:val="center"/>
              <w:rPr>
                <w:sz w:val="26"/>
                <w:szCs w:val="26"/>
                <w:lang w:val="ru-RU" w:eastAsia="ru-RU"/>
              </w:rPr>
            </w:pPr>
            <w:r w:rsidRPr="009F3338">
              <w:rPr>
                <w:sz w:val="26"/>
                <w:szCs w:val="26"/>
                <w:lang w:val="ru-RU" w:eastAsia="ru-RU"/>
              </w:rPr>
              <w:t>25</w:t>
            </w:r>
          </w:p>
        </w:tc>
        <w:tc>
          <w:tcPr>
            <w:tcW w:w="1215" w:type="dxa"/>
            <w:tcBorders>
              <w:top w:val="nil"/>
              <w:left w:val="nil"/>
              <w:bottom w:val="single" w:sz="8" w:space="0" w:color="auto"/>
              <w:right w:val="single" w:sz="8" w:space="0" w:color="auto"/>
            </w:tcBorders>
            <w:tcMar>
              <w:top w:w="0" w:type="dxa"/>
              <w:left w:w="45" w:type="dxa"/>
              <w:bottom w:w="0" w:type="dxa"/>
              <w:right w:w="45" w:type="dxa"/>
            </w:tcMar>
          </w:tcPr>
          <w:p w:rsidR="00C9681B" w:rsidRPr="009F3338" w:rsidRDefault="00C9681B" w:rsidP="00300929">
            <w:pPr>
              <w:overflowPunct w:val="0"/>
              <w:autoSpaceDE w:val="0"/>
              <w:autoSpaceDN w:val="0"/>
              <w:jc w:val="center"/>
              <w:rPr>
                <w:sz w:val="26"/>
                <w:szCs w:val="26"/>
                <w:lang w:val="ru-RU" w:eastAsia="ru-RU"/>
              </w:rPr>
            </w:pPr>
            <w:r w:rsidRPr="009F3338">
              <w:rPr>
                <w:sz w:val="26"/>
                <w:szCs w:val="26"/>
                <w:lang w:val="ru-RU" w:eastAsia="ru-RU"/>
              </w:rPr>
              <w:t>35</w:t>
            </w:r>
          </w:p>
        </w:tc>
        <w:tc>
          <w:tcPr>
            <w:tcW w:w="1215" w:type="dxa"/>
            <w:tcBorders>
              <w:top w:val="nil"/>
              <w:left w:val="nil"/>
              <w:bottom w:val="single" w:sz="8" w:space="0" w:color="auto"/>
              <w:right w:val="single" w:sz="8" w:space="0" w:color="auto"/>
            </w:tcBorders>
            <w:tcMar>
              <w:top w:w="0" w:type="dxa"/>
              <w:left w:w="45" w:type="dxa"/>
              <w:bottom w:w="0" w:type="dxa"/>
              <w:right w:w="45" w:type="dxa"/>
            </w:tcMar>
          </w:tcPr>
          <w:p w:rsidR="00C9681B" w:rsidRPr="009F3338" w:rsidRDefault="00C9681B" w:rsidP="00300929">
            <w:pPr>
              <w:overflowPunct w:val="0"/>
              <w:autoSpaceDE w:val="0"/>
              <w:autoSpaceDN w:val="0"/>
              <w:jc w:val="center"/>
              <w:rPr>
                <w:sz w:val="26"/>
                <w:szCs w:val="26"/>
                <w:lang w:val="ru-RU" w:eastAsia="ru-RU"/>
              </w:rPr>
            </w:pPr>
            <w:r w:rsidRPr="009F3338">
              <w:rPr>
                <w:sz w:val="26"/>
                <w:szCs w:val="26"/>
                <w:lang w:val="ru-RU" w:eastAsia="ru-RU"/>
              </w:rPr>
              <w:t>50</w:t>
            </w:r>
          </w:p>
        </w:tc>
        <w:tc>
          <w:tcPr>
            <w:tcW w:w="1215" w:type="dxa"/>
            <w:tcBorders>
              <w:top w:val="nil"/>
              <w:left w:val="nil"/>
              <w:bottom w:val="single" w:sz="8" w:space="0" w:color="auto"/>
              <w:right w:val="single" w:sz="8" w:space="0" w:color="auto"/>
            </w:tcBorders>
            <w:tcMar>
              <w:top w:w="0" w:type="dxa"/>
              <w:left w:w="45" w:type="dxa"/>
              <w:bottom w:w="0" w:type="dxa"/>
              <w:right w:w="45" w:type="dxa"/>
            </w:tcMar>
          </w:tcPr>
          <w:p w:rsidR="00C9681B" w:rsidRPr="009F3338" w:rsidRDefault="00C9681B" w:rsidP="00300929">
            <w:pPr>
              <w:overflowPunct w:val="0"/>
              <w:autoSpaceDE w:val="0"/>
              <w:autoSpaceDN w:val="0"/>
              <w:jc w:val="center"/>
              <w:rPr>
                <w:sz w:val="26"/>
                <w:szCs w:val="26"/>
                <w:lang w:val="ru-RU" w:eastAsia="ru-RU"/>
              </w:rPr>
            </w:pPr>
            <w:r w:rsidRPr="009F3338">
              <w:rPr>
                <w:sz w:val="26"/>
                <w:szCs w:val="26"/>
                <w:lang w:val="ru-RU" w:eastAsia="ru-RU"/>
              </w:rPr>
              <w:t>80</w:t>
            </w:r>
          </w:p>
        </w:tc>
        <w:tc>
          <w:tcPr>
            <w:tcW w:w="1377" w:type="dxa"/>
            <w:tcBorders>
              <w:top w:val="nil"/>
              <w:left w:val="nil"/>
              <w:bottom w:val="single" w:sz="8" w:space="0" w:color="auto"/>
              <w:right w:val="single" w:sz="8" w:space="0" w:color="auto"/>
            </w:tcBorders>
            <w:tcMar>
              <w:top w:w="0" w:type="dxa"/>
              <w:left w:w="45" w:type="dxa"/>
              <w:bottom w:w="0" w:type="dxa"/>
              <w:right w:w="45" w:type="dxa"/>
            </w:tcMar>
          </w:tcPr>
          <w:p w:rsidR="00C9681B" w:rsidRPr="009F3338" w:rsidRDefault="00C9681B" w:rsidP="00300929">
            <w:pPr>
              <w:overflowPunct w:val="0"/>
              <w:autoSpaceDE w:val="0"/>
              <w:autoSpaceDN w:val="0"/>
              <w:jc w:val="center"/>
              <w:rPr>
                <w:sz w:val="26"/>
                <w:szCs w:val="26"/>
                <w:lang w:val="ru-RU" w:eastAsia="ru-RU"/>
              </w:rPr>
            </w:pPr>
            <w:r w:rsidRPr="009F3338">
              <w:rPr>
                <w:sz w:val="26"/>
                <w:szCs w:val="26"/>
                <w:lang w:val="ru-RU" w:eastAsia="ru-RU"/>
              </w:rPr>
              <w:t>100</w:t>
            </w:r>
          </w:p>
        </w:tc>
      </w:tr>
    </w:tbl>
    <w:p w:rsidR="00C9681B" w:rsidRDefault="00C9681B" w:rsidP="00C9681B">
      <w:pPr>
        <w:overflowPunct w:val="0"/>
        <w:autoSpaceDE w:val="0"/>
        <w:autoSpaceDN w:val="0"/>
        <w:rPr>
          <w:lang w:val="ru-RU" w:eastAsia="ru-RU"/>
        </w:rPr>
        <w:sectPr w:rsidR="00C9681B" w:rsidSect="00D97113">
          <w:headerReference w:type="default" r:id="rId124"/>
          <w:headerReference w:type="first" r:id="rId125"/>
          <w:footerReference w:type="first" r:id="rId126"/>
          <w:pgSz w:w="11907" w:h="16840" w:code="9"/>
          <w:pgMar w:top="1134" w:right="567" w:bottom="1134" w:left="1701" w:header="709" w:footer="709" w:gutter="0"/>
          <w:cols w:space="708"/>
          <w:titlePg/>
          <w:docGrid w:linePitch="360"/>
        </w:sectPr>
      </w:pPr>
    </w:p>
    <w:tbl>
      <w:tblPr>
        <w:tblW w:w="0" w:type="auto"/>
        <w:tblInd w:w="45" w:type="dxa"/>
        <w:tblCellMar>
          <w:left w:w="0" w:type="dxa"/>
          <w:right w:w="0" w:type="dxa"/>
        </w:tblCellMar>
        <w:tblLook w:val="00A0" w:firstRow="1" w:lastRow="0" w:firstColumn="1" w:lastColumn="0" w:noHBand="0" w:noVBand="0"/>
      </w:tblPr>
      <w:tblGrid>
        <w:gridCol w:w="3510"/>
        <w:gridCol w:w="2159"/>
        <w:gridCol w:w="3027"/>
        <w:gridCol w:w="2126"/>
        <w:gridCol w:w="2125"/>
        <w:gridCol w:w="708"/>
        <w:gridCol w:w="792"/>
      </w:tblGrid>
      <w:tr w:rsidR="001F131A" w:rsidRPr="001F131A" w:rsidTr="001F131A">
        <w:tc>
          <w:tcPr>
            <w:tcW w:w="0" w:type="auto"/>
            <w:gridSpan w:val="7"/>
            <w:tcBorders>
              <w:bottom w:val="nil"/>
            </w:tcBorders>
            <w:tcMar>
              <w:top w:w="0" w:type="dxa"/>
              <w:left w:w="45" w:type="dxa"/>
              <w:bottom w:w="0" w:type="dxa"/>
              <w:right w:w="45" w:type="dxa"/>
            </w:tcMar>
          </w:tcPr>
          <w:p w:rsidR="001F131A" w:rsidRDefault="001F131A" w:rsidP="001F131A">
            <w:pPr>
              <w:jc w:val="right"/>
            </w:pPr>
            <w:r w:rsidRPr="00FE382D">
              <w:rPr>
                <w:rFonts w:cs="Arial"/>
                <w:lang w:val="ru-RU"/>
              </w:rPr>
              <w:lastRenderedPageBreak/>
              <w:t>Продолжение приложения 7</w:t>
            </w:r>
          </w:p>
        </w:tc>
      </w:tr>
      <w:tr w:rsidR="00C9681B" w:rsidRPr="00833C82" w:rsidTr="001F131A">
        <w:tc>
          <w:tcPr>
            <w:tcW w:w="0" w:type="auto"/>
            <w:tcBorders>
              <w:top w:val="single" w:sz="8" w:space="0" w:color="auto"/>
              <w:left w:val="single" w:sz="8" w:space="0" w:color="auto"/>
              <w:bottom w:val="nil"/>
              <w:right w:val="single" w:sz="8" w:space="0" w:color="auto"/>
            </w:tcBorders>
            <w:tcMar>
              <w:top w:w="0" w:type="dxa"/>
              <w:left w:w="45" w:type="dxa"/>
              <w:bottom w:w="0" w:type="dxa"/>
              <w:right w:w="45" w:type="dxa"/>
            </w:tcMar>
          </w:tcPr>
          <w:p w:rsidR="001F131A" w:rsidRDefault="001F131A" w:rsidP="001F131A">
            <w:pPr>
              <w:overflowPunct w:val="0"/>
              <w:autoSpaceDE w:val="0"/>
              <w:autoSpaceDN w:val="0"/>
              <w:rPr>
                <w:lang w:val="ru-RU" w:eastAsia="ru-RU"/>
              </w:rPr>
            </w:pPr>
          </w:p>
          <w:p w:rsidR="00C9681B" w:rsidRPr="00335890" w:rsidRDefault="00C9681B" w:rsidP="00391FF9">
            <w:pPr>
              <w:overflowPunct w:val="0"/>
              <w:autoSpaceDE w:val="0"/>
              <w:autoSpaceDN w:val="0"/>
              <w:jc w:val="center"/>
              <w:rPr>
                <w:lang w:val="ru-RU" w:eastAsia="ru-RU"/>
              </w:rPr>
            </w:pPr>
            <w:r w:rsidRPr="00335890">
              <w:rPr>
                <w:lang w:val="ru-RU" w:eastAsia="ru-RU"/>
              </w:rPr>
              <w:t>Рисунки</w:t>
            </w:r>
          </w:p>
        </w:tc>
        <w:tc>
          <w:tcPr>
            <w:tcW w:w="2159" w:type="dxa"/>
            <w:tcBorders>
              <w:top w:val="single" w:sz="8"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Тип</w:t>
            </w:r>
          </w:p>
        </w:tc>
        <w:tc>
          <w:tcPr>
            <w:tcW w:w="3027" w:type="dxa"/>
            <w:tcBorders>
              <w:top w:val="single" w:sz="8"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Материал</w:t>
            </w:r>
          </w:p>
        </w:tc>
        <w:tc>
          <w:tcPr>
            <w:tcW w:w="0" w:type="auto"/>
            <w:gridSpan w:val="4"/>
            <w:tcBorders>
              <w:top w:val="single" w:sz="8"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Значение сопротивления (Ом) растеканию тока промышленной частоты при различных электрических удельных сопротивлениях грунта, Ом·</w:t>
            </w:r>
            <w:proofErr w:type="gramStart"/>
            <w:r w:rsidRPr="00335890">
              <w:rPr>
                <w:lang w:val="ru-RU" w:eastAsia="ru-RU"/>
              </w:rPr>
              <w:t>м</w:t>
            </w:r>
            <w:proofErr w:type="gramEnd"/>
          </w:p>
        </w:tc>
      </w:tr>
      <w:tr w:rsidR="00C9681B" w:rsidRPr="00335890" w:rsidTr="001F131A">
        <w:tc>
          <w:tcPr>
            <w:tcW w:w="0" w:type="auto"/>
            <w:tcBorders>
              <w:top w:val="nil"/>
              <w:left w:val="single" w:sz="8" w:space="0" w:color="auto"/>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3027" w:type="dxa"/>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0" w:type="auto"/>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50</w:t>
            </w:r>
          </w:p>
        </w:tc>
        <w:tc>
          <w:tcPr>
            <w:tcW w:w="0" w:type="auto"/>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100</w:t>
            </w:r>
          </w:p>
        </w:tc>
        <w:tc>
          <w:tcPr>
            <w:tcW w:w="0" w:type="auto"/>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500</w:t>
            </w:r>
          </w:p>
        </w:tc>
        <w:tc>
          <w:tcPr>
            <w:tcW w:w="0" w:type="auto"/>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1000</w:t>
            </w:r>
          </w:p>
        </w:tc>
      </w:tr>
      <w:tr w:rsidR="00C9681B" w:rsidRPr="00335890" w:rsidTr="001F131A">
        <w:tc>
          <w:tcPr>
            <w:tcW w:w="0" w:type="auto"/>
            <w:tcBorders>
              <w:top w:val="nil"/>
              <w:left w:val="single" w:sz="8" w:space="0" w:color="auto"/>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 </w:t>
            </w:r>
          </w:p>
        </w:tc>
        <w:tc>
          <w:tcPr>
            <w:tcW w:w="2159" w:type="dxa"/>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2 </w:t>
            </w:r>
          </w:p>
        </w:tc>
        <w:tc>
          <w:tcPr>
            <w:tcW w:w="3027" w:type="dxa"/>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3 </w:t>
            </w:r>
          </w:p>
        </w:tc>
        <w:tc>
          <w:tcPr>
            <w:tcW w:w="0" w:type="auto"/>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4 </w:t>
            </w:r>
          </w:p>
        </w:tc>
        <w:tc>
          <w:tcPr>
            <w:tcW w:w="0" w:type="auto"/>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5 </w:t>
            </w:r>
          </w:p>
        </w:tc>
        <w:tc>
          <w:tcPr>
            <w:tcW w:w="0" w:type="auto"/>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6 </w:t>
            </w:r>
          </w:p>
        </w:tc>
        <w:tc>
          <w:tcPr>
            <w:tcW w:w="0" w:type="auto"/>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7 </w:t>
            </w:r>
          </w:p>
        </w:tc>
      </w:tr>
      <w:tr w:rsidR="00C9681B" w:rsidRPr="00335890" w:rsidTr="001F131A">
        <w:tc>
          <w:tcPr>
            <w:tcW w:w="0" w:type="auto"/>
            <w:tcBorders>
              <w:top w:val="nil"/>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noProof/>
                <w:lang w:val="ru-RU" w:eastAsia="ru-RU"/>
              </w:rPr>
              <w:drawing>
                <wp:inline distT="0" distB="0" distL="0" distR="0" wp14:anchorId="6808E603" wp14:editId="386CE2B9">
                  <wp:extent cx="1914525" cy="847725"/>
                  <wp:effectExtent l="0" t="0" r="9525" b="9525"/>
                  <wp:docPr id="11" name="Рисунок 11" descr="Описание: http://ohranatruda.in.ua/pages/4097/index.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ohranatruda.in.ua/pages/4097/index.files/image053.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14525" cy="847725"/>
                          </a:xfrm>
                          <a:prstGeom prst="rect">
                            <a:avLst/>
                          </a:prstGeom>
                          <a:noFill/>
                          <a:ln>
                            <a:noFill/>
                          </a:ln>
                        </pic:spPr>
                      </pic:pic>
                    </a:graphicData>
                  </a:graphic>
                </wp:inline>
              </w:drawing>
            </w:r>
            <w:r w:rsidRPr="00335890">
              <w:rPr>
                <w:lang w:val="ru-RU" w:eastAsia="ru-RU"/>
              </w:rPr>
              <w:t> </w:t>
            </w:r>
          </w:p>
        </w:tc>
        <w:tc>
          <w:tcPr>
            <w:tcW w:w="2159"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Вертикальный стержневой</w:t>
            </w:r>
          </w:p>
        </w:tc>
        <w:tc>
          <w:tcPr>
            <w:tcW w:w="3027"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Pr>
                <w:lang w:val="ru-RU" w:eastAsia="ru-RU"/>
              </w:rPr>
              <w:t>Сталь угловая 40×</w:t>
            </w:r>
            <w:r w:rsidRPr="00335890">
              <w:rPr>
                <w:lang w:val="ru-RU" w:eastAsia="ru-RU"/>
              </w:rPr>
              <w:t>40</w:t>
            </w:r>
            <w:r>
              <w:rPr>
                <w:lang w:val="ru-RU" w:eastAsia="ru-RU"/>
              </w:rPr>
              <w:t>×</w:t>
            </w:r>
            <w:r w:rsidRPr="00335890">
              <w:rPr>
                <w:lang w:val="ru-RU" w:eastAsia="ru-RU"/>
              </w:rPr>
              <w:t>4 мм: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2м</w:t>
            </w:r>
          </w:p>
          <w:p w:rsidR="00C9681B" w:rsidRPr="00335890" w:rsidRDefault="00C9681B" w:rsidP="00391FF9">
            <w:pPr>
              <w:overflowPunct w:val="0"/>
              <w:autoSpaceDE w:val="0"/>
              <w:autoSpaceDN w:val="0"/>
              <w:jc w:val="both"/>
              <w:rPr>
                <w:lang w:val="ru-RU" w:eastAsia="ru-RU"/>
              </w:rPr>
            </w:pPr>
            <w:r w:rsidRPr="00335890">
              <w:rPr>
                <w:i/>
                <w:iCs/>
                <w:lang w:val="ru-RU" w:eastAsia="ru-RU"/>
              </w:rPr>
              <w:t>l</w:t>
            </w:r>
            <w:r w:rsidRPr="00335890">
              <w:rPr>
                <w:lang w:val="ru-RU" w:eastAsia="ru-RU"/>
              </w:rPr>
              <w:t xml:space="preserve"> = 3м</w:t>
            </w:r>
          </w:p>
          <w:p w:rsidR="00C9681B" w:rsidRPr="00335890" w:rsidRDefault="00C9681B" w:rsidP="00391FF9">
            <w:pPr>
              <w:overflowPunct w:val="0"/>
              <w:autoSpaceDE w:val="0"/>
              <w:autoSpaceDN w:val="0"/>
              <w:jc w:val="both"/>
              <w:rPr>
                <w:lang w:val="ru-RU" w:eastAsia="ru-RU"/>
              </w:rPr>
            </w:pPr>
            <w:r w:rsidRPr="00335890">
              <w:rPr>
                <w:lang w:val="ru-RU" w:eastAsia="ru-RU"/>
              </w:rPr>
              <w:t>Сталь круглая диаметром 10-20 мм:</w:t>
            </w:r>
          </w:p>
          <w:p w:rsidR="00C9681B" w:rsidRPr="00335890" w:rsidRDefault="00C9681B" w:rsidP="00391FF9">
            <w:pPr>
              <w:overflowPunct w:val="0"/>
              <w:autoSpaceDE w:val="0"/>
              <w:autoSpaceDN w:val="0"/>
              <w:jc w:val="both"/>
              <w:rPr>
                <w:lang w:val="ru-RU" w:eastAsia="ru-RU"/>
              </w:rPr>
            </w:pPr>
            <w:r w:rsidRPr="00335890">
              <w:rPr>
                <w:i/>
                <w:iCs/>
                <w:lang w:val="ru-RU" w:eastAsia="ru-RU"/>
              </w:rPr>
              <w:t>l</w:t>
            </w:r>
            <w:r w:rsidRPr="00335890">
              <w:rPr>
                <w:lang w:val="ru-RU" w:eastAsia="ru-RU"/>
              </w:rPr>
              <w:t xml:space="preserve"> = 2м</w:t>
            </w:r>
          </w:p>
          <w:p w:rsidR="00C9681B" w:rsidRPr="00335890" w:rsidRDefault="00C9681B" w:rsidP="00391FF9">
            <w:pPr>
              <w:overflowPunct w:val="0"/>
              <w:autoSpaceDE w:val="0"/>
              <w:autoSpaceDN w:val="0"/>
              <w:jc w:val="both"/>
              <w:rPr>
                <w:lang w:val="ru-RU" w:eastAsia="ru-RU"/>
              </w:rPr>
            </w:pPr>
            <w:r w:rsidRPr="00335890">
              <w:rPr>
                <w:i/>
                <w:iCs/>
                <w:lang w:val="ru-RU" w:eastAsia="ru-RU"/>
              </w:rPr>
              <w:t>l</w:t>
            </w:r>
            <w:r w:rsidRPr="00335890">
              <w:rPr>
                <w:lang w:val="ru-RU" w:eastAsia="ru-RU"/>
              </w:rPr>
              <w:t xml:space="preserve"> = 3м</w:t>
            </w:r>
          </w:p>
          <w:p w:rsidR="00C9681B" w:rsidRPr="00335890" w:rsidRDefault="00C9681B" w:rsidP="00391FF9">
            <w:pPr>
              <w:overflowPunct w:val="0"/>
              <w:autoSpaceDE w:val="0"/>
              <w:autoSpaceDN w:val="0"/>
              <w:jc w:val="both"/>
              <w:rPr>
                <w:lang w:val="ru-RU" w:eastAsia="ru-RU"/>
              </w:rPr>
            </w:pPr>
            <w:r w:rsidRPr="00335890">
              <w:rPr>
                <w:i/>
                <w:iCs/>
                <w:lang w:val="ru-RU" w:eastAsia="ru-RU"/>
              </w:rPr>
              <w:t>l</w:t>
            </w:r>
            <w:r w:rsidRPr="00335890">
              <w:rPr>
                <w:lang w:val="ru-RU" w:eastAsia="ru-RU"/>
              </w:rPr>
              <w:t xml:space="preserve"> = 5м</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19</w:t>
            </w:r>
          </w:p>
          <w:p w:rsidR="00C9681B" w:rsidRPr="00335890" w:rsidRDefault="00C9681B" w:rsidP="00391FF9">
            <w:pPr>
              <w:overflowPunct w:val="0"/>
              <w:autoSpaceDE w:val="0"/>
              <w:autoSpaceDN w:val="0"/>
              <w:jc w:val="center"/>
              <w:rPr>
                <w:lang w:val="ru-RU" w:eastAsia="ru-RU"/>
              </w:rPr>
            </w:pPr>
            <w:r w:rsidRPr="00335890">
              <w:rPr>
                <w:lang w:val="ru-RU" w:eastAsia="ru-RU"/>
              </w:rPr>
              <w:t>14</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24</w:t>
            </w:r>
          </w:p>
          <w:p w:rsidR="00C9681B" w:rsidRPr="00335890" w:rsidRDefault="00C9681B" w:rsidP="00391FF9">
            <w:pPr>
              <w:overflowPunct w:val="0"/>
              <w:autoSpaceDE w:val="0"/>
              <w:autoSpaceDN w:val="0"/>
              <w:jc w:val="center"/>
              <w:rPr>
                <w:lang w:val="ru-RU" w:eastAsia="ru-RU"/>
              </w:rPr>
            </w:pPr>
            <w:r w:rsidRPr="00335890">
              <w:rPr>
                <w:lang w:val="ru-RU" w:eastAsia="ru-RU"/>
              </w:rPr>
              <w:t>17</w:t>
            </w:r>
          </w:p>
          <w:p w:rsidR="00C9681B" w:rsidRPr="00335890" w:rsidRDefault="00C9681B" w:rsidP="00391FF9">
            <w:pPr>
              <w:overflowPunct w:val="0"/>
              <w:autoSpaceDE w:val="0"/>
              <w:autoSpaceDN w:val="0"/>
              <w:jc w:val="center"/>
              <w:rPr>
                <w:lang w:val="ru-RU" w:eastAsia="ru-RU"/>
              </w:rPr>
            </w:pPr>
            <w:r w:rsidRPr="00335890">
              <w:rPr>
                <w:lang w:val="ru-RU" w:eastAsia="ru-RU"/>
              </w:rPr>
              <w:t>14</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38</w:t>
            </w:r>
          </w:p>
          <w:p w:rsidR="00C9681B" w:rsidRPr="00335890" w:rsidRDefault="00C9681B" w:rsidP="00391FF9">
            <w:pPr>
              <w:overflowPunct w:val="0"/>
              <w:autoSpaceDE w:val="0"/>
              <w:autoSpaceDN w:val="0"/>
              <w:jc w:val="center"/>
              <w:rPr>
                <w:lang w:val="ru-RU" w:eastAsia="ru-RU"/>
              </w:rPr>
            </w:pPr>
            <w:r w:rsidRPr="00335890">
              <w:rPr>
                <w:lang w:val="ru-RU" w:eastAsia="ru-RU"/>
              </w:rPr>
              <w:t>28</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48</w:t>
            </w:r>
          </w:p>
          <w:p w:rsidR="00C9681B" w:rsidRPr="00335890" w:rsidRDefault="00C9681B" w:rsidP="00391FF9">
            <w:pPr>
              <w:overflowPunct w:val="0"/>
              <w:autoSpaceDE w:val="0"/>
              <w:autoSpaceDN w:val="0"/>
              <w:jc w:val="center"/>
              <w:rPr>
                <w:lang w:val="ru-RU" w:eastAsia="ru-RU"/>
              </w:rPr>
            </w:pPr>
            <w:r w:rsidRPr="00335890">
              <w:rPr>
                <w:lang w:val="ru-RU" w:eastAsia="ru-RU"/>
              </w:rPr>
              <w:t>34</w:t>
            </w:r>
          </w:p>
          <w:p w:rsidR="00C9681B" w:rsidRPr="00335890" w:rsidRDefault="00C9681B" w:rsidP="00391FF9">
            <w:pPr>
              <w:overflowPunct w:val="0"/>
              <w:autoSpaceDE w:val="0"/>
              <w:autoSpaceDN w:val="0"/>
              <w:jc w:val="center"/>
              <w:rPr>
                <w:lang w:val="ru-RU" w:eastAsia="ru-RU"/>
              </w:rPr>
            </w:pPr>
            <w:r w:rsidRPr="00335890">
              <w:rPr>
                <w:lang w:val="ru-RU" w:eastAsia="ru-RU"/>
              </w:rPr>
              <w:t>28</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190</w:t>
            </w:r>
          </w:p>
          <w:p w:rsidR="00C9681B" w:rsidRPr="00335890" w:rsidRDefault="00C9681B" w:rsidP="00391FF9">
            <w:pPr>
              <w:overflowPunct w:val="0"/>
              <w:autoSpaceDE w:val="0"/>
              <w:autoSpaceDN w:val="0"/>
              <w:jc w:val="center"/>
              <w:rPr>
                <w:lang w:val="ru-RU" w:eastAsia="ru-RU"/>
              </w:rPr>
            </w:pPr>
            <w:r w:rsidRPr="00335890">
              <w:rPr>
                <w:lang w:val="ru-RU" w:eastAsia="ru-RU"/>
              </w:rPr>
              <w:t>140</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240</w:t>
            </w:r>
          </w:p>
          <w:p w:rsidR="00C9681B" w:rsidRPr="00335890" w:rsidRDefault="00C9681B" w:rsidP="00391FF9">
            <w:pPr>
              <w:overflowPunct w:val="0"/>
              <w:autoSpaceDE w:val="0"/>
              <w:autoSpaceDN w:val="0"/>
              <w:jc w:val="center"/>
              <w:rPr>
                <w:lang w:val="ru-RU" w:eastAsia="ru-RU"/>
              </w:rPr>
            </w:pPr>
            <w:r w:rsidRPr="00335890">
              <w:rPr>
                <w:lang w:val="ru-RU" w:eastAsia="ru-RU"/>
              </w:rPr>
              <w:t>170</w:t>
            </w:r>
          </w:p>
          <w:p w:rsidR="00C9681B" w:rsidRPr="00335890" w:rsidRDefault="00C9681B" w:rsidP="00391FF9">
            <w:pPr>
              <w:overflowPunct w:val="0"/>
              <w:autoSpaceDE w:val="0"/>
              <w:autoSpaceDN w:val="0"/>
              <w:jc w:val="center"/>
              <w:rPr>
                <w:lang w:val="ru-RU" w:eastAsia="ru-RU"/>
              </w:rPr>
            </w:pPr>
            <w:r w:rsidRPr="00335890">
              <w:rPr>
                <w:lang w:val="ru-RU" w:eastAsia="ru-RU"/>
              </w:rPr>
              <w:t>140</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380</w:t>
            </w:r>
          </w:p>
          <w:p w:rsidR="00C9681B" w:rsidRPr="00335890" w:rsidRDefault="00C9681B" w:rsidP="00391FF9">
            <w:pPr>
              <w:overflowPunct w:val="0"/>
              <w:autoSpaceDE w:val="0"/>
              <w:autoSpaceDN w:val="0"/>
              <w:jc w:val="center"/>
              <w:rPr>
                <w:lang w:val="ru-RU" w:eastAsia="ru-RU"/>
              </w:rPr>
            </w:pPr>
            <w:r w:rsidRPr="00335890">
              <w:rPr>
                <w:lang w:val="ru-RU" w:eastAsia="ru-RU"/>
              </w:rPr>
              <w:t>280</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480</w:t>
            </w:r>
          </w:p>
          <w:p w:rsidR="00C9681B" w:rsidRPr="00335890" w:rsidRDefault="00C9681B" w:rsidP="00391FF9">
            <w:pPr>
              <w:overflowPunct w:val="0"/>
              <w:autoSpaceDE w:val="0"/>
              <w:autoSpaceDN w:val="0"/>
              <w:jc w:val="center"/>
              <w:rPr>
                <w:lang w:val="ru-RU" w:eastAsia="ru-RU"/>
              </w:rPr>
            </w:pPr>
            <w:r w:rsidRPr="00335890">
              <w:rPr>
                <w:lang w:val="ru-RU" w:eastAsia="ru-RU"/>
              </w:rPr>
              <w:t>340</w:t>
            </w:r>
          </w:p>
          <w:p w:rsidR="00C9681B" w:rsidRPr="00335890" w:rsidRDefault="00C9681B" w:rsidP="00391FF9">
            <w:pPr>
              <w:overflowPunct w:val="0"/>
              <w:autoSpaceDE w:val="0"/>
              <w:autoSpaceDN w:val="0"/>
              <w:jc w:val="center"/>
              <w:rPr>
                <w:lang w:val="ru-RU" w:eastAsia="ru-RU"/>
              </w:rPr>
            </w:pPr>
            <w:r w:rsidRPr="00335890">
              <w:rPr>
                <w:lang w:val="ru-RU" w:eastAsia="ru-RU"/>
              </w:rPr>
              <w:t>280</w:t>
            </w:r>
          </w:p>
        </w:tc>
      </w:tr>
      <w:tr w:rsidR="00C9681B" w:rsidRPr="00335890" w:rsidTr="001F131A">
        <w:tc>
          <w:tcPr>
            <w:tcW w:w="0" w:type="auto"/>
            <w:tcBorders>
              <w:top w:val="single" w:sz="8" w:space="0" w:color="auto"/>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noProof/>
                <w:lang w:val="ru-RU" w:eastAsia="ru-RU"/>
              </w:rPr>
              <w:drawing>
                <wp:inline distT="0" distB="0" distL="0" distR="0" wp14:anchorId="2F092065" wp14:editId="0C2C9F62">
                  <wp:extent cx="2162175" cy="876300"/>
                  <wp:effectExtent l="0" t="0" r="9525" b="0"/>
                  <wp:docPr id="10" name="Рисунок 10" descr="Описание: http://ohranatruda.in.ua/pages/4097/index.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ohranatruda.in.ua/pages/4097/index.files/image054.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162175" cy="876300"/>
                          </a:xfrm>
                          <a:prstGeom prst="rect">
                            <a:avLst/>
                          </a:prstGeom>
                          <a:noFill/>
                          <a:ln>
                            <a:noFill/>
                          </a:ln>
                        </pic:spPr>
                      </pic:pic>
                    </a:graphicData>
                  </a:graphic>
                </wp:inline>
              </w:drawing>
            </w:r>
          </w:p>
        </w:tc>
        <w:tc>
          <w:tcPr>
            <w:tcW w:w="2159" w:type="dxa"/>
            <w:tcBorders>
              <w:top w:val="single" w:sz="8"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Горизонтальный полосовой</w:t>
            </w:r>
          </w:p>
        </w:tc>
        <w:tc>
          <w:tcPr>
            <w:tcW w:w="3027" w:type="dxa"/>
            <w:tcBorders>
              <w:top w:val="single" w:sz="8"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Сталь полосовая 4</w:t>
            </w:r>
            <w:r>
              <w:rPr>
                <w:lang w:val="ru-RU" w:eastAsia="ru-RU"/>
              </w:rPr>
              <w:t>×</w:t>
            </w:r>
            <w:r w:rsidRPr="00335890">
              <w:rPr>
                <w:lang w:val="ru-RU" w:eastAsia="ru-RU"/>
              </w:rPr>
              <w:t>40 мм: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2м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5м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10м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20м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30м</w:t>
            </w:r>
          </w:p>
        </w:tc>
        <w:tc>
          <w:tcPr>
            <w:tcW w:w="0" w:type="auto"/>
            <w:tcBorders>
              <w:top w:val="single" w:sz="8"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22</w:t>
            </w:r>
          </w:p>
          <w:p w:rsidR="00C9681B" w:rsidRPr="00335890" w:rsidRDefault="00C9681B" w:rsidP="00391FF9">
            <w:pPr>
              <w:overflowPunct w:val="0"/>
              <w:autoSpaceDE w:val="0"/>
              <w:autoSpaceDN w:val="0"/>
              <w:jc w:val="center"/>
              <w:rPr>
                <w:lang w:val="ru-RU" w:eastAsia="ru-RU"/>
              </w:rPr>
            </w:pPr>
            <w:r w:rsidRPr="00335890">
              <w:rPr>
                <w:lang w:val="ru-RU" w:eastAsia="ru-RU"/>
              </w:rPr>
              <w:t>12</w:t>
            </w:r>
          </w:p>
          <w:p w:rsidR="00C9681B" w:rsidRPr="00335890" w:rsidRDefault="00C9681B" w:rsidP="00391FF9">
            <w:pPr>
              <w:overflowPunct w:val="0"/>
              <w:autoSpaceDE w:val="0"/>
              <w:autoSpaceDN w:val="0"/>
              <w:jc w:val="center"/>
              <w:rPr>
                <w:lang w:val="ru-RU" w:eastAsia="ru-RU"/>
              </w:rPr>
            </w:pPr>
            <w:r w:rsidRPr="00335890">
              <w:rPr>
                <w:lang w:val="ru-RU" w:eastAsia="ru-RU"/>
              </w:rPr>
              <w:t>7</w:t>
            </w:r>
          </w:p>
          <w:p w:rsidR="00C9681B" w:rsidRPr="00335890" w:rsidRDefault="00C9681B" w:rsidP="00391FF9">
            <w:pPr>
              <w:overflowPunct w:val="0"/>
              <w:autoSpaceDE w:val="0"/>
              <w:autoSpaceDN w:val="0"/>
              <w:jc w:val="center"/>
              <w:rPr>
                <w:lang w:val="ru-RU" w:eastAsia="ru-RU"/>
              </w:rPr>
            </w:pPr>
            <w:r w:rsidRPr="00335890">
              <w:rPr>
                <w:lang w:val="ru-RU" w:eastAsia="ru-RU"/>
              </w:rPr>
              <w:t>4</w:t>
            </w:r>
          </w:p>
          <w:p w:rsidR="00C9681B" w:rsidRPr="00335890" w:rsidRDefault="00C9681B" w:rsidP="00391FF9">
            <w:pPr>
              <w:overflowPunct w:val="0"/>
              <w:autoSpaceDE w:val="0"/>
              <w:autoSpaceDN w:val="0"/>
              <w:jc w:val="center"/>
              <w:rPr>
                <w:lang w:val="ru-RU" w:eastAsia="ru-RU"/>
              </w:rPr>
            </w:pPr>
            <w:r w:rsidRPr="00335890">
              <w:rPr>
                <w:lang w:val="ru-RU" w:eastAsia="ru-RU"/>
              </w:rPr>
              <w:t>3,2</w:t>
            </w:r>
          </w:p>
        </w:tc>
        <w:tc>
          <w:tcPr>
            <w:tcW w:w="0" w:type="auto"/>
            <w:tcBorders>
              <w:top w:val="single" w:sz="8"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44</w:t>
            </w:r>
          </w:p>
          <w:p w:rsidR="00C9681B" w:rsidRPr="00335890" w:rsidRDefault="00C9681B" w:rsidP="00391FF9">
            <w:pPr>
              <w:overflowPunct w:val="0"/>
              <w:autoSpaceDE w:val="0"/>
              <w:autoSpaceDN w:val="0"/>
              <w:jc w:val="center"/>
              <w:rPr>
                <w:lang w:val="ru-RU" w:eastAsia="ru-RU"/>
              </w:rPr>
            </w:pPr>
            <w:r w:rsidRPr="00335890">
              <w:rPr>
                <w:lang w:val="ru-RU" w:eastAsia="ru-RU"/>
              </w:rPr>
              <w:t>24</w:t>
            </w:r>
          </w:p>
          <w:p w:rsidR="00C9681B" w:rsidRPr="00335890" w:rsidRDefault="00C9681B" w:rsidP="00391FF9">
            <w:pPr>
              <w:overflowPunct w:val="0"/>
              <w:autoSpaceDE w:val="0"/>
              <w:autoSpaceDN w:val="0"/>
              <w:jc w:val="center"/>
              <w:rPr>
                <w:lang w:val="ru-RU" w:eastAsia="ru-RU"/>
              </w:rPr>
            </w:pPr>
            <w:r w:rsidRPr="00335890">
              <w:rPr>
                <w:lang w:val="ru-RU" w:eastAsia="ru-RU"/>
              </w:rPr>
              <w:t>14</w:t>
            </w:r>
          </w:p>
          <w:p w:rsidR="00C9681B" w:rsidRPr="00335890" w:rsidRDefault="00C9681B" w:rsidP="00391FF9">
            <w:pPr>
              <w:overflowPunct w:val="0"/>
              <w:autoSpaceDE w:val="0"/>
              <w:autoSpaceDN w:val="0"/>
              <w:jc w:val="center"/>
              <w:rPr>
                <w:lang w:val="ru-RU" w:eastAsia="ru-RU"/>
              </w:rPr>
            </w:pPr>
            <w:r w:rsidRPr="00335890">
              <w:rPr>
                <w:lang w:val="ru-RU" w:eastAsia="ru-RU"/>
              </w:rPr>
              <w:t>8</w:t>
            </w:r>
          </w:p>
          <w:p w:rsidR="00C9681B" w:rsidRPr="00335890" w:rsidRDefault="00C9681B" w:rsidP="00391FF9">
            <w:pPr>
              <w:overflowPunct w:val="0"/>
              <w:autoSpaceDE w:val="0"/>
              <w:autoSpaceDN w:val="0"/>
              <w:jc w:val="center"/>
              <w:rPr>
                <w:lang w:val="ru-RU" w:eastAsia="ru-RU"/>
              </w:rPr>
            </w:pPr>
            <w:r w:rsidRPr="00335890">
              <w:rPr>
                <w:lang w:val="ru-RU" w:eastAsia="ru-RU"/>
              </w:rPr>
              <w:t>6,5</w:t>
            </w:r>
          </w:p>
        </w:tc>
        <w:tc>
          <w:tcPr>
            <w:tcW w:w="0" w:type="auto"/>
            <w:tcBorders>
              <w:top w:val="single" w:sz="8"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220</w:t>
            </w:r>
          </w:p>
          <w:p w:rsidR="00C9681B" w:rsidRPr="00335890" w:rsidRDefault="00C9681B" w:rsidP="00391FF9">
            <w:pPr>
              <w:overflowPunct w:val="0"/>
              <w:autoSpaceDE w:val="0"/>
              <w:autoSpaceDN w:val="0"/>
              <w:jc w:val="center"/>
              <w:rPr>
                <w:lang w:val="ru-RU" w:eastAsia="ru-RU"/>
              </w:rPr>
            </w:pPr>
            <w:r w:rsidRPr="00335890">
              <w:rPr>
                <w:lang w:val="ru-RU" w:eastAsia="ru-RU"/>
              </w:rPr>
              <w:t>120</w:t>
            </w:r>
          </w:p>
          <w:p w:rsidR="00C9681B" w:rsidRPr="00335890" w:rsidRDefault="00C9681B" w:rsidP="00391FF9">
            <w:pPr>
              <w:overflowPunct w:val="0"/>
              <w:autoSpaceDE w:val="0"/>
              <w:autoSpaceDN w:val="0"/>
              <w:jc w:val="center"/>
              <w:rPr>
                <w:lang w:val="ru-RU" w:eastAsia="ru-RU"/>
              </w:rPr>
            </w:pPr>
            <w:r w:rsidRPr="00335890">
              <w:rPr>
                <w:lang w:val="ru-RU" w:eastAsia="ru-RU"/>
              </w:rPr>
              <w:t>70</w:t>
            </w:r>
          </w:p>
          <w:p w:rsidR="00C9681B" w:rsidRPr="00335890" w:rsidRDefault="00C9681B" w:rsidP="00391FF9">
            <w:pPr>
              <w:overflowPunct w:val="0"/>
              <w:autoSpaceDE w:val="0"/>
              <w:autoSpaceDN w:val="0"/>
              <w:jc w:val="center"/>
              <w:rPr>
                <w:lang w:val="ru-RU" w:eastAsia="ru-RU"/>
              </w:rPr>
            </w:pPr>
            <w:r w:rsidRPr="00335890">
              <w:rPr>
                <w:lang w:val="ru-RU" w:eastAsia="ru-RU"/>
              </w:rPr>
              <w:t>40</w:t>
            </w:r>
          </w:p>
          <w:p w:rsidR="00C9681B" w:rsidRPr="00335890" w:rsidRDefault="00C9681B" w:rsidP="00391FF9">
            <w:pPr>
              <w:overflowPunct w:val="0"/>
              <w:autoSpaceDE w:val="0"/>
              <w:autoSpaceDN w:val="0"/>
              <w:jc w:val="center"/>
              <w:rPr>
                <w:lang w:val="ru-RU" w:eastAsia="ru-RU"/>
              </w:rPr>
            </w:pPr>
            <w:r w:rsidRPr="00335890">
              <w:rPr>
                <w:lang w:val="ru-RU" w:eastAsia="ru-RU"/>
              </w:rPr>
              <w:t>35</w:t>
            </w:r>
          </w:p>
        </w:tc>
        <w:tc>
          <w:tcPr>
            <w:tcW w:w="0" w:type="auto"/>
            <w:tcBorders>
              <w:top w:val="single" w:sz="8"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440</w:t>
            </w:r>
          </w:p>
          <w:p w:rsidR="00C9681B" w:rsidRPr="00335890" w:rsidRDefault="00C9681B" w:rsidP="00391FF9">
            <w:pPr>
              <w:overflowPunct w:val="0"/>
              <w:autoSpaceDE w:val="0"/>
              <w:autoSpaceDN w:val="0"/>
              <w:jc w:val="center"/>
              <w:rPr>
                <w:lang w:val="ru-RU" w:eastAsia="ru-RU"/>
              </w:rPr>
            </w:pPr>
            <w:r w:rsidRPr="00335890">
              <w:rPr>
                <w:lang w:val="ru-RU" w:eastAsia="ru-RU"/>
              </w:rPr>
              <w:t>240</w:t>
            </w:r>
          </w:p>
          <w:p w:rsidR="00C9681B" w:rsidRPr="00335890" w:rsidRDefault="00C9681B" w:rsidP="00391FF9">
            <w:pPr>
              <w:overflowPunct w:val="0"/>
              <w:autoSpaceDE w:val="0"/>
              <w:autoSpaceDN w:val="0"/>
              <w:jc w:val="center"/>
              <w:rPr>
                <w:lang w:val="ru-RU" w:eastAsia="ru-RU"/>
              </w:rPr>
            </w:pPr>
            <w:r w:rsidRPr="00335890">
              <w:rPr>
                <w:lang w:val="ru-RU" w:eastAsia="ru-RU"/>
              </w:rPr>
              <w:t>140</w:t>
            </w:r>
          </w:p>
          <w:p w:rsidR="00C9681B" w:rsidRPr="00335890" w:rsidRDefault="00C9681B" w:rsidP="00391FF9">
            <w:pPr>
              <w:overflowPunct w:val="0"/>
              <w:autoSpaceDE w:val="0"/>
              <w:autoSpaceDN w:val="0"/>
              <w:jc w:val="center"/>
              <w:rPr>
                <w:lang w:val="ru-RU" w:eastAsia="ru-RU"/>
              </w:rPr>
            </w:pPr>
            <w:r w:rsidRPr="00335890">
              <w:rPr>
                <w:lang w:val="ru-RU" w:eastAsia="ru-RU"/>
              </w:rPr>
              <w:t>80</w:t>
            </w:r>
          </w:p>
          <w:p w:rsidR="00C9681B" w:rsidRPr="00335890" w:rsidRDefault="00C9681B" w:rsidP="00391FF9">
            <w:pPr>
              <w:overflowPunct w:val="0"/>
              <w:autoSpaceDE w:val="0"/>
              <w:autoSpaceDN w:val="0"/>
              <w:jc w:val="center"/>
              <w:rPr>
                <w:lang w:val="ru-RU" w:eastAsia="ru-RU"/>
              </w:rPr>
            </w:pPr>
            <w:r w:rsidRPr="00335890">
              <w:rPr>
                <w:lang w:val="ru-RU" w:eastAsia="ru-RU"/>
              </w:rPr>
              <w:t>70</w:t>
            </w:r>
          </w:p>
        </w:tc>
      </w:tr>
      <w:tr w:rsidR="00C9681B" w:rsidRPr="00335890" w:rsidTr="001F131A">
        <w:tc>
          <w:tcPr>
            <w:tcW w:w="0" w:type="auto"/>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noProof/>
                <w:lang w:val="ru-RU" w:eastAsia="ru-RU"/>
              </w:rPr>
              <w:drawing>
                <wp:inline distT="0" distB="0" distL="0" distR="0" wp14:anchorId="0A1A58DD" wp14:editId="2FCFD321">
                  <wp:extent cx="1762125" cy="809625"/>
                  <wp:effectExtent l="0" t="0" r="9525" b="9525"/>
                  <wp:docPr id="9" name="Рисунок 9" descr="Описание: http://ohranatruda.in.ua/pages/4097/index.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http://ohranatruda.in.ua/pages/4097/index.files/image055.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inline>
              </w:drawing>
            </w:r>
            <w:r w:rsidRPr="00335890">
              <w:rPr>
                <w:lang w:val="ru-RU" w:eastAsia="ru-RU"/>
              </w:rPr>
              <w:t> </w:t>
            </w:r>
          </w:p>
        </w:tc>
        <w:tc>
          <w:tcPr>
            <w:tcW w:w="2159" w:type="dxa"/>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Горизонтальный полосовой с вводом тока в середину </w:t>
            </w:r>
          </w:p>
        </w:tc>
        <w:tc>
          <w:tcPr>
            <w:tcW w:w="3027" w:type="dxa"/>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Сталь полосовая 4</w:t>
            </w:r>
            <w:r>
              <w:rPr>
                <w:lang w:val="ru-RU" w:eastAsia="ru-RU"/>
              </w:rPr>
              <w:t>×</w:t>
            </w:r>
            <w:r w:rsidRPr="00335890">
              <w:rPr>
                <w:lang w:val="ru-RU" w:eastAsia="ru-RU"/>
              </w:rPr>
              <w:t>40 мм: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5м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10м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12м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24м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32м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40м</w:t>
            </w:r>
          </w:p>
        </w:tc>
        <w:tc>
          <w:tcPr>
            <w:tcW w:w="0" w:type="auto"/>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9,5</w:t>
            </w:r>
          </w:p>
          <w:p w:rsidR="00C9681B" w:rsidRPr="00335890" w:rsidRDefault="00C9681B" w:rsidP="00391FF9">
            <w:pPr>
              <w:overflowPunct w:val="0"/>
              <w:autoSpaceDE w:val="0"/>
              <w:autoSpaceDN w:val="0"/>
              <w:jc w:val="center"/>
              <w:rPr>
                <w:lang w:val="ru-RU" w:eastAsia="ru-RU"/>
              </w:rPr>
            </w:pPr>
            <w:r w:rsidRPr="00335890">
              <w:rPr>
                <w:lang w:val="ru-RU" w:eastAsia="ru-RU"/>
              </w:rPr>
              <w:t>5,85</w:t>
            </w:r>
          </w:p>
          <w:p w:rsidR="00C9681B" w:rsidRPr="00335890" w:rsidRDefault="00C9681B" w:rsidP="00391FF9">
            <w:pPr>
              <w:overflowPunct w:val="0"/>
              <w:autoSpaceDE w:val="0"/>
              <w:autoSpaceDN w:val="0"/>
              <w:jc w:val="center"/>
              <w:rPr>
                <w:lang w:val="ru-RU" w:eastAsia="ru-RU"/>
              </w:rPr>
            </w:pPr>
            <w:r w:rsidRPr="00335890">
              <w:rPr>
                <w:lang w:val="ru-RU" w:eastAsia="ru-RU"/>
              </w:rPr>
              <w:t>5,4</w:t>
            </w:r>
          </w:p>
          <w:p w:rsidR="00C9681B" w:rsidRPr="00335890" w:rsidRDefault="00C9681B" w:rsidP="00391FF9">
            <w:pPr>
              <w:overflowPunct w:val="0"/>
              <w:autoSpaceDE w:val="0"/>
              <w:autoSpaceDN w:val="0"/>
              <w:jc w:val="center"/>
              <w:rPr>
                <w:lang w:val="ru-RU" w:eastAsia="ru-RU"/>
              </w:rPr>
            </w:pPr>
            <w:r w:rsidRPr="00335890">
              <w:rPr>
                <w:lang w:val="ru-RU" w:eastAsia="ru-RU"/>
              </w:rPr>
              <w:t>3,1</w:t>
            </w:r>
          </w:p>
          <w:p w:rsidR="00C9681B" w:rsidRPr="00335890" w:rsidRDefault="00C9681B" w:rsidP="00391FF9">
            <w:pPr>
              <w:overflowPunct w:val="0"/>
              <w:autoSpaceDE w:val="0"/>
              <w:autoSpaceDN w:val="0"/>
              <w:jc w:val="center"/>
              <w:rPr>
                <w:lang w:val="ru-RU" w:eastAsia="ru-RU"/>
              </w:rPr>
            </w:pPr>
            <w:r w:rsidRPr="00335890">
              <w:rPr>
                <w:lang w:val="ru-RU" w:eastAsia="ru-RU"/>
              </w:rPr>
              <w:t>Не применяется</w:t>
            </w:r>
          </w:p>
          <w:p w:rsidR="00C9681B" w:rsidRPr="00335890" w:rsidRDefault="00C9681B" w:rsidP="00391FF9">
            <w:pPr>
              <w:overflowPunct w:val="0"/>
              <w:autoSpaceDE w:val="0"/>
              <w:autoSpaceDN w:val="0"/>
              <w:jc w:val="center"/>
              <w:rPr>
                <w:lang w:val="ru-RU" w:eastAsia="ru-RU"/>
              </w:rPr>
            </w:pPr>
            <w:r w:rsidRPr="00335890">
              <w:rPr>
                <w:lang w:val="ru-RU" w:eastAsia="ru-RU"/>
              </w:rPr>
              <w:t>То же</w:t>
            </w:r>
          </w:p>
        </w:tc>
        <w:tc>
          <w:tcPr>
            <w:tcW w:w="0" w:type="auto"/>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19</w:t>
            </w:r>
          </w:p>
          <w:p w:rsidR="00C9681B" w:rsidRPr="00335890" w:rsidRDefault="00C9681B" w:rsidP="00391FF9">
            <w:pPr>
              <w:overflowPunct w:val="0"/>
              <w:autoSpaceDE w:val="0"/>
              <w:autoSpaceDN w:val="0"/>
              <w:jc w:val="center"/>
              <w:rPr>
                <w:lang w:val="ru-RU" w:eastAsia="ru-RU"/>
              </w:rPr>
            </w:pPr>
            <w:r w:rsidRPr="00335890">
              <w:rPr>
                <w:lang w:val="ru-RU" w:eastAsia="ru-RU"/>
              </w:rPr>
              <w:t>12</w:t>
            </w:r>
          </w:p>
          <w:p w:rsidR="00C9681B" w:rsidRPr="00335890" w:rsidRDefault="00C9681B" w:rsidP="00391FF9">
            <w:pPr>
              <w:overflowPunct w:val="0"/>
              <w:autoSpaceDE w:val="0"/>
              <w:autoSpaceDN w:val="0"/>
              <w:jc w:val="center"/>
              <w:rPr>
                <w:lang w:val="ru-RU" w:eastAsia="ru-RU"/>
              </w:rPr>
            </w:pPr>
            <w:r w:rsidRPr="00335890">
              <w:rPr>
                <w:lang w:val="ru-RU" w:eastAsia="ru-RU"/>
              </w:rPr>
              <w:t>11</w:t>
            </w:r>
          </w:p>
          <w:p w:rsidR="00C9681B" w:rsidRPr="00335890" w:rsidRDefault="00C9681B" w:rsidP="00391FF9">
            <w:pPr>
              <w:overflowPunct w:val="0"/>
              <w:autoSpaceDE w:val="0"/>
              <w:autoSpaceDN w:val="0"/>
              <w:jc w:val="center"/>
              <w:rPr>
                <w:lang w:val="ru-RU" w:eastAsia="ru-RU"/>
              </w:rPr>
            </w:pPr>
            <w:r w:rsidRPr="00335890">
              <w:rPr>
                <w:lang w:val="ru-RU" w:eastAsia="ru-RU"/>
              </w:rPr>
              <w:t>6,2</w:t>
            </w:r>
          </w:p>
          <w:p w:rsidR="00C9681B" w:rsidRPr="00335890" w:rsidRDefault="00C9681B" w:rsidP="00391FF9">
            <w:pPr>
              <w:overflowPunct w:val="0"/>
              <w:autoSpaceDE w:val="0"/>
              <w:autoSpaceDN w:val="0"/>
              <w:jc w:val="center"/>
              <w:rPr>
                <w:lang w:val="ru-RU" w:eastAsia="ru-RU"/>
              </w:rPr>
            </w:pPr>
            <w:r w:rsidRPr="00335890">
              <w:rPr>
                <w:lang w:val="ru-RU" w:eastAsia="ru-RU"/>
              </w:rPr>
              <w:t>Не применяется</w:t>
            </w:r>
          </w:p>
          <w:p w:rsidR="00C9681B" w:rsidRPr="00335890" w:rsidRDefault="00C9681B" w:rsidP="00391FF9">
            <w:pPr>
              <w:overflowPunct w:val="0"/>
              <w:autoSpaceDE w:val="0"/>
              <w:autoSpaceDN w:val="0"/>
              <w:jc w:val="center"/>
              <w:rPr>
                <w:lang w:val="ru-RU" w:eastAsia="ru-RU"/>
              </w:rPr>
            </w:pPr>
            <w:r w:rsidRPr="00335890">
              <w:rPr>
                <w:lang w:val="ru-RU" w:eastAsia="ru-RU"/>
              </w:rPr>
              <w:t>То же</w:t>
            </w:r>
          </w:p>
        </w:tc>
        <w:tc>
          <w:tcPr>
            <w:tcW w:w="0" w:type="auto"/>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95</w:t>
            </w:r>
          </w:p>
          <w:p w:rsidR="00C9681B" w:rsidRPr="00335890" w:rsidRDefault="00C9681B" w:rsidP="00391FF9">
            <w:pPr>
              <w:overflowPunct w:val="0"/>
              <w:autoSpaceDE w:val="0"/>
              <w:autoSpaceDN w:val="0"/>
              <w:jc w:val="center"/>
              <w:rPr>
                <w:lang w:val="ru-RU" w:eastAsia="ru-RU"/>
              </w:rPr>
            </w:pPr>
            <w:r w:rsidRPr="00335890">
              <w:rPr>
                <w:lang w:val="ru-RU" w:eastAsia="ru-RU"/>
              </w:rPr>
              <w:t>60</w:t>
            </w:r>
          </w:p>
          <w:p w:rsidR="00C9681B" w:rsidRPr="00335890" w:rsidRDefault="00C9681B" w:rsidP="00391FF9">
            <w:pPr>
              <w:overflowPunct w:val="0"/>
              <w:autoSpaceDE w:val="0"/>
              <w:autoSpaceDN w:val="0"/>
              <w:jc w:val="center"/>
              <w:rPr>
                <w:lang w:val="ru-RU" w:eastAsia="ru-RU"/>
              </w:rPr>
            </w:pPr>
            <w:r w:rsidRPr="00335890">
              <w:rPr>
                <w:lang w:val="ru-RU" w:eastAsia="ru-RU"/>
              </w:rPr>
              <w:t>54</w:t>
            </w:r>
          </w:p>
          <w:p w:rsidR="00C9681B" w:rsidRPr="00335890" w:rsidRDefault="00C9681B" w:rsidP="00391FF9">
            <w:pPr>
              <w:overflowPunct w:val="0"/>
              <w:autoSpaceDE w:val="0"/>
              <w:autoSpaceDN w:val="0"/>
              <w:jc w:val="center"/>
              <w:rPr>
                <w:lang w:val="ru-RU" w:eastAsia="ru-RU"/>
              </w:rPr>
            </w:pPr>
            <w:r w:rsidRPr="00335890">
              <w:rPr>
                <w:lang w:val="ru-RU" w:eastAsia="ru-RU"/>
              </w:rPr>
              <w:t>31</w:t>
            </w:r>
          </w:p>
          <w:p w:rsidR="00C9681B" w:rsidRPr="00335890" w:rsidRDefault="00C9681B" w:rsidP="00391FF9">
            <w:pPr>
              <w:overflowPunct w:val="0"/>
              <w:autoSpaceDE w:val="0"/>
              <w:autoSpaceDN w:val="0"/>
              <w:jc w:val="center"/>
              <w:rPr>
                <w:lang w:val="ru-RU" w:eastAsia="ru-RU"/>
              </w:rPr>
            </w:pPr>
            <w:r w:rsidRPr="00335890">
              <w:rPr>
                <w:lang w:val="ru-RU" w:eastAsia="ru-RU"/>
              </w:rPr>
              <w:t>24</w:t>
            </w:r>
          </w:p>
          <w:p w:rsidR="00C9681B" w:rsidRPr="00335890" w:rsidRDefault="00C9681B" w:rsidP="00391FF9">
            <w:pPr>
              <w:overflowPunct w:val="0"/>
              <w:autoSpaceDE w:val="0"/>
              <w:autoSpaceDN w:val="0"/>
              <w:jc w:val="center"/>
              <w:rPr>
                <w:lang w:val="ru-RU" w:eastAsia="ru-RU"/>
              </w:rPr>
            </w:pPr>
            <w:r w:rsidRPr="00335890">
              <w:rPr>
                <w:lang w:val="ru-RU" w:eastAsia="ru-RU"/>
              </w:rPr>
              <w:t>20</w:t>
            </w:r>
          </w:p>
        </w:tc>
        <w:tc>
          <w:tcPr>
            <w:tcW w:w="0" w:type="auto"/>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190</w:t>
            </w:r>
          </w:p>
          <w:p w:rsidR="00C9681B" w:rsidRPr="00335890" w:rsidRDefault="00C9681B" w:rsidP="00391FF9">
            <w:pPr>
              <w:overflowPunct w:val="0"/>
              <w:autoSpaceDE w:val="0"/>
              <w:autoSpaceDN w:val="0"/>
              <w:jc w:val="center"/>
              <w:rPr>
                <w:lang w:val="ru-RU" w:eastAsia="ru-RU"/>
              </w:rPr>
            </w:pPr>
            <w:r w:rsidRPr="00335890">
              <w:rPr>
                <w:lang w:val="ru-RU" w:eastAsia="ru-RU"/>
              </w:rPr>
              <w:t>120</w:t>
            </w:r>
          </w:p>
          <w:p w:rsidR="00C9681B" w:rsidRPr="00335890" w:rsidRDefault="00C9681B" w:rsidP="00391FF9">
            <w:pPr>
              <w:overflowPunct w:val="0"/>
              <w:autoSpaceDE w:val="0"/>
              <w:autoSpaceDN w:val="0"/>
              <w:jc w:val="center"/>
              <w:rPr>
                <w:lang w:val="ru-RU" w:eastAsia="ru-RU"/>
              </w:rPr>
            </w:pPr>
            <w:r w:rsidRPr="00335890">
              <w:rPr>
                <w:lang w:val="ru-RU" w:eastAsia="ru-RU"/>
              </w:rPr>
              <w:t>110</w:t>
            </w:r>
          </w:p>
          <w:p w:rsidR="00C9681B" w:rsidRPr="00335890" w:rsidRDefault="00C9681B" w:rsidP="00391FF9">
            <w:pPr>
              <w:overflowPunct w:val="0"/>
              <w:autoSpaceDE w:val="0"/>
              <w:autoSpaceDN w:val="0"/>
              <w:jc w:val="center"/>
              <w:rPr>
                <w:lang w:val="ru-RU" w:eastAsia="ru-RU"/>
              </w:rPr>
            </w:pPr>
            <w:r w:rsidRPr="00335890">
              <w:rPr>
                <w:lang w:val="ru-RU" w:eastAsia="ru-RU"/>
              </w:rPr>
              <w:t>62</w:t>
            </w:r>
          </w:p>
          <w:p w:rsidR="00C9681B" w:rsidRPr="00335890" w:rsidRDefault="00C9681B" w:rsidP="00391FF9">
            <w:pPr>
              <w:overflowPunct w:val="0"/>
              <w:autoSpaceDE w:val="0"/>
              <w:autoSpaceDN w:val="0"/>
              <w:jc w:val="center"/>
              <w:rPr>
                <w:lang w:val="ru-RU" w:eastAsia="ru-RU"/>
              </w:rPr>
            </w:pPr>
            <w:r w:rsidRPr="00335890">
              <w:rPr>
                <w:lang w:val="ru-RU" w:eastAsia="ru-RU"/>
              </w:rPr>
              <w:t>48</w:t>
            </w:r>
          </w:p>
          <w:p w:rsidR="00C9681B" w:rsidRPr="00335890" w:rsidRDefault="00C9681B" w:rsidP="00391FF9">
            <w:pPr>
              <w:overflowPunct w:val="0"/>
              <w:autoSpaceDE w:val="0"/>
              <w:autoSpaceDN w:val="0"/>
              <w:jc w:val="center"/>
              <w:rPr>
                <w:lang w:val="ru-RU" w:eastAsia="ru-RU"/>
              </w:rPr>
            </w:pPr>
            <w:r w:rsidRPr="00335890">
              <w:rPr>
                <w:lang w:val="ru-RU" w:eastAsia="ru-RU"/>
              </w:rPr>
              <w:t>40</w:t>
            </w:r>
          </w:p>
        </w:tc>
      </w:tr>
      <w:tr w:rsidR="00C9681B" w:rsidRPr="00335890" w:rsidTr="001F131A">
        <w:tc>
          <w:tcPr>
            <w:tcW w:w="0" w:type="auto"/>
            <w:tcBorders>
              <w:top w:val="single" w:sz="8" w:space="0" w:color="auto"/>
              <w:left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noProof/>
                <w:lang w:val="ru-RU" w:eastAsia="ru-RU"/>
              </w:rPr>
              <w:drawing>
                <wp:inline distT="0" distB="0" distL="0" distR="0" wp14:anchorId="79F0CFE6" wp14:editId="2664B0D4">
                  <wp:extent cx="1590675" cy="952500"/>
                  <wp:effectExtent l="0" t="0" r="9525" b="0"/>
                  <wp:docPr id="8" name="Рисунок 8" descr="Описание: http://ohranatruda.in.ua/pages/4097/index.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ohranatruda.in.ua/pages/4097/index.files/image056.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590675" cy="952500"/>
                          </a:xfrm>
                          <a:prstGeom prst="rect">
                            <a:avLst/>
                          </a:prstGeom>
                          <a:noFill/>
                          <a:ln>
                            <a:noFill/>
                          </a:ln>
                        </pic:spPr>
                      </pic:pic>
                    </a:graphicData>
                  </a:graphic>
                </wp:inline>
              </w:drawing>
            </w:r>
            <w:r w:rsidRPr="00335890">
              <w:rPr>
                <w:lang w:val="ru-RU" w:eastAsia="ru-RU"/>
              </w:rPr>
              <w:t> </w:t>
            </w:r>
          </w:p>
        </w:tc>
        <w:tc>
          <w:tcPr>
            <w:tcW w:w="2159" w:type="dxa"/>
            <w:tcBorders>
              <w:top w:val="single" w:sz="8" w:space="0" w:color="auto"/>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 xml:space="preserve">Горизонтальный трехлучевой </w:t>
            </w:r>
          </w:p>
        </w:tc>
        <w:tc>
          <w:tcPr>
            <w:tcW w:w="3027" w:type="dxa"/>
            <w:tcBorders>
              <w:top w:val="single" w:sz="8" w:space="0" w:color="auto"/>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Сталь полосовая 4</w:t>
            </w:r>
            <w:r>
              <w:rPr>
                <w:lang w:val="ru-RU" w:eastAsia="ru-RU"/>
              </w:rPr>
              <w:t>×</w:t>
            </w:r>
            <w:r w:rsidRPr="00335890">
              <w:rPr>
                <w:lang w:val="ru-RU" w:eastAsia="ru-RU"/>
              </w:rPr>
              <w:t>40 мм: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6м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12м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16м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20м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32м</w:t>
            </w:r>
          </w:p>
          <w:p w:rsidR="00C9681B" w:rsidRPr="00335890" w:rsidRDefault="00C9681B" w:rsidP="00391FF9">
            <w:pPr>
              <w:overflowPunct w:val="0"/>
              <w:autoSpaceDE w:val="0"/>
              <w:autoSpaceDN w:val="0"/>
              <w:jc w:val="both"/>
              <w:rPr>
                <w:lang w:val="ru-RU" w:eastAsia="ru-RU"/>
              </w:rPr>
            </w:pPr>
            <w:r w:rsidRPr="00335890">
              <w:rPr>
                <w:i/>
                <w:iCs/>
                <w:lang w:val="ru-RU" w:eastAsia="ru-RU"/>
              </w:rPr>
              <w:t xml:space="preserve">l </w:t>
            </w:r>
            <w:r w:rsidRPr="00335890">
              <w:rPr>
                <w:lang w:val="ru-RU" w:eastAsia="ru-RU"/>
              </w:rPr>
              <w:t>= 40м</w:t>
            </w:r>
          </w:p>
        </w:tc>
        <w:tc>
          <w:tcPr>
            <w:tcW w:w="0" w:type="auto"/>
            <w:tcBorders>
              <w:top w:val="single" w:sz="8" w:space="0" w:color="auto"/>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4,6</w:t>
            </w:r>
          </w:p>
          <w:p w:rsidR="00C9681B" w:rsidRPr="00335890" w:rsidRDefault="00C9681B" w:rsidP="00391FF9">
            <w:pPr>
              <w:overflowPunct w:val="0"/>
              <w:autoSpaceDE w:val="0"/>
              <w:autoSpaceDN w:val="0"/>
              <w:jc w:val="center"/>
              <w:rPr>
                <w:lang w:val="ru-RU" w:eastAsia="ru-RU"/>
              </w:rPr>
            </w:pPr>
            <w:r w:rsidRPr="00335890">
              <w:rPr>
                <w:lang w:val="ru-RU" w:eastAsia="ru-RU"/>
              </w:rPr>
              <w:t>2,6</w:t>
            </w:r>
          </w:p>
          <w:p w:rsidR="00C9681B" w:rsidRPr="00335890" w:rsidRDefault="00C9681B" w:rsidP="00391FF9">
            <w:pPr>
              <w:overflowPunct w:val="0"/>
              <w:autoSpaceDE w:val="0"/>
              <w:autoSpaceDN w:val="0"/>
              <w:jc w:val="center"/>
              <w:rPr>
                <w:lang w:val="ru-RU" w:eastAsia="ru-RU"/>
              </w:rPr>
            </w:pPr>
            <w:r w:rsidRPr="00335890">
              <w:rPr>
                <w:lang w:val="ru-RU" w:eastAsia="ru-RU"/>
              </w:rPr>
              <w:t>2</w:t>
            </w:r>
          </w:p>
          <w:p w:rsidR="00C9681B" w:rsidRPr="00335890" w:rsidRDefault="00C9681B" w:rsidP="00391FF9">
            <w:pPr>
              <w:overflowPunct w:val="0"/>
              <w:autoSpaceDE w:val="0"/>
              <w:autoSpaceDN w:val="0"/>
              <w:jc w:val="center"/>
              <w:rPr>
                <w:lang w:val="ru-RU" w:eastAsia="ru-RU"/>
              </w:rPr>
            </w:pPr>
            <w:r w:rsidRPr="00335890">
              <w:rPr>
                <w:lang w:val="ru-RU" w:eastAsia="ru-RU"/>
              </w:rPr>
              <w:t>1,7</w:t>
            </w:r>
          </w:p>
          <w:p w:rsidR="00C9681B" w:rsidRPr="00335890" w:rsidRDefault="00C9681B" w:rsidP="00391FF9">
            <w:pPr>
              <w:overflowPunct w:val="0"/>
              <w:autoSpaceDE w:val="0"/>
              <w:autoSpaceDN w:val="0"/>
              <w:jc w:val="center"/>
              <w:rPr>
                <w:lang w:val="ru-RU" w:eastAsia="ru-RU"/>
              </w:rPr>
            </w:pPr>
            <w:r w:rsidRPr="00335890">
              <w:rPr>
                <w:lang w:val="ru-RU" w:eastAsia="ru-RU"/>
              </w:rPr>
              <w:t>Не применяется</w:t>
            </w:r>
          </w:p>
          <w:p w:rsidR="00C9681B" w:rsidRPr="00335890" w:rsidRDefault="00C9681B" w:rsidP="00391FF9">
            <w:pPr>
              <w:overflowPunct w:val="0"/>
              <w:autoSpaceDE w:val="0"/>
              <w:autoSpaceDN w:val="0"/>
              <w:jc w:val="center"/>
              <w:rPr>
                <w:lang w:val="ru-RU" w:eastAsia="ru-RU"/>
              </w:rPr>
            </w:pPr>
            <w:r w:rsidRPr="00335890">
              <w:rPr>
                <w:lang w:val="ru-RU" w:eastAsia="ru-RU"/>
              </w:rPr>
              <w:t>То же</w:t>
            </w:r>
          </w:p>
        </w:tc>
        <w:tc>
          <w:tcPr>
            <w:tcW w:w="0" w:type="auto"/>
            <w:tcBorders>
              <w:top w:val="single" w:sz="8" w:space="0" w:color="auto"/>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9</w:t>
            </w:r>
          </w:p>
          <w:p w:rsidR="00C9681B" w:rsidRPr="00335890" w:rsidRDefault="00C9681B" w:rsidP="00391FF9">
            <w:pPr>
              <w:overflowPunct w:val="0"/>
              <w:autoSpaceDE w:val="0"/>
              <w:autoSpaceDN w:val="0"/>
              <w:jc w:val="center"/>
              <w:rPr>
                <w:lang w:val="ru-RU" w:eastAsia="ru-RU"/>
              </w:rPr>
            </w:pPr>
            <w:r w:rsidRPr="00335890">
              <w:rPr>
                <w:lang w:val="ru-RU" w:eastAsia="ru-RU"/>
              </w:rPr>
              <w:t>5,2</w:t>
            </w:r>
          </w:p>
          <w:p w:rsidR="00C9681B" w:rsidRPr="00335890" w:rsidRDefault="00C9681B" w:rsidP="00391FF9">
            <w:pPr>
              <w:overflowPunct w:val="0"/>
              <w:autoSpaceDE w:val="0"/>
              <w:autoSpaceDN w:val="0"/>
              <w:jc w:val="center"/>
              <w:rPr>
                <w:lang w:val="ru-RU" w:eastAsia="ru-RU"/>
              </w:rPr>
            </w:pPr>
            <w:r w:rsidRPr="00335890">
              <w:rPr>
                <w:lang w:val="ru-RU" w:eastAsia="ru-RU"/>
              </w:rPr>
              <w:t>4</w:t>
            </w:r>
          </w:p>
          <w:p w:rsidR="00C9681B" w:rsidRPr="00335890" w:rsidRDefault="00C9681B" w:rsidP="00391FF9">
            <w:pPr>
              <w:overflowPunct w:val="0"/>
              <w:autoSpaceDE w:val="0"/>
              <w:autoSpaceDN w:val="0"/>
              <w:jc w:val="center"/>
              <w:rPr>
                <w:lang w:val="ru-RU" w:eastAsia="ru-RU"/>
              </w:rPr>
            </w:pPr>
            <w:r w:rsidRPr="00335890">
              <w:rPr>
                <w:lang w:val="ru-RU" w:eastAsia="ru-RU"/>
              </w:rPr>
              <w:t>3,4</w:t>
            </w:r>
          </w:p>
          <w:p w:rsidR="00C9681B" w:rsidRPr="00335890" w:rsidRDefault="00C9681B" w:rsidP="00391FF9">
            <w:pPr>
              <w:overflowPunct w:val="0"/>
              <w:autoSpaceDE w:val="0"/>
              <w:autoSpaceDN w:val="0"/>
              <w:jc w:val="center"/>
              <w:rPr>
                <w:lang w:val="ru-RU" w:eastAsia="ru-RU"/>
              </w:rPr>
            </w:pPr>
            <w:r w:rsidRPr="00335890">
              <w:rPr>
                <w:lang w:val="ru-RU" w:eastAsia="ru-RU"/>
              </w:rPr>
              <w:t>Не применяется</w:t>
            </w:r>
          </w:p>
          <w:p w:rsidR="00C9681B" w:rsidRPr="00335890" w:rsidRDefault="00C9681B" w:rsidP="00391FF9">
            <w:pPr>
              <w:overflowPunct w:val="0"/>
              <w:autoSpaceDE w:val="0"/>
              <w:autoSpaceDN w:val="0"/>
              <w:jc w:val="center"/>
              <w:rPr>
                <w:lang w:val="ru-RU" w:eastAsia="ru-RU"/>
              </w:rPr>
            </w:pPr>
            <w:r w:rsidRPr="00335890">
              <w:rPr>
                <w:lang w:val="ru-RU" w:eastAsia="ru-RU"/>
              </w:rPr>
              <w:t>То же</w:t>
            </w:r>
          </w:p>
        </w:tc>
        <w:tc>
          <w:tcPr>
            <w:tcW w:w="0" w:type="auto"/>
            <w:tcBorders>
              <w:top w:val="single" w:sz="8" w:space="0" w:color="auto"/>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45</w:t>
            </w:r>
          </w:p>
          <w:p w:rsidR="00C9681B" w:rsidRPr="00335890" w:rsidRDefault="00C9681B" w:rsidP="00391FF9">
            <w:pPr>
              <w:overflowPunct w:val="0"/>
              <w:autoSpaceDE w:val="0"/>
              <w:autoSpaceDN w:val="0"/>
              <w:jc w:val="center"/>
              <w:rPr>
                <w:lang w:val="ru-RU" w:eastAsia="ru-RU"/>
              </w:rPr>
            </w:pPr>
            <w:r w:rsidRPr="00335890">
              <w:rPr>
                <w:lang w:val="ru-RU" w:eastAsia="ru-RU"/>
              </w:rPr>
              <w:t>26</w:t>
            </w:r>
          </w:p>
          <w:p w:rsidR="00C9681B" w:rsidRPr="00335890" w:rsidRDefault="00C9681B" w:rsidP="00391FF9">
            <w:pPr>
              <w:overflowPunct w:val="0"/>
              <w:autoSpaceDE w:val="0"/>
              <w:autoSpaceDN w:val="0"/>
              <w:jc w:val="center"/>
              <w:rPr>
                <w:lang w:val="ru-RU" w:eastAsia="ru-RU"/>
              </w:rPr>
            </w:pPr>
            <w:r w:rsidRPr="00335890">
              <w:rPr>
                <w:lang w:val="ru-RU" w:eastAsia="ru-RU"/>
              </w:rPr>
              <w:t>20</w:t>
            </w:r>
          </w:p>
          <w:p w:rsidR="00C9681B" w:rsidRPr="00335890" w:rsidRDefault="00C9681B" w:rsidP="00391FF9">
            <w:pPr>
              <w:overflowPunct w:val="0"/>
              <w:autoSpaceDE w:val="0"/>
              <w:autoSpaceDN w:val="0"/>
              <w:jc w:val="center"/>
              <w:rPr>
                <w:lang w:val="ru-RU" w:eastAsia="ru-RU"/>
              </w:rPr>
            </w:pPr>
            <w:r w:rsidRPr="00335890">
              <w:rPr>
                <w:lang w:val="ru-RU" w:eastAsia="ru-RU"/>
              </w:rPr>
              <w:t>17</w:t>
            </w:r>
          </w:p>
          <w:p w:rsidR="00C9681B" w:rsidRPr="00335890" w:rsidRDefault="00C9681B" w:rsidP="00391FF9">
            <w:pPr>
              <w:overflowPunct w:val="0"/>
              <w:autoSpaceDE w:val="0"/>
              <w:autoSpaceDN w:val="0"/>
              <w:jc w:val="center"/>
              <w:rPr>
                <w:lang w:val="ru-RU" w:eastAsia="ru-RU"/>
              </w:rPr>
            </w:pPr>
            <w:r w:rsidRPr="00335890">
              <w:rPr>
                <w:lang w:val="ru-RU" w:eastAsia="ru-RU"/>
              </w:rPr>
              <w:t>14</w:t>
            </w:r>
          </w:p>
          <w:p w:rsidR="00C9681B" w:rsidRPr="00335890" w:rsidRDefault="00C9681B" w:rsidP="00391FF9">
            <w:pPr>
              <w:overflowPunct w:val="0"/>
              <w:autoSpaceDE w:val="0"/>
              <w:autoSpaceDN w:val="0"/>
              <w:jc w:val="center"/>
              <w:rPr>
                <w:lang w:val="ru-RU" w:eastAsia="ru-RU"/>
              </w:rPr>
            </w:pPr>
            <w:r w:rsidRPr="00335890">
              <w:rPr>
                <w:lang w:val="ru-RU" w:eastAsia="ru-RU"/>
              </w:rPr>
              <w:t>12</w:t>
            </w:r>
          </w:p>
        </w:tc>
        <w:tc>
          <w:tcPr>
            <w:tcW w:w="0" w:type="auto"/>
            <w:tcBorders>
              <w:top w:val="single" w:sz="8" w:space="0" w:color="auto"/>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90</w:t>
            </w:r>
          </w:p>
          <w:p w:rsidR="00C9681B" w:rsidRPr="00335890" w:rsidRDefault="00C9681B" w:rsidP="00391FF9">
            <w:pPr>
              <w:overflowPunct w:val="0"/>
              <w:autoSpaceDE w:val="0"/>
              <w:autoSpaceDN w:val="0"/>
              <w:jc w:val="center"/>
              <w:rPr>
                <w:lang w:val="ru-RU" w:eastAsia="ru-RU"/>
              </w:rPr>
            </w:pPr>
            <w:r w:rsidRPr="00335890">
              <w:rPr>
                <w:lang w:val="ru-RU" w:eastAsia="ru-RU"/>
              </w:rPr>
              <w:t>50</w:t>
            </w:r>
          </w:p>
          <w:p w:rsidR="00C9681B" w:rsidRPr="00335890" w:rsidRDefault="00C9681B" w:rsidP="00391FF9">
            <w:pPr>
              <w:overflowPunct w:val="0"/>
              <w:autoSpaceDE w:val="0"/>
              <w:autoSpaceDN w:val="0"/>
              <w:jc w:val="center"/>
              <w:rPr>
                <w:lang w:val="ru-RU" w:eastAsia="ru-RU"/>
              </w:rPr>
            </w:pPr>
            <w:r w:rsidRPr="00335890">
              <w:rPr>
                <w:lang w:val="ru-RU" w:eastAsia="ru-RU"/>
              </w:rPr>
              <w:t>40</w:t>
            </w:r>
          </w:p>
          <w:p w:rsidR="00C9681B" w:rsidRPr="00335890" w:rsidRDefault="00C9681B" w:rsidP="00391FF9">
            <w:pPr>
              <w:overflowPunct w:val="0"/>
              <w:autoSpaceDE w:val="0"/>
              <w:autoSpaceDN w:val="0"/>
              <w:jc w:val="center"/>
              <w:rPr>
                <w:lang w:val="ru-RU" w:eastAsia="ru-RU"/>
              </w:rPr>
            </w:pPr>
            <w:r w:rsidRPr="00335890">
              <w:rPr>
                <w:lang w:val="ru-RU" w:eastAsia="ru-RU"/>
              </w:rPr>
              <w:t>34</w:t>
            </w:r>
          </w:p>
          <w:p w:rsidR="00C9681B" w:rsidRPr="00335890" w:rsidRDefault="00C9681B" w:rsidP="00391FF9">
            <w:pPr>
              <w:overflowPunct w:val="0"/>
              <w:autoSpaceDE w:val="0"/>
              <w:autoSpaceDN w:val="0"/>
              <w:jc w:val="center"/>
              <w:rPr>
                <w:lang w:val="ru-RU" w:eastAsia="ru-RU"/>
              </w:rPr>
            </w:pPr>
            <w:r w:rsidRPr="00335890">
              <w:rPr>
                <w:lang w:val="ru-RU" w:eastAsia="ru-RU"/>
              </w:rPr>
              <w:t>28</w:t>
            </w:r>
          </w:p>
          <w:p w:rsidR="00C9681B" w:rsidRPr="00335890" w:rsidRDefault="00C9681B" w:rsidP="00391FF9">
            <w:pPr>
              <w:overflowPunct w:val="0"/>
              <w:autoSpaceDE w:val="0"/>
              <w:autoSpaceDN w:val="0"/>
              <w:jc w:val="center"/>
              <w:rPr>
                <w:lang w:val="ru-RU" w:eastAsia="ru-RU"/>
              </w:rPr>
            </w:pPr>
            <w:r w:rsidRPr="00335890">
              <w:rPr>
                <w:lang w:val="ru-RU" w:eastAsia="ru-RU"/>
              </w:rPr>
              <w:t>24</w:t>
            </w:r>
          </w:p>
        </w:tc>
      </w:tr>
      <w:tr w:rsidR="001F131A" w:rsidRPr="001F131A" w:rsidTr="001F131A">
        <w:trPr>
          <w:trHeight w:val="409"/>
        </w:trPr>
        <w:tc>
          <w:tcPr>
            <w:tcW w:w="0" w:type="auto"/>
            <w:gridSpan w:val="7"/>
            <w:tcBorders>
              <w:bottom w:val="single" w:sz="4" w:space="0" w:color="auto"/>
            </w:tcBorders>
            <w:tcMar>
              <w:top w:w="0" w:type="dxa"/>
              <w:left w:w="45" w:type="dxa"/>
              <w:bottom w:w="0" w:type="dxa"/>
              <w:right w:w="45" w:type="dxa"/>
            </w:tcMar>
            <w:vAlign w:val="bottom"/>
          </w:tcPr>
          <w:p w:rsidR="001F131A" w:rsidRDefault="001F131A" w:rsidP="001F131A">
            <w:pPr>
              <w:jc w:val="right"/>
              <w:rPr>
                <w:rFonts w:cs="Arial"/>
                <w:lang w:val="ru-RU"/>
              </w:rPr>
            </w:pPr>
          </w:p>
          <w:p w:rsidR="001F131A" w:rsidRDefault="001F131A" w:rsidP="001F131A">
            <w:pPr>
              <w:jc w:val="right"/>
              <w:rPr>
                <w:rFonts w:cs="Arial"/>
                <w:lang w:val="ru-RU"/>
              </w:rPr>
            </w:pPr>
            <w:r w:rsidRPr="00FE382D">
              <w:rPr>
                <w:rFonts w:cs="Arial"/>
                <w:lang w:val="ru-RU"/>
              </w:rPr>
              <w:t>Продолжение приложения 7</w:t>
            </w:r>
          </w:p>
          <w:p w:rsidR="00616402" w:rsidRDefault="00616402" w:rsidP="001F131A">
            <w:pPr>
              <w:jc w:val="right"/>
            </w:pPr>
          </w:p>
        </w:tc>
      </w:tr>
      <w:tr w:rsidR="001F131A" w:rsidRPr="00335890" w:rsidTr="001F131A">
        <w:tc>
          <w:tcPr>
            <w:tcW w:w="0" w:type="auto"/>
            <w:tcBorders>
              <w:top w:val="single" w:sz="4" w:space="0" w:color="auto"/>
              <w:left w:val="single" w:sz="8" w:space="0" w:color="auto"/>
              <w:bottom w:val="single" w:sz="8" w:space="0" w:color="auto"/>
              <w:right w:val="single" w:sz="8" w:space="0" w:color="auto"/>
            </w:tcBorders>
            <w:tcMar>
              <w:top w:w="0" w:type="dxa"/>
              <w:left w:w="45" w:type="dxa"/>
              <w:bottom w:w="0" w:type="dxa"/>
              <w:right w:w="45" w:type="dxa"/>
            </w:tcMar>
          </w:tcPr>
          <w:p w:rsidR="001F131A" w:rsidRPr="00335890" w:rsidRDefault="001F131A" w:rsidP="00C81017">
            <w:pPr>
              <w:overflowPunct w:val="0"/>
              <w:autoSpaceDE w:val="0"/>
              <w:autoSpaceDN w:val="0"/>
              <w:jc w:val="center"/>
              <w:rPr>
                <w:lang w:val="ru-RU" w:eastAsia="ru-RU"/>
              </w:rPr>
            </w:pPr>
            <w:r w:rsidRPr="00335890">
              <w:rPr>
                <w:lang w:val="ru-RU" w:eastAsia="ru-RU"/>
              </w:rPr>
              <w:t xml:space="preserve">1 </w:t>
            </w:r>
          </w:p>
        </w:tc>
        <w:tc>
          <w:tcPr>
            <w:tcW w:w="2159" w:type="dxa"/>
            <w:tcBorders>
              <w:top w:val="single" w:sz="4" w:space="0" w:color="auto"/>
              <w:left w:val="nil"/>
              <w:bottom w:val="single" w:sz="8" w:space="0" w:color="auto"/>
              <w:right w:val="single" w:sz="8" w:space="0" w:color="auto"/>
            </w:tcBorders>
            <w:tcMar>
              <w:top w:w="0" w:type="dxa"/>
              <w:left w:w="45" w:type="dxa"/>
              <w:bottom w:w="0" w:type="dxa"/>
              <w:right w:w="45" w:type="dxa"/>
            </w:tcMar>
          </w:tcPr>
          <w:p w:rsidR="001F131A" w:rsidRPr="00335890" w:rsidRDefault="001F131A" w:rsidP="00C81017">
            <w:pPr>
              <w:overflowPunct w:val="0"/>
              <w:autoSpaceDE w:val="0"/>
              <w:autoSpaceDN w:val="0"/>
              <w:jc w:val="center"/>
              <w:rPr>
                <w:lang w:val="ru-RU" w:eastAsia="ru-RU"/>
              </w:rPr>
            </w:pPr>
            <w:r w:rsidRPr="00335890">
              <w:rPr>
                <w:lang w:val="ru-RU" w:eastAsia="ru-RU"/>
              </w:rPr>
              <w:t xml:space="preserve">2 </w:t>
            </w:r>
          </w:p>
        </w:tc>
        <w:tc>
          <w:tcPr>
            <w:tcW w:w="3027" w:type="dxa"/>
            <w:tcBorders>
              <w:top w:val="single" w:sz="4" w:space="0" w:color="auto"/>
              <w:left w:val="nil"/>
              <w:bottom w:val="single" w:sz="8" w:space="0" w:color="auto"/>
              <w:right w:val="single" w:sz="8" w:space="0" w:color="auto"/>
            </w:tcBorders>
            <w:tcMar>
              <w:top w:w="0" w:type="dxa"/>
              <w:left w:w="45" w:type="dxa"/>
              <w:bottom w:w="0" w:type="dxa"/>
              <w:right w:w="45" w:type="dxa"/>
            </w:tcMar>
          </w:tcPr>
          <w:p w:rsidR="001F131A" w:rsidRPr="00335890" w:rsidRDefault="001F131A" w:rsidP="00C81017">
            <w:pPr>
              <w:overflowPunct w:val="0"/>
              <w:autoSpaceDE w:val="0"/>
              <w:autoSpaceDN w:val="0"/>
              <w:jc w:val="center"/>
              <w:rPr>
                <w:lang w:val="ru-RU" w:eastAsia="ru-RU"/>
              </w:rPr>
            </w:pPr>
            <w:r w:rsidRPr="00335890">
              <w:rPr>
                <w:lang w:val="ru-RU" w:eastAsia="ru-RU"/>
              </w:rPr>
              <w:t xml:space="preserve">3 </w:t>
            </w:r>
          </w:p>
        </w:tc>
        <w:tc>
          <w:tcPr>
            <w:tcW w:w="0" w:type="auto"/>
            <w:tcBorders>
              <w:top w:val="single" w:sz="4" w:space="0" w:color="auto"/>
              <w:left w:val="nil"/>
              <w:bottom w:val="single" w:sz="8" w:space="0" w:color="auto"/>
              <w:right w:val="single" w:sz="8" w:space="0" w:color="auto"/>
            </w:tcBorders>
            <w:tcMar>
              <w:top w:w="0" w:type="dxa"/>
              <w:left w:w="45" w:type="dxa"/>
              <w:bottom w:w="0" w:type="dxa"/>
              <w:right w:w="45" w:type="dxa"/>
            </w:tcMar>
          </w:tcPr>
          <w:p w:rsidR="001F131A" w:rsidRPr="00335890" w:rsidRDefault="001F131A" w:rsidP="00C81017">
            <w:pPr>
              <w:overflowPunct w:val="0"/>
              <w:autoSpaceDE w:val="0"/>
              <w:autoSpaceDN w:val="0"/>
              <w:jc w:val="center"/>
              <w:rPr>
                <w:lang w:val="ru-RU" w:eastAsia="ru-RU"/>
              </w:rPr>
            </w:pPr>
            <w:r w:rsidRPr="00335890">
              <w:rPr>
                <w:lang w:val="ru-RU" w:eastAsia="ru-RU"/>
              </w:rPr>
              <w:t xml:space="preserve">4 </w:t>
            </w:r>
          </w:p>
        </w:tc>
        <w:tc>
          <w:tcPr>
            <w:tcW w:w="0" w:type="auto"/>
            <w:tcBorders>
              <w:top w:val="single" w:sz="4" w:space="0" w:color="auto"/>
              <w:left w:val="nil"/>
              <w:bottom w:val="single" w:sz="8" w:space="0" w:color="auto"/>
              <w:right w:val="single" w:sz="8" w:space="0" w:color="auto"/>
            </w:tcBorders>
            <w:tcMar>
              <w:top w:w="0" w:type="dxa"/>
              <w:left w:w="45" w:type="dxa"/>
              <w:bottom w:w="0" w:type="dxa"/>
              <w:right w:w="45" w:type="dxa"/>
            </w:tcMar>
          </w:tcPr>
          <w:p w:rsidR="001F131A" w:rsidRPr="00335890" w:rsidRDefault="001F131A" w:rsidP="00C81017">
            <w:pPr>
              <w:overflowPunct w:val="0"/>
              <w:autoSpaceDE w:val="0"/>
              <w:autoSpaceDN w:val="0"/>
              <w:jc w:val="center"/>
              <w:rPr>
                <w:lang w:val="ru-RU" w:eastAsia="ru-RU"/>
              </w:rPr>
            </w:pPr>
            <w:r w:rsidRPr="00335890">
              <w:rPr>
                <w:lang w:val="ru-RU" w:eastAsia="ru-RU"/>
              </w:rPr>
              <w:t xml:space="preserve">5 </w:t>
            </w:r>
          </w:p>
        </w:tc>
        <w:tc>
          <w:tcPr>
            <w:tcW w:w="0" w:type="auto"/>
            <w:tcBorders>
              <w:top w:val="single" w:sz="4" w:space="0" w:color="auto"/>
              <w:left w:val="nil"/>
              <w:bottom w:val="single" w:sz="8" w:space="0" w:color="auto"/>
              <w:right w:val="single" w:sz="8" w:space="0" w:color="auto"/>
            </w:tcBorders>
            <w:tcMar>
              <w:top w:w="0" w:type="dxa"/>
              <w:left w:w="45" w:type="dxa"/>
              <w:bottom w:w="0" w:type="dxa"/>
              <w:right w:w="45" w:type="dxa"/>
            </w:tcMar>
          </w:tcPr>
          <w:p w:rsidR="001F131A" w:rsidRPr="00335890" w:rsidRDefault="001F131A" w:rsidP="00C81017">
            <w:pPr>
              <w:overflowPunct w:val="0"/>
              <w:autoSpaceDE w:val="0"/>
              <w:autoSpaceDN w:val="0"/>
              <w:jc w:val="center"/>
              <w:rPr>
                <w:lang w:val="ru-RU" w:eastAsia="ru-RU"/>
              </w:rPr>
            </w:pPr>
            <w:r w:rsidRPr="00335890">
              <w:rPr>
                <w:lang w:val="ru-RU" w:eastAsia="ru-RU"/>
              </w:rPr>
              <w:t xml:space="preserve">6 </w:t>
            </w:r>
          </w:p>
        </w:tc>
        <w:tc>
          <w:tcPr>
            <w:tcW w:w="0" w:type="auto"/>
            <w:tcBorders>
              <w:top w:val="single" w:sz="4" w:space="0" w:color="auto"/>
              <w:left w:val="nil"/>
              <w:bottom w:val="single" w:sz="8" w:space="0" w:color="auto"/>
              <w:right w:val="single" w:sz="8" w:space="0" w:color="auto"/>
            </w:tcBorders>
            <w:tcMar>
              <w:top w:w="0" w:type="dxa"/>
              <w:left w:w="45" w:type="dxa"/>
              <w:bottom w:w="0" w:type="dxa"/>
              <w:right w:w="45" w:type="dxa"/>
            </w:tcMar>
          </w:tcPr>
          <w:p w:rsidR="001F131A" w:rsidRPr="00335890" w:rsidRDefault="001F131A" w:rsidP="00C81017">
            <w:pPr>
              <w:overflowPunct w:val="0"/>
              <w:autoSpaceDE w:val="0"/>
              <w:autoSpaceDN w:val="0"/>
              <w:jc w:val="center"/>
              <w:rPr>
                <w:lang w:val="ru-RU" w:eastAsia="ru-RU"/>
              </w:rPr>
            </w:pPr>
            <w:r w:rsidRPr="00335890">
              <w:rPr>
                <w:lang w:val="ru-RU" w:eastAsia="ru-RU"/>
              </w:rPr>
              <w:t xml:space="preserve">7 </w:t>
            </w:r>
          </w:p>
        </w:tc>
      </w:tr>
      <w:tr w:rsidR="00C9681B" w:rsidRPr="00335890" w:rsidTr="001F131A">
        <w:tc>
          <w:tcPr>
            <w:tcW w:w="0" w:type="auto"/>
            <w:tcBorders>
              <w:top w:val="single" w:sz="4" w:space="0" w:color="auto"/>
              <w:left w:val="single" w:sz="8" w:space="0" w:color="auto"/>
              <w:bottom w:val="nil"/>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noProof/>
                <w:lang w:val="ru-RU" w:eastAsia="ru-RU"/>
              </w:rPr>
              <w:drawing>
                <wp:inline distT="0" distB="0" distL="0" distR="0" wp14:anchorId="4246D4B0" wp14:editId="325A2DE5">
                  <wp:extent cx="1838325" cy="1095375"/>
                  <wp:effectExtent l="0" t="0" r="9525" b="9525"/>
                  <wp:docPr id="7" name="Рисунок 7" descr="Описание: http://ohranatruda.in.ua/pages/4097/index.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ohranatruda.in.ua/pages/4097/index.files/image057.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838325" cy="1095375"/>
                          </a:xfrm>
                          <a:prstGeom prst="rect">
                            <a:avLst/>
                          </a:prstGeom>
                          <a:noFill/>
                          <a:ln>
                            <a:noFill/>
                          </a:ln>
                        </pic:spPr>
                      </pic:pic>
                    </a:graphicData>
                  </a:graphic>
                </wp:inline>
              </w:drawing>
            </w:r>
            <w:r w:rsidRPr="00335890">
              <w:rPr>
                <w:lang w:val="ru-RU" w:eastAsia="ru-RU"/>
              </w:rPr>
              <w:t> </w:t>
            </w:r>
          </w:p>
        </w:tc>
        <w:tc>
          <w:tcPr>
            <w:tcW w:w="2159" w:type="dxa"/>
            <w:tcBorders>
              <w:top w:val="single" w:sz="4" w:space="0" w:color="auto"/>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 xml:space="preserve">Комбинированный двухстержневой </w:t>
            </w:r>
          </w:p>
        </w:tc>
        <w:tc>
          <w:tcPr>
            <w:tcW w:w="3027" w:type="dxa"/>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Сталь угловая 40</w:t>
            </w:r>
            <w:r>
              <w:rPr>
                <w:lang w:val="ru-RU" w:eastAsia="ru-RU"/>
              </w:rPr>
              <w:t>×</w:t>
            </w:r>
            <w:r w:rsidRPr="00335890">
              <w:rPr>
                <w:lang w:val="ru-RU" w:eastAsia="ru-RU"/>
              </w:rPr>
              <w:t>40 мм,</w:t>
            </w:r>
          </w:p>
          <w:p w:rsidR="00C9681B" w:rsidRPr="00335890" w:rsidRDefault="00C9681B" w:rsidP="00391FF9">
            <w:pPr>
              <w:overflowPunct w:val="0"/>
              <w:autoSpaceDE w:val="0"/>
              <w:autoSpaceDN w:val="0"/>
              <w:jc w:val="both"/>
              <w:rPr>
                <w:lang w:val="ru-RU" w:eastAsia="ru-RU"/>
              </w:rPr>
            </w:pPr>
            <w:r w:rsidRPr="00335890">
              <w:rPr>
                <w:lang w:val="ru-RU" w:eastAsia="ru-RU"/>
              </w:rPr>
              <w:t>сталь полосовая 4</w:t>
            </w:r>
            <w:r>
              <w:rPr>
                <w:lang w:val="ru-RU" w:eastAsia="ru-RU"/>
              </w:rPr>
              <w:t>×</w:t>
            </w:r>
            <w:r w:rsidRPr="00335890">
              <w:rPr>
                <w:lang w:val="ru-RU" w:eastAsia="ru-RU"/>
              </w:rPr>
              <w:t>40 мм:</w:t>
            </w:r>
          </w:p>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3м; </w:t>
            </w:r>
            <w:r w:rsidRPr="00335890">
              <w:rPr>
                <w:i/>
                <w:iCs/>
                <w:lang w:val="ru-RU" w:eastAsia="ru-RU"/>
              </w:rPr>
              <w:t xml:space="preserve">l </w:t>
            </w:r>
            <w:r w:rsidRPr="00335890">
              <w:rPr>
                <w:lang w:val="ru-RU" w:eastAsia="ru-RU"/>
              </w:rPr>
              <w:t>= 2,5м</w:t>
            </w:r>
          </w:p>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3м; </w:t>
            </w:r>
            <w:r w:rsidRPr="00335890">
              <w:rPr>
                <w:i/>
                <w:iCs/>
                <w:lang w:val="ru-RU" w:eastAsia="ru-RU"/>
              </w:rPr>
              <w:t xml:space="preserve">l </w:t>
            </w:r>
            <w:r w:rsidRPr="00335890">
              <w:rPr>
                <w:lang w:val="ru-RU" w:eastAsia="ru-RU"/>
              </w:rPr>
              <w:t>= 3м</w:t>
            </w:r>
          </w:p>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6м; </w:t>
            </w:r>
            <w:r w:rsidRPr="00335890">
              <w:rPr>
                <w:i/>
                <w:iCs/>
                <w:lang w:val="ru-RU" w:eastAsia="ru-RU"/>
              </w:rPr>
              <w:t xml:space="preserve">l </w:t>
            </w:r>
            <w:r w:rsidRPr="00335890">
              <w:rPr>
                <w:lang w:val="ru-RU" w:eastAsia="ru-RU"/>
              </w:rPr>
              <w:t>=  2,5м</w:t>
            </w:r>
          </w:p>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6м; </w:t>
            </w:r>
            <w:r w:rsidRPr="00335890">
              <w:rPr>
                <w:i/>
                <w:iCs/>
                <w:lang w:val="ru-RU" w:eastAsia="ru-RU"/>
              </w:rPr>
              <w:t xml:space="preserve">l </w:t>
            </w:r>
            <w:r w:rsidRPr="00335890">
              <w:rPr>
                <w:lang w:val="ru-RU" w:eastAsia="ru-RU"/>
              </w:rPr>
              <w:t>= 3м</w:t>
            </w:r>
          </w:p>
        </w:tc>
        <w:tc>
          <w:tcPr>
            <w:tcW w:w="0" w:type="auto"/>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7</w:t>
            </w:r>
          </w:p>
          <w:p w:rsidR="00C9681B" w:rsidRPr="00335890" w:rsidRDefault="00C9681B" w:rsidP="00391FF9">
            <w:pPr>
              <w:overflowPunct w:val="0"/>
              <w:autoSpaceDE w:val="0"/>
              <w:autoSpaceDN w:val="0"/>
              <w:jc w:val="center"/>
              <w:rPr>
                <w:lang w:val="ru-RU" w:eastAsia="ru-RU"/>
              </w:rPr>
            </w:pPr>
            <w:r w:rsidRPr="00335890">
              <w:rPr>
                <w:lang w:val="ru-RU" w:eastAsia="ru-RU"/>
              </w:rPr>
              <w:t>6</w:t>
            </w:r>
          </w:p>
          <w:p w:rsidR="00C9681B" w:rsidRPr="00335890" w:rsidRDefault="00C9681B" w:rsidP="00391FF9">
            <w:pPr>
              <w:overflowPunct w:val="0"/>
              <w:autoSpaceDE w:val="0"/>
              <w:autoSpaceDN w:val="0"/>
              <w:jc w:val="center"/>
              <w:rPr>
                <w:lang w:val="ru-RU" w:eastAsia="ru-RU"/>
              </w:rPr>
            </w:pPr>
            <w:r w:rsidRPr="00335890">
              <w:rPr>
                <w:lang w:val="ru-RU" w:eastAsia="ru-RU"/>
              </w:rPr>
              <w:t>5,5</w:t>
            </w:r>
          </w:p>
          <w:p w:rsidR="00C9681B" w:rsidRPr="00335890" w:rsidRDefault="00C9681B" w:rsidP="00391FF9">
            <w:pPr>
              <w:overflowPunct w:val="0"/>
              <w:autoSpaceDE w:val="0"/>
              <w:autoSpaceDN w:val="0"/>
              <w:jc w:val="center"/>
              <w:rPr>
                <w:lang w:val="ru-RU" w:eastAsia="ru-RU"/>
              </w:rPr>
            </w:pPr>
            <w:r w:rsidRPr="00335890">
              <w:rPr>
                <w:lang w:val="ru-RU" w:eastAsia="ru-RU"/>
              </w:rPr>
              <w:t>4,5</w:t>
            </w:r>
          </w:p>
        </w:tc>
        <w:tc>
          <w:tcPr>
            <w:tcW w:w="0" w:type="auto"/>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14</w:t>
            </w:r>
          </w:p>
          <w:p w:rsidR="00C9681B" w:rsidRPr="00335890" w:rsidRDefault="00C9681B" w:rsidP="00391FF9">
            <w:pPr>
              <w:overflowPunct w:val="0"/>
              <w:autoSpaceDE w:val="0"/>
              <w:autoSpaceDN w:val="0"/>
              <w:jc w:val="center"/>
              <w:rPr>
                <w:lang w:val="ru-RU" w:eastAsia="ru-RU"/>
              </w:rPr>
            </w:pPr>
            <w:r w:rsidRPr="00335890">
              <w:rPr>
                <w:lang w:val="ru-RU" w:eastAsia="ru-RU"/>
              </w:rPr>
              <w:t>12</w:t>
            </w:r>
          </w:p>
          <w:p w:rsidR="00C9681B" w:rsidRPr="00335890" w:rsidRDefault="00C9681B" w:rsidP="00391FF9">
            <w:pPr>
              <w:overflowPunct w:val="0"/>
              <w:autoSpaceDE w:val="0"/>
              <w:autoSpaceDN w:val="0"/>
              <w:jc w:val="center"/>
              <w:rPr>
                <w:lang w:val="ru-RU" w:eastAsia="ru-RU"/>
              </w:rPr>
            </w:pPr>
            <w:r w:rsidRPr="00335890">
              <w:rPr>
                <w:lang w:val="ru-RU" w:eastAsia="ru-RU"/>
              </w:rPr>
              <w:t>11</w:t>
            </w:r>
          </w:p>
          <w:p w:rsidR="00C9681B" w:rsidRPr="00335890" w:rsidRDefault="00C9681B" w:rsidP="00391FF9">
            <w:pPr>
              <w:overflowPunct w:val="0"/>
              <w:autoSpaceDE w:val="0"/>
              <w:autoSpaceDN w:val="0"/>
              <w:jc w:val="center"/>
              <w:rPr>
                <w:lang w:val="ru-RU" w:eastAsia="ru-RU"/>
              </w:rPr>
            </w:pPr>
            <w:r w:rsidRPr="00335890">
              <w:rPr>
                <w:lang w:val="ru-RU" w:eastAsia="ru-RU"/>
              </w:rPr>
              <w:t>9,1</w:t>
            </w:r>
          </w:p>
        </w:tc>
        <w:tc>
          <w:tcPr>
            <w:tcW w:w="0" w:type="auto"/>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70</w:t>
            </w:r>
          </w:p>
          <w:p w:rsidR="00C9681B" w:rsidRPr="00335890" w:rsidRDefault="00C9681B" w:rsidP="00391FF9">
            <w:pPr>
              <w:overflowPunct w:val="0"/>
              <w:autoSpaceDE w:val="0"/>
              <w:autoSpaceDN w:val="0"/>
              <w:jc w:val="center"/>
              <w:rPr>
                <w:lang w:val="ru-RU" w:eastAsia="ru-RU"/>
              </w:rPr>
            </w:pPr>
            <w:r w:rsidRPr="00335890">
              <w:rPr>
                <w:lang w:val="ru-RU" w:eastAsia="ru-RU"/>
              </w:rPr>
              <w:t>60</w:t>
            </w:r>
          </w:p>
          <w:p w:rsidR="00C9681B" w:rsidRPr="00335890" w:rsidRDefault="00C9681B" w:rsidP="00391FF9">
            <w:pPr>
              <w:overflowPunct w:val="0"/>
              <w:autoSpaceDE w:val="0"/>
              <w:autoSpaceDN w:val="0"/>
              <w:jc w:val="center"/>
              <w:rPr>
                <w:lang w:val="ru-RU" w:eastAsia="ru-RU"/>
              </w:rPr>
            </w:pPr>
            <w:r w:rsidRPr="00335890">
              <w:rPr>
                <w:lang w:val="ru-RU" w:eastAsia="ru-RU"/>
              </w:rPr>
              <w:t>55</w:t>
            </w:r>
          </w:p>
          <w:p w:rsidR="00C9681B" w:rsidRPr="00335890" w:rsidRDefault="00C9681B" w:rsidP="00391FF9">
            <w:pPr>
              <w:overflowPunct w:val="0"/>
              <w:autoSpaceDE w:val="0"/>
              <w:autoSpaceDN w:val="0"/>
              <w:jc w:val="center"/>
              <w:rPr>
                <w:lang w:val="ru-RU" w:eastAsia="ru-RU"/>
              </w:rPr>
            </w:pPr>
            <w:r w:rsidRPr="00335890">
              <w:rPr>
                <w:lang w:val="ru-RU" w:eastAsia="ru-RU"/>
              </w:rPr>
              <w:t>45</w:t>
            </w:r>
          </w:p>
        </w:tc>
        <w:tc>
          <w:tcPr>
            <w:tcW w:w="0" w:type="auto"/>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140</w:t>
            </w:r>
          </w:p>
          <w:p w:rsidR="00C9681B" w:rsidRPr="00335890" w:rsidRDefault="00C9681B" w:rsidP="00391FF9">
            <w:pPr>
              <w:overflowPunct w:val="0"/>
              <w:autoSpaceDE w:val="0"/>
              <w:autoSpaceDN w:val="0"/>
              <w:jc w:val="center"/>
              <w:rPr>
                <w:lang w:val="ru-RU" w:eastAsia="ru-RU"/>
              </w:rPr>
            </w:pPr>
            <w:r w:rsidRPr="00335890">
              <w:rPr>
                <w:lang w:val="ru-RU" w:eastAsia="ru-RU"/>
              </w:rPr>
              <w:t>120</w:t>
            </w:r>
          </w:p>
          <w:p w:rsidR="00C9681B" w:rsidRPr="00335890" w:rsidRDefault="00C9681B" w:rsidP="00391FF9">
            <w:pPr>
              <w:overflowPunct w:val="0"/>
              <w:autoSpaceDE w:val="0"/>
              <w:autoSpaceDN w:val="0"/>
              <w:jc w:val="center"/>
              <w:rPr>
                <w:lang w:val="ru-RU" w:eastAsia="ru-RU"/>
              </w:rPr>
            </w:pPr>
            <w:r w:rsidRPr="00335890">
              <w:rPr>
                <w:lang w:val="ru-RU" w:eastAsia="ru-RU"/>
              </w:rPr>
              <w:t>110</w:t>
            </w:r>
          </w:p>
          <w:p w:rsidR="00C9681B" w:rsidRPr="00335890" w:rsidRDefault="00C9681B" w:rsidP="00391FF9">
            <w:pPr>
              <w:overflowPunct w:val="0"/>
              <w:autoSpaceDE w:val="0"/>
              <w:autoSpaceDN w:val="0"/>
              <w:jc w:val="center"/>
              <w:rPr>
                <w:lang w:val="ru-RU" w:eastAsia="ru-RU"/>
              </w:rPr>
            </w:pPr>
            <w:r w:rsidRPr="00335890">
              <w:rPr>
                <w:lang w:val="ru-RU" w:eastAsia="ru-RU"/>
              </w:rPr>
              <w:t>90</w:t>
            </w:r>
          </w:p>
        </w:tc>
      </w:tr>
      <w:tr w:rsidR="00C9681B" w:rsidRPr="00833C82" w:rsidTr="001F131A">
        <w:tc>
          <w:tcPr>
            <w:tcW w:w="0" w:type="auto"/>
            <w:tcBorders>
              <w:top w:val="nil"/>
              <w:left w:val="single" w:sz="8" w:space="0" w:color="auto"/>
              <w:bottom w:val="nil"/>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Сталь круглая диаметром 10-20 мм, сталь полосовая 4</w:t>
            </w:r>
            <w:r>
              <w:rPr>
                <w:lang w:val="ru-RU" w:eastAsia="ru-RU"/>
              </w:rPr>
              <w:t>×</w:t>
            </w:r>
            <w:r w:rsidRPr="00335890">
              <w:rPr>
                <w:lang w:val="ru-RU" w:eastAsia="ru-RU"/>
              </w:rPr>
              <w:t>40 мм:</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r>
      <w:tr w:rsidR="00C9681B" w:rsidRPr="00335890" w:rsidTr="001F131A">
        <w:tc>
          <w:tcPr>
            <w:tcW w:w="0" w:type="auto"/>
            <w:tcBorders>
              <w:top w:val="nil"/>
              <w:left w:val="single" w:sz="8" w:space="0" w:color="auto"/>
              <w:bottom w:val="nil"/>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3м; </w:t>
            </w:r>
            <w:r w:rsidRPr="00335890">
              <w:rPr>
                <w:i/>
                <w:iCs/>
                <w:lang w:val="ru-RU" w:eastAsia="ru-RU"/>
              </w:rPr>
              <w:t xml:space="preserve">l </w:t>
            </w:r>
            <w:r w:rsidRPr="00335890">
              <w:rPr>
                <w:lang w:val="ru-RU" w:eastAsia="ru-RU"/>
              </w:rPr>
              <w:t>= 2,5м</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7,5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15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75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150 </w:t>
            </w:r>
          </w:p>
        </w:tc>
      </w:tr>
      <w:tr w:rsidR="00C9681B" w:rsidRPr="00335890" w:rsidTr="001F131A">
        <w:tc>
          <w:tcPr>
            <w:tcW w:w="0" w:type="auto"/>
            <w:tcBorders>
              <w:top w:val="nil"/>
              <w:left w:val="single" w:sz="8" w:space="0" w:color="auto"/>
              <w:bottom w:val="nil"/>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3м; </w:t>
            </w:r>
            <w:r w:rsidRPr="00335890">
              <w:rPr>
                <w:i/>
                <w:iCs/>
                <w:lang w:val="ru-RU" w:eastAsia="ru-RU"/>
              </w:rPr>
              <w:t xml:space="preserve">l </w:t>
            </w:r>
            <w:r w:rsidRPr="00335890">
              <w:rPr>
                <w:lang w:val="ru-RU" w:eastAsia="ru-RU"/>
              </w:rPr>
              <w:t>= 3м</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6,8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14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70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140 </w:t>
            </w:r>
          </w:p>
        </w:tc>
      </w:tr>
      <w:tr w:rsidR="00C9681B" w:rsidRPr="00335890" w:rsidTr="001F131A">
        <w:tc>
          <w:tcPr>
            <w:tcW w:w="0" w:type="auto"/>
            <w:tcBorders>
              <w:top w:val="nil"/>
              <w:left w:val="single" w:sz="8" w:space="0" w:color="auto"/>
              <w:bottom w:val="nil"/>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5м; </w:t>
            </w:r>
            <w:r w:rsidRPr="00335890">
              <w:rPr>
                <w:i/>
                <w:iCs/>
                <w:lang w:val="ru-RU" w:eastAsia="ru-RU"/>
              </w:rPr>
              <w:t xml:space="preserve">l </w:t>
            </w:r>
            <w:r w:rsidRPr="00335890">
              <w:rPr>
                <w:lang w:val="ru-RU" w:eastAsia="ru-RU"/>
              </w:rPr>
              <w:t>= 2,5м</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6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12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60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120 </w:t>
            </w:r>
          </w:p>
        </w:tc>
      </w:tr>
      <w:tr w:rsidR="00C9681B" w:rsidRPr="00335890" w:rsidTr="001F131A">
        <w:tc>
          <w:tcPr>
            <w:tcW w:w="0" w:type="auto"/>
            <w:tcBorders>
              <w:top w:val="nil"/>
              <w:left w:val="single" w:sz="8" w:space="0" w:color="auto"/>
              <w:bottom w:val="nil"/>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5м; </w:t>
            </w:r>
            <w:r w:rsidRPr="00335890">
              <w:rPr>
                <w:i/>
                <w:iCs/>
                <w:lang w:val="ru-RU" w:eastAsia="ru-RU"/>
              </w:rPr>
              <w:t xml:space="preserve">l </w:t>
            </w:r>
            <w:r w:rsidRPr="00335890">
              <w:rPr>
                <w:lang w:val="ru-RU" w:eastAsia="ru-RU"/>
              </w:rPr>
              <w:t>= 3м</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5,5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11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55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110 </w:t>
            </w:r>
          </w:p>
        </w:tc>
      </w:tr>
      <w:tr w:rsidR="00C9681B" w:rsidRPr="00335890" w:rsidTr="001F131A">
        <w:tc>
          <w:tcPr>
            <w:tcW w:w="0" w:type="auto"/>
            <w:tcBorders>
              <w:top w:val="nil"/>
              <w:left w:val="single" w:sz="8" w:space="0" w:color="auto"/>
              <w:bottom w:val="nil"/>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3м; </w:t>
            </w:r>
            <w:r w:rsidRPr="00335890">
              <w:rPr>
                <w:i/>
                <w:iCs/>
                <w:lang w:val="ru-RU" w:eastAsia="ru-RU"/>
              </w:rPr>
              <w:t xml:space="preserve">l </w:t>
            </w:r>
            <w:r w:rsidRPr="00335890">
              <w:rPr>
                <w:lang w:val="ru-RU" w:eastAsia="ru-RU"/>
              </w:rPr>
              <w:t>= 5м</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5,5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11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55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110 </w:t>
            </w:r>
          </w:p>
        </w:tc>
      </w:tr>
      <w:tr w:rsidR="00C9681B" w:rsidRPr="00335890" w:rsidTr="001F131A">
        <w:tc>
          <w:tcPr>
            <w:tcW w:w="0" w:type="auto"/>
            <w:tcBorders>
              <w:top w:val="nil"/>
              <w:left w:val="single" w:sz="8" w:space="0" w:color="auto"/>
              <w:bottom w:val="single" w:sz="8" w:space="0" w:color="auto"/>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single" w:sz="8" w:space="0" w:color="auto"/>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5м; </w:t>
            </w:r>
            <w:r w:rsidRPr="00335890">
              <w:rPr>
                <w:i/>
                <w:iCs/>
                <w:lang w:val="ru-RU" w:eastAsia="ru-RU"/>
              </w:rPr>
              <w:t xml:space="preserve">l </w:t>
            </w:r>
            <w:r w:rsidRPr="00335890">
              <w:rPr>
                <w:lang w:val="ru-RU" w:eastAsia="ru-RU"/>
              </w:rPr>
              <w:t>= 5м</w:t>
            </w:r>
          </w:p>
        </w:tc>
        <w:tc>
          <w:tcPr>
            <w:tcW w:w="0" w:type="auto"/>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4 </w:t>
            </w:r>
          </w:p>
        </w:tc>
        <w:tc>
          <w:tcPr>
            <w:tcW w:w="0" w:type="auto"/>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8 </w:t>
            </w:r>
          </w:p>
        </w:tc>
        <w:tc>
          <w:tcPr>
            <w:tcW w:w="0" w:type="auto"/>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40 </w:t>
            </w:r>
          </w:p>
        </w:tc>
        <w:tc>
          <w:tcPr>
            <w:tcW w:w="0" w:type="auto"/>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80 </w:t>
            </w:r>
          </w:p>
        </w:tc>
      </w:tr>
      <w:tr w:rsidR="00C9681B" w:rsidRPr="00335890" w:rsidTr="001F131A">
        <w:tc>
          <w:tcPr>
            <w:tcW w:w="0" w:type="auto"/>
            <w:tcBorders>
              <w:top w:val="single" w:sz="8" w:space="0" w:color="auto"/>
              <w:left w:val="single" w:sz="8" w:space="0" w:color="auto"/>
              <w:bottom w:val="single" w:sz="4" w:space="0" w:color="auto"/>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noProof/>
                <w:lang w:val="ru-RU" w:eastAsia="ru-RU"/>
              </w:rPr>
              <w:drawing>
                <wp:inline distT="0" distB="0" distL="0" distR="0" wp14:anchorId="7ADED5A9" wp14:editId="51B7BA84">
                  <wp:extent cx="1676400" cy="1095375"/>
                  <wp:effectExtent l="0" t="0" r="0" b="9525"/>
                  <wp:docPr id="6" name="Рисунок 6" descr="Описание: http://ohranatruda.in.ua/pages/4097/index.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ttp://ohranatruda.in.ua/pages/4097/index.files/image058.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676400" cy="1095375"/>
                          </a:xfrm>
                          <a:prstGeom prst="rect">
                            <a:avLst/>
                          </a:prstGeom>
                          <a:noFill/>
                          <a:ln>
                            <a:noFill/>
                          </a:ln>
                        </pic:spPr>
                      </pic:pic>
                    </a:graphicData>
                  </a:graphic>
                </wp:inline>
              </w:drawing>
            </w:r>
            <w:r w:rsidRPr="00335890">
              <w:rPr>
                <w:lang w:val="ru-RU" w:eastAsia="ru-RU"/>
              </w:rPr>
              <w:t> </w:t>
            </w:r>
          </w:p>
        </w:tc>
        <w:tc>
          <w:tcPr>
            <w:tcW w:w="2159" w:type="dxa"/>
            <w:tcBorders>
              <w:top w:val="single" w:sz="8" w:space="0" w:color="auto"/>
              <w:left w:val="single" w:sz="8" w:space="0" w:color="auto"/>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 xml:space="preserve">Комбинированный трехстержневой </w:t>
            </w:r>
          </w:p>
        </w:tc>
        <w:tc>
          <w:tcPr>
            <w:tcW w:w="3027" w:type="dxa"/>
            <w:tcBorders>
              <w:top w:val="single" w:sz="8" w:space="0" w:color="auto"/>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Сталь угловая 40</w:t>
            </w:r>
            <w:r>
              <w:rPr>
                <w:lang w:val="ru-RU" w:eastAsia="ru-RU"/>
              </w:rPr>
              <w:t>×</w:t>
            </w:r>
            <w:r w:rsidRPr="00335890">
              <w:rPr>
                <w:lang w:val="ru-RU" w:eastAsia="ru-RU"/>
              </w:rPr>
              <w:t>40</w:t>
            </w:r>
            <w:r>
              <w:rPr>
                <w:lang w:val="ru-RU" w:eastAsia="ru-RU"/>
              </w:rPr>
              <w:t>×</w:t>
            </w:r>
            <w:r w:rsidRPr="00335890">
              <w:rPr>
                <w:lang w:val="ru-RU" w:eastAsia="ru-RU"/>
              </w:rPr>
              <w:t>4 мм,</w:t>
            </w:r>
          </w:p>
          <w:p w:rsidR="00C9681B" w:rsidRPr="00335890" w:rsidRDefault="00C9681B" w:rsidP="00391FF9">
            <w:pPr>
              <w:overflowPunct w:val="0"/>
              <w:autoSpaceDE w:val="0"/>
              <w:autoSpaceDN w:val="0"/>
              <w:jc w:val="both"/>
              <w:rPr>
                <w:lang w:val="ru-RU" w:eastAsia="ru-RU"/>
              </w:rPr>
            </w:pPr>
            <w:r w:rsidRPr="00335890">
              <w:rPr>
                <w:lang w:val="ru-RU" w:eastAsia="ru-RU"/>
              </w:rPr>
              <w:t>сталь полосовая 4</w:t>
            </w:r>
            <w:r>
              <w:rPr>
                <w:lang w:val="ru-RU" w:eastAsia="ru-RU"/>
              </w:rPr>
              <w:t>×</w:t>
            </w:r>
            <w:r w:rsidRPr="00335890">
              <w:rPr>
                <w:lang w:val="ru-RU" w:eastAsia="ru-RU"/>
              </w:rPr>
              <w:t>40 мм:</w:t>
            </w:r>
          </w:p>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3м; </w:t>
            </w:r>
            <w:r w:rsidRPr="00335890">
              <w:rPr>
                <w:i/>
                <w:iCs/>
                <w:lang w:val="ru-RU" w:eastAsia="ru-RU"/>
              </w:rPr>
              <w:t xml:space="preserve">l </w:t>
            </w:r>
            <w:r w:rsidRPr="00335890">
              <w:rPr>
                <w:lang w:val="ru-RU" w:eastAsia="ru-RU"/>
              </w:rPr>
              <w:t>= 2,5м</w:t>
            </w:r>
          </w:p>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6м; </w:t>
            </w:r>
            <w:r w:rsidRPr="00335890">
              <w:rPr>
                <w:i/>
                <w:iCs/>
                <w:lang w:val="ru-RU" w:eastAsia="ru-RU"/>
              </w:rPr>
              <w:t xml:space="preserve">l </w:t>
            </w:r>
            <w:r w:rsidRPr="00335890">
              <w:rPr>
                <w:lang w:val="ru-RU" w:eastAsia="ru-RU"/>
              </w:rPr>
              <w:t>= 2,5м</w:t>
            </w:r>
          </w:p>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7м; </w:t>
            </w:r>
            <w:r w:rsidRPr="00335890">
              <w:rPr>
                <w:i/>
                <w:iCs/>
                <w:lang w:val="ru-RU" w:eastAsia="ru-RU"/>
              </w:rPr>
              <w:t xml:space="preserve">l </w:t>
            </w:r>
            <w:r w:rsidRPr="00335890">
              <w:rPr>
                <w:lang w:val="ru-RU" w:eastAsia="ru-RU"/>
              </w:rPr>
              <w:t>= 3м</w:t>
            </w:r>
          </w:p>
        </w:tc>
        <w:tc>
          <w:tcPr>
            <w:tcW w:w="0" w:type="auto"/>
            <w:tcBorders>
              <w:top w:val="single" w:sz="8" w:space="0" w:color="auto"/>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4</w:t>
            </w:r>
          </w:p>
          <w:p w:rsidR="00C9681B" w:rsidRPr="00335890" w:rsidRDefault="00C9681B" w:rsidP="00391FF9">
            <w:pPr>
              <w:overflowPunct w:val="0"/>
              <w:autoSpaceDE w:val="0"/>
              <w:autoSpaceDN w:val="0"/>
              <w:jc w:val="center"/>
              <w:rPr>
                <w:lang w:val="ru-RU" w:eastAsia="ru-RU"/>
              </w:rPr>
            </w:pPr>
            <w:r w:rsidRPr="00335890">
              <w:rPr>
                <w:lang w:val="ru-RU" w:eastAsia="ru-RU"/>
              </w:rPr>
              <w:t>3</w:t>
            </w:r>
          </w:p>
          <w:p w:rsidR="00C9681B" w:rsidRPr="00335890" w:rsidRDefault="00C9681B" w:rsidP="00391FF9">
            <w:pPr>
              <w:overflowPunct w:val="0"/>
              <w:autoSpaceDE w:val="0"/>
              <w:autoSpaceDN w:val="0"/>
              <w:jc w:val="center"/>
              <w:rPr>
                <w:lang w:val="ru-RU" w:eastAsia="ru-RU"/>
              </w:rPr>
            </w:pPr>
            <w:r w:rsidRPr="00335890">
              <w:rPr>
                <w:lang w:val="ru-RU" w:eastAsia="ru-RU"/>
              </w:rPr>
              <w:t>2,7</w:t>
            </w:r>
          </w:p>
        </w:tc>
        <w:tc>
          <w:tcPr>
            <w:tcW w:w="0" w:type="auto"/>
            <w:tcBorders>
              <w:top w:val="single" w:sz="8" w:space="0" w:color="auto"/>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8</w:t>
            </w:r>
          </w:p>
          <w:p w:rsidR="00C9681B" w:rsidRPr="00335890" w:rsidRDefault="00C9681B" w:rsidP="00391FF9">
            <w:pPr>
              <w:overflowPunct w:val="0"/>
              <w:autoSpaceDE w:val="0"/>
              <w:autoSpaceDN w:val="0"/>
              <w:jc w:val="center"/>
              <w:rPr>
                <w:lang w:val="ru-RU" w:eastAsia="ru-RU"/>
              </w:rPr>
            </w:pPr>
            <w:r w:rsidRPr="00335890">
              <w:rPr>
                <w:lang w:val="ru-RU" w:eastAsia="ru-RU"/>
              </w:rPr>
              <w:t>6</w:t>
            </w:r>
          </w:p>
          <w:p w:rsidR="00C9681B" w:rsidRPr="00335890" w:rsidRDefault="00C9681B" w:rsidP="00391FF9">
            <w:pPr>
              <w:overflowPunct w:val="0"/>
              <w:autoSpaceDE w:val="0"/>
              <w:autoSpaceDN w:val="0"/>
              <w:jc w:val="center"/>
              <w:rPr>
                <w:lang w:val="ru-RU" w:eastAsia="ru-RU"/>
              </w:rPr>
            </w:pPr>
            <w:r w:rsidRPr="00335890">
              <w:rPr>
                <w:lang w:val="ru-RU" w:eastAsia="ru-RU"/>
              </w:rPr>
              <w:t>5,4</w:t>
            </w:r>
          </w:p>
        </w:tc>
        <w:tc>
          <w:tcPr>
            <w:tcW w:w="0" w:type="auto"/>
            <w:tcBorders>
              <w:top w:val="single" w:sz="8" w:space="0" w:color="auto"/>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40</w:t>
            </w:r>
          </w:p>
          <w:p w:rsidR="00C9681B" w:rsidRPr="00335890" w:rsidRDefault="00C9681B" w:rsidP="00391FF9">
            <w:pPr>
              <w:overflowPunct w:val="0"/>
              <w:autoSpaceDE w:val="0"/>
              <w:autoSpaceDN w:val="0"/>
              <w:jc w:val="center"/>
              <w:rPr>
                <w:lang w:val="ru-RU" w:eastAsia="ru-RU"/>
              </w:rPr>
            </w:pPr>
            <w:r w:rsidRPr="00335890">
              <w:rPr>
                <w:lang w:val="ru-RU" w:eastAsia="ru-RU"/>
              </w:rPr>
              <w:t>30</w:t>
            </w:r>
          </w:p>
          <w:p w:rsidR="00C9681B" w:rsidRPr="00335890" w:rsidRDefault="00C9681B" w:rsidP="00391FF9">
            <w:pPr>
              <w:overflowPunct w:val="0"/>
              <w:autoSpaceDE w:val="0"/>
              <w:autoSpaceDN w:val="0"/>
              <w:jc w:val="center"/>
              <w:rPr>
                <w:lang w:val="ru-RU" w:eastAsia="ru-RU"/>
              </w:rPr>
            </w:pPr>
            <w:r w:rsidRPr="00335890">
              <w:rPr>
                <w:lang w:val="ru-RU" w:eastAsia="ru-RU"/>
              </w:rPr>
              <w:t>27</w:t>
            </w:r>
          </w:p>
        </w:tc>
        <w:tc>
          <w:tcPr>
            <w:tcW w:w="0" w:type="auto"/>
            <w:tcBorders>
              <w:top w:val="single" w:sz="8" w:space="0" w:color="auto"/>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80</w:t>
            </w:r>
          </w:p>
          <w:p w:rsidR="00C9681B" w:rsidRPr="00335890" w:rsidRDefault="00C9681B" w:rsidP="00391FF9">
            <w:pPr>
              <w:overflowPunct w:val="0"/>
              <w:autoSpaceDE w:val="0"/>
              <w:autoSpaceDN w:val="0"/>
              <w:jc w:val="center"/>
              <w:rPr>
                <w:lang w:val="ru-RU" w:eastAsia="ru-RU"/>
              </w:rPr>
            </w:pPr>
            <w:r w:rsidRPr="00335890">
              <w:rPr>
                <w:lang w:val="ru-RU" w:eastAsia="ru-RU"/>
              </w:rPr>
              <w:t>60</w:t>
            </w:r>
          </w:p>
          <w:p w:rsidR="00C9681B" w:rsidRPr="00335890" w:rsidRDefault="00C9681B" w:rsidP="00391FF9">
            <w:pPr>
              <w:overflowPunct w:val="0"/>
              <w:autoSpaceDE w:val="0"/>
              <w:autoSpaceDN w:val="0"/>
              <w:jc w:val="center"/>
              <w:rPr>
                <w:lang w:val="ru-RU" w:eastAsia="ru-RU"/>
              </w:rPr>
            </w:pPr>
            <w:r w:rsidRPr="00335890">
              <w:rPr>
                <w:lang w:val="ru-RU" w:eastAsia="ru-RU"/>
              </w:rPr>
              <w:t>55</w:t>
            </w:r>
          </w:p>
        </w:tc>
      </w:tr>
      <w:tr w:rsidR="00C9681B" w:rsidRPr="00833C82" w:rsidTr="001F131A">
        <w:tc>
          <w:tcPr>
            <w:tcW w:w="0" w:type="auto"/>
            <w:tcBorders>
              <w:top w:val="single" w:sz="4" w:space="0" w:color="auto"/>
              <w:left w:val="single" w:sz="8" w:space="0" w:color="auto"/>
              <w:bottom w:val="nil"/>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single" w:sz="4" w:space="0" w:color="auto"/>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Сталь круглая диаметром 10-20 мм,</w:t>
            </w:r>
          </w:p>
          <w:p w:rsidR="00C9681B" w:rsidRPr="00335890" w:rsidRDefault="00C9681B" w:rsidP="00391FF9">
            <w:pPr>
              <w:overflowPunct w:val="0"/>
              <w:autoSpaceDE w:val="0"/>
              <w:autoSpaceDN w:val="0"/>
              <w:rPr>
                <w:lang w:val="ru-RU" w:eastAsia="ru-RU"/>
              </w:rPr>
            </w:pPr>
            <w:r w:rsidRPr="00335890">
              <w:rPr>
                <w:lang w:val="ru-RU" w:eastAsia="ru-RU"/>
              </w:rPr>
              <w:t>сталь полосовая 4</w:t>
            </w:r>
            <w:r>
              <w:rPr>
                <w:lang w:val="ru-RU" w:eastAsia="ru-RU"/>
              </w:rPr>
              <w:t>×</w:t>
            </w:r>
            <w:r w:rsidRPr="00335890">
              <w:rPr>
                <w:lang w:val="ru-RU" w:eastAsia="ru-RU"/>
              </w:rPr>
              <w:t>40 мм:</w:t>
            </w:r>
          </w:p>
        </w:tc>
        <w:tc>
          <w:tcPr>
            <w:tcW w:w="0" w:type="auto"/>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0" w:type="auto"/>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0" w:type="auto"/>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0" w:type="auto"/>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r>
      <w:tr w:rsidR="00C9681B" w:rsidRPr="00335890" w:rsidTr="001F131A">
        <w:tc>
          <w:tcPr>
            <w:tcW w:w="0" w:type="auto"/>
            <w:tcBorders>
              <w:top w:val="nil"/>
              <w:left w:val="single" w:sz="8" w:space="0" w:color="auto"/>
              <w:bottom w:val="nil"/>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2,5м;</w:t>
            </w:r>
            <w:r w:rsidRPr="00335890">
              <w:rPr>
                <w:i/>
                <w:iCs/>
                <w:lang w:val="ru-RU" w:eastAsia="ru-RU"/>
              </w:rPr>
              <w:t xml:space="preserve"> l </w:t>
            </w:r>
            <w:r w:rsidRPr="00335890">
              <w:rPr>
                <w:lang w:val="ru-RU" w:eastAsia="ru-RU"/>
              </w:rPr>
              <w:t>=  2,5м</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4,8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9,7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50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100 </w:t>
            </w:r>
          </w:p>
        </w:tc>
      </w:tr>
      <w:tr w:rsidR="00C9681B" w:rsidRPr="00335890" w:rsidTr="001F131A">
        <w:tc>
          <w:tcPr>
            <w:tcW w:w="0" w:type="auto"/>
            <w:tcBorders>
              <w:top w:val="nil"/>
              <w:left w:val="single" w:sz="8" w:space="0" w:color="auto"/>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2,5м; </w:t>
            </w:r>
            <w:r w:rsidRPr="00335890">
              <w:rPr>
                <w:i/>
                <w:iCs/>
                <w:lang w:val="ru-RU" w:eastAsia="ru-RU"/>
              </w:rPr>
              <w:t xml:space="preserve">l </w:t>
            </w:r>
            <w:r w:rsidRPr="00335890">
              <w:rPr>
                <w:lang w:val="ru-RU" w:eastAsia="ru-RU"/>
              </w:rPr>
              <w:t>= 2м</w:t>
            </w:r>
          </w:p>
        </w:tc>
        <w:tc>
          <w:tcPr>
            <w:tcW w:w="0" w:type="auto"/>
            <w:tcBorders>
              <w:top w:val="nil"/>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4,4 </w:t>
            </w:r>
          </w:p>
        </w:tc>
        <w:tc>
          <w:tcPr>
            <w:tcW w:w="0" w:type="auto"/>
            <w:tcBorders>
              <w:top w:val="nil"/>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8,9 </w:t>
            </w:r>
          </w:p>
        </w:tc>
        <w:tc>
          <w:tcPr>
            <w:tcW w:w="0" w:type="auto"/>
            <w:tcBorders>
              <w:top w:val="nil"/>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45 </w:t>
            </w:r>
          </w:p>
        </w:tc>
        <w:tc>
          <w:tcPr>
            <w:tcW w:w="0" w:type="auto"/>
            <w:tcBorders>
              <w:top w:val="nil"/>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90 </w:t>
            </w:r>
          </w:p>
        </w:tc>
      </w:tr>
      <w:tr w:rsidR="00C9681B" w:rsidRPr="00335890" w:rsidTr="001F131A">
        <w:tc>
          <w:tcPr>
            <w:tcW w:w="0" w:type="auto"/>
            <w:tcBorders>
              <w:top w:val="nil"/>
              <w:left w:val="single" w:sz="8" w:space="0" w:color="auto"/>
              <w:bottom w:val="single" w:sz="4" w:space="0" w:color="auto"/>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single" w:sz="8" w:space="0" w:color="auto"/>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5м; </w:t>
            </w:r>
            <w:r w:rsidRPr="00335890">
              <w:rPr>
                <w:i/>
                <w:iCs/>
                <w:lang w:val="ru-RU" w:eastAsia="ru-RU"/>
              </w:rPr>
              <w:t xml:space="preserve">l </w:t>
            </w:r>
            <w:r w:rsidRPr="00335890">
              <w:rPr>
                <w:lang w:val="ru-RU" w:eastAsia="ru-RU"/>
              </w:rPr>
              <w:t>= 2,5м</w:t>
            </w:r>
          </w:p>
        </w:tc>
        <w:tc>
          <w:tcPr>
            <w:tcW w:w="0" w:type="auto"/>
            <w:tcBorders>
              <w:top w:val="nil"/>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3,5 </w:t>
            </w:r>
          </w:p>
        </w:tc>
        <w:tc>
          <w:tcPr>
            <w:tcW w:w="0" w:type="auto"/>
            <w:tcBorders>
              <w:top w:val="nil"/>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7,1 </w:t>
            </w:r>
          </w:p>
        </w:tc>
        <w:tc>
          <w:tcPr>
            <w:tcW w:w="0" w:type="auto"/>
            <w:tcBorders>
              <w:top w:val="nil"/>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36 </w:t>
            </w:r>
          </w:p>
        </w:tc>
        <w:tc>
          <w:tcPr>
            <w:tcW w:w="0" w:type="auto"/>
            <w:tcBorders>
              <w:top w:val="nil"/>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70 </w:t>
            </w:r>
          </w:p>
        </w:tc>
      </w:tr>
      <w:tr w:rsidR="00C9681B" w:rsidRPr="00335890" w:rsidTr="001F131A">
        <w:tc>
          <w:tcPr>
            <w:tcW w:w="0" w:type="auto"/>
            <w:tcBorders>
              <w:top w:val="single" w:sz="4" w:space="0" w:color="auto"/>
              <w:left w:val="single" w:sz="8" w:space="0" w:color="auto"/>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single" w:sz="4" w:space="0" w:color="auto"/>
              <w:left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single" w:sz="4" w:space="0" w:color="auto"/>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5м; </w:t>
            </w:r>
            <w:r w:rsidRPr="00335890">
              <w:rPr>
                <w:i/>
                <w:iCs/>
                <w:lang w:val="ru-RU" w:eastAsia="ru-RU"/>
              </w:rPr>
              <w:t xml:space="preserve">l </w:t>
            </w:r>
            <w:r w:rsidRPr="00335890">
              <w:rPr>
                <w:lang w:val="ru-RU" w:eastAsia="ru-RU"/>
              </w:rPr>
              <w:t>= 3м</w:t>
            </w:r>
          </w:p>
        </w:tc>
        <w:tc>
          <w:tcPr>
            <w:tcW w:w="0" w:type="auto"/>
            <w:tcBorders>
              <w:top w:val="single" w:sz="4" w:space="0" w:color="auto"/>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3,3 </w:t>
            </w:r>
          </w:p>
        </w:tc>
        <w:tc>
          <w:tcPr>
            <w:tcW w:w="0" w:type="auto"/>
            <w:tcBorders>
              <w:top w:val="single" w:sz="4" w:space="0" w:color="auto"/>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6,6 </w:t>
            </w:r>
          </w:p>
        </w:tc>
        <w:tc>
          <w:tcPr>
            <w:tcW w:w="0" w:type="auto"/>
            <w:tcBorders>
              <w:top w:val="single" w:sz="4" w:space="0" w:color="auto"/>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33 </w:t>
            </w:r>
          </w:p>
        </w:tc>
        <w:tc>
          <w:tcPr>
            <w:tcW w:w="0" w:type="auto"/>
            <w:tcBorders>
              <w:top w:val="single" w:sz="4" w:space="0" w:color="auto"/>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65 </w:t>
            </w:r>
          </w:p>
        </w:tc>
      </w:tr>
      <w:tr w:rsidR="00C9681B" w:rsidRPr="00335890" w:rsidTr="001F131A">
        <w:tc>
          <w:tcPr>
            <w:tcW w:w="0" w:type="auto"/>
            <w:tcBorders>
              <w:top w:val="nil"/>
              <w:left w:val="single" w:sz="8" w:space="0" w:color="auto"/>
              <w:right w:val="nil"/>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6м; </w:t>
            </w:r>
            <w:r w:rsidRPr="00335890">
              <w:rPr>
                <w:i/>
                <w:iCs/>
                <w:lang w:val="ru-RU" w:eastAsia="ru-RU"/>
              </w:rPr>
              <w:t xml:space="preserve">l </w:t>
            </w:r>
            <w:r w:rsidRPr="00335890">
              <w:rPr>
                <w:lang w:val="ru-RU" w:eastAsia="ru-RU"/>
              </w:rPr>
              <w:t>= 5м</w:t>
            </w:r>
          </w:p>
        </w:tc>
        <w:tc>
          <w:tcPr>
            <w:tcW w:w="0" w:type="auto"/>
            <w:tcBorders>
              <w:top w:val="nil"/>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2,7 </w:t>
            </w:r>
          </w:p>
        </w:tc>
        <w:tc>
          <w:tcPr>
            <w:tcW w:w="0" w:type="auto"/>
            <w:tcBorders>
              <w:top w:val="nil"/>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5,4 </w:t>
            </w:r>
          </w:p>
        </w:tc>
        <w:tc>
          <w:tcPr>
            <w:tcW w:w="0" w:type="auto"/>
            <w:tcBorders>
              <w:top w:val="nil"/>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27 </w:t>
            </w:r>
          </w:p>
        </w:tc>
        <w:tc>
          <w:tcPr>
            <w:tcW w:w="0" w:type="auto"/>
            <w:tcBorders>
              <w:top w:val="nil"/>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55 </w:t>
            </w:r>
          </w:p>
        </w:tc>
      </w:tr>
      <w:tr w:rsidR="001F131A" w:rsidRPr="001F131A" w:rsidTr="00D97113">
        <w:trPr>
          <w:trHeight w:val="867"/>
        </w:trPr>
        <w:tc>
          <w:tcPr>
            <w:tcW w:w="0" w:type="auto"/>
            <w:gridSpan w:val="7"/>
            <w:tcMar>
              <w:top w:w="0" w:type="dxa"/>
              <w:left w:w="45" w:type="dxa"/>
              <w:bottom w:w="0" w:type="dxa"/>
              <w:right w:w="45" w:type="dxa"/>
            </w:tcMar>
            <w:vAlign w:val="bottom"/>
          </w:tcPr>
          <w:p w:rsidR="001F131A" w:rsidRDefault="001F131A" w:rsidP="00C81017">
            <w:pPr>
              <w:jc w:val="right"/>
            </w:pPr>
            <w:r w:rsidRPr="00FE382D">
              <w:rPr>
                <w:rFonts w:cs="Arial"/>
                <w:lang w:val="ru-RU"/>
              </w:rPr>
              <w:lastRenderedPageBreak/>
              <w:t>Продолжение приложения 7</w:t>
            </w:r>
          </w:p>
        </w:tc>
      </w:tr>
      <w:tr w:rsidR="001F131A" w:rsidRPr="00335890" w:rsidTr="001F131A">
        <w:tc>
          <w:tcPr>
            <w:tcW w:w="0" w:type="auto"/>
            <w:tcBorders>
              <w:left w:val="single" w:sz="8" w:space="0" w:color="auto"/>
              <w:bottom w:val="single" w:sz="8" w:space="0" w:color="auto"/>
              <w:right w:val="single" w:sz="8" w:space="0" w:color="auto"/>
            </w:tcBorders>
            <w:tcMar>
              <w:top w:w="0" w:type="dxa"/>
              <w:left w:w="45" w:type="dxa"/>
              <w:bottom w:w="0" w:type="dxa"/>
              <w:right w:w="45" w:type="dxa"/>
            </w:tcMar>
          </w:tcPr>
          <w:p w:rsidR="001F131A" w:rsidRPr="00335890" w:rsidRDefault="001F131A" w:rsidP="00C81017">
            <w:pPr>
              <w:overflowPunct w:val="0"/>
              <w:autoSpaceDE w:val="0"/>
              <w:autoSpaceDN w:val="0"/>
              <w:jc w:val="center"/>
              <w:rPr>
                <w:lang w:val="ru-RU" w:eastAsia="ru-RU"/>
              </w:rPr>
            </w:pPr>
            <w:r w:rsidRPr="00335890">
              <w:rPr>
                <w:lang w:val="ru-RU" w:eastAsia="ru-RU"/>
              </w:rPr>
              <w:t xml:space="preserve">1 </w:t>
            </w:r>
          </w:p>
        </w:tc>
        <w:tc>
          <w:tcPr>
            <w:tcW w:w="2159" w:type="dxa"/>
            <w:tcBorders>
              <w:left w:val="nil"/>
              <w:bottom w:val="single" w:sz="8" w:space="0" w:color="auto"/>
              <w:right w:val="single" w:sz="8" w:space="0" w:color="auto"/>
            </w:tcBorders>
            <w:tcMar>
              <w:top w:w="0" w:type="dxa"/>
              <w:left w:w="45" w:type="dxa"/>
              <w:bottom w:w="0" w:type="dxa"/>
              <w:right w:w="45" w:type="dxa"/>
            </w:tcMar>
          </w:tcPr>
          <w:p w:rsidR="001F131A" w:rsidRPr="00335890" w:rsidRDefault="001F131A" w:rsidP="00C81017">
            <w:pPr>
              <w:overflowPunct w:val="0"/>
              <w:autoSpaceDE w:val="0"/>
              <w:autoSpaceDN w:val="0"/>
              <w:jc w:val="center"/>
              <w:rPr>
                <w:lang w:val="ru-RU" w:eastAsia="ru-RU"/>
              </w:rPr>
            </w:pPr>
            <w:r w:rsidRPr="00335890">
              <w:rPr>
                <w:lang w:val="ru-RU" w:eastAsia="ru-RU"/>
              </w:rPr>
              <w:t xml:space="preserve">2 </w:t>
            </w:r>
          </w:p>
        </w:tc>
        <w:tc>
          <w:tcPr>
            <w:tcW w:w="3027" w:type="dxa"/>
            <w:tcBorders>
              <w:left w:val="nil"/>
              <w:bottom w:val="single" w:sz="8" w:space="0" w:color="auto"/>
              <w:right w:val="single" w:sz="8" w:space="0" w:color="auto"/>
            </w:tcBorders>
            <w:tcMar>
              <w:top w:w="0" w:type="dxa"/>
              <w:left w:w="45" w:type="dxa"/>
              <w:bottom w:w="0" w:type="dxa"/>
              <w:right w:w="45" w:type="dxa"/>
            </w:tcMar>
          </w:tcPr>
          <w:p w:rsidR="001F131A" w:rsidRPr="00335890" w:rsidRDefault="001F131A" w:rsidP="00C81017">
            <w:pPr>
              <w:overflowPunct w:val="0"/>
              <w:autoSpaceDE w:val="0"/>
              <w:autoSpaceDN w:val="0"/>
              <w:jc w:val="center"/>
              <w:rPr>
                <w:lang w:val="ru-RU" w:eastAsia="ru-RU"/>
              </w:rPr>
            </w:pPr>
            <w:r w:rsidRPr="00335890">
              <w:rPr>
                <w:lang w:val="ru-RU" w:eastAsia="ru-RU"/>
              </w:rPr>
              <w:t xml:space="preserve">3 </w:t>
            </w:r>
          </w:p>
        </w:tc>
        <w:tc>
          <w:tcPr>
            <w:tcW w:w="0" w:type="auto"/>
            <w:tcBorders>
              <w:left w:val="nil"/>
              <w:bottom w:val="single" w:sz="8" w:space="0" w:color="auto"/>
              <w:right w:val="single" w:sz="8" w:space="0" w:color="auto"/>
            </w:tcBorders>
            <w:tcMar>
              <w:top w:w="0" w:type="dxa"/>
              <w:left w:w="45" w:type="dxa"/>
              <w:bottom w:w="0" w:type="dxa"/>
              <w:right w:w="45" w:type="dxa"/>
            </w:tcMar>
          </w:tcPr>
          <w:p w:rsidR="001F131A" w:rsidRPr="00335890" w:rsidRDefault="001F131A" w:rsidP="00C81017">
            <w:pPr>
              <w:overflowPunct w:val="0"/>
              <w:autoSpaceDE w:val="0"/>
              <w:autoSpaceDN w:val="0"/>
              <w:jc w:val="center"/>
              <w:rPr>
                <w:lang w:val="ru-RU" w:eastAsia="ru-RU"/>
              </w:rPr>
            </w:pPr>
            <w:r w:rsidRPr="00335890">
              <w:rPr>
                <w:lang w:val="ru-RU" w:eastAsia="ru-RU"/>
              </w:rPr>
              <w:t xml:space="preserve">4 </w:t>
            </w:r>
          </w:p>
        </w:tc>
        <w:tc>
          <w:tcPr>
            <w:tcW w:w="0" w:type="auto"/>
            <w:tcBorders>
              <w:left w:val="nil"/>
              <w:bottom w:val="single" w:sz="8" w:space="0" w:color="auto"/>
              <w:right w:val="single" w:sz="8" w:space="0" w:color="auto"/>
            </w:tcBorders>
            <w:tcMar>
              <w:top w:w="0" w:type="dxa"/>
              <w:left w:w="45" w:type="dxa"/>
              <w:bottom w:w="0" w:type="dxa"/>
              <w:right w:w="45" w:type="dxa"/>
            </w:tcMar>
          </w:tcPr>
          <w:p w:rsidR="001F131A" w:rsidRPr="00335890" w:rsidRDefault="001F131A" w:rsidP="00C81017">
            <w:pPr>
              <w:overflowPunct w:val="0"/>
              <w:autoSpaceDE w:val="0"/>
              <w:autoSpaceDN w:val="0"/>
              <w:jc w:val="center"/>
              <w:rPr>
                <w:lang w:val="ru-RU" w:eastAsia="ru-RU"/>
              </w:rPr>
            </w:pPr>
            <w:r w:rsidRPr="00335890">
              <w:rPr>
                <w:lang w:val="ru-RU" w:eastAsia="ru-RU"/>
              </w:rPr>
              <w:t xml:space="preserve">5 </w:t>
            </w:r>
          </w:p>
        </w:tc>
        <w:tc>
          <w:tcPr>
            <w:tcW w:w="0" w:type="auto"/>
            <w:tcBorders>
              <w:left w:val="nil"/>
              <w:bottom w:val="single" w:sz="8" w:space="0" w:color="auto"/>
              <w:right w:val="single" w:sz="8" w:space="0" w:color="auto"/>
            </w:tcBorders>
            <w:tcMar>
              <w:top w:w="0" w:type="dxa"/>
              <w:left w:w="45" w:type="dxa"/>
              <w:bottom w:w="0" w:type="dxa"/>
              <w:right w:w="45" w:type="dxa"/>
            </w:tcMar>
          </w:tcPr>
          <w:p w:rsidR="001F131A" w:rsidRPr="00335890" w:rsidRDefault="001F131A" w:rsidP="00C81017">
            <w:pPr>
              <w:overflowPunct w:val="0"/>
              <w:autoSpaceDE w:val="0"/>
              <w:autoSpaceDN w:val="0"/>
              <w:jc w:val="center"/>
              <w:rPr>
                <w:lang w:val="ru-RU" w:eastAsia="ru-RU"/>
              </w:rPr>
            </w:pPr>
            <w:r w:rsidRPr="00335890">
              <w:rPr>
                <w:lang w:val="ru-RU" w:eastAsia="ru-RU"/>
              </w:rPr>
              <w:t xml:space="preserve">6 </w:t>
            </w:r>
          </w:p>
        </w:tc>
        <w:tc>
          <w:tcPr>
            <w:tcW w:w="0" w:type="auto"/>
            <w:tcBorders>
              <w:left w:val="nil"/>
              <w:bottom w:val="single" w:sz="8" w:space="0" w:color="auto"/>
              <w:right w:val="single" w:sz="8" w:space="0" w:color="auto"/>
            </w:tcBorders>
            <w:tcMar>
              <w:top w:w="0" w:type="dxa"/>
              <w:left w:w="45" w:type="dxa"/>
              <w:bottom w:w="0" w:type="dxa"/>
              <w:right w:w="45" w:type="dxa"/>
            </w:tcMar>
          </w:tcPr>
          <w:p w:rsidR="001F131A" w:rsidRPr="00335890" w:rsidRDefault="001F131A" w:rsidP="00C81017">
            <w:pPr>
              <w:overflowPunct w:val="0"/>
              <w:autoSpaceDE w:val="0"/>
              <w:autoSpaceDN w:val="0"/>
              <w:jc w:val="center"/>
              <w:rPr>
                <w:lang w:val="ru-RU" w:eastAsia="ru-RU"/>
              </w:rPr>
            </w:pPr>
            <w:r w:rsidRPr="00335890">
              <w:rPr>
                <w:lang w:val="ru-RU" w:eastAsia="ru-RU"/>
              </w:rPr>
              <w:t xml:space="preserve">7 </w:t>
            </w:r>
          </w:p>
        </w:tc>
      </w:tr>
      <w:tr w:rsidR="00C9681B" w:rsidRPr="00335890" w:rsidTr="00D97113">
        <w:trPr>
          <w:trHeight w:val="1622"/>
        </w:trPr>
        <w:tc>
          <w:tcPr>
            <w:tcW w:w="0" w:type="auto"/>
            <w:tcBorders>
              <w:top w:val="single" w:sz="4" w:space="0" w:color="auto"/>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noProof/>
                <w:lang w:val="ru-RU" w:eastAsia="ru-RU"/>
              </w:rPr>
              <w:drawing>
                <wp:inline distT="0" distB="0" distL="0" distR="0" wp14:anchorId="4E6CFCB0" wp14:editId="4626BBE3">
                  <wp:extent cx="1816925" cy="1088356"/>
                  <wp:effectExtent l="0" t="0" r="0" b="0"/>
                  <wp:docPr id="5" name="Рисунок 5" descr="Описание: http://ohranatruda.in.ua/pages/4097/index.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http://ohranatruda.in.ua/pages/4097/index.files/image059.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817901" cy="1088941"/>
                          </a:xfrm>
                          <a:prstGeom prst="rect">
                            <a:avLst/>
                          </a:prstGeom>
                          <a:noFill/>
                          <a:ln>
                            <a:noFill/>
                          </a:ln>
                        </pic:spPr>
                      </pic:pic>
                    </a:graphicData>
                  </a:graphic>
                </wp:inline>
              </w:drawing>
            </w:r>
            <w:r w:rsidRPr="00335890">
              <w:rPr>
                <w:lang w:val="ru-RU" w:eastAsia="ru-RU"/>
              </w:rPr>
              <w:t> </w:t>
            </w:r>
          </w:p>
        </w:tc>
        <w:tc>
          <w:tcPr>
            <w:tcW w:w="2159" w:type="dxa"/>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 xml:space="preserve">Комбинированный </w:t>
            </w:r>
            <w:proofErr w:type="gramStart"/>
            <w:r w:rsidRPr="00335890">
              <w:rPr>
                <w:lang w:val="ru-RU" w:eastAsia="ru-RU"/>
              </w:rPr>
              <w:t>пяти-стержневой</w:t>
            </w:r>
            <w:proofErr w:type="gramEnd"/>
            <w:r w:rsidRPr="00335890">
              <w:rPr>
                <w:lang w:val="ru-RU" w:eastAsia="ru-RU"/>
              </w:rPr>
              <w:t xml:space="preserve"> </w:t>
            </w:r>
          </w:p>
        </w:tc>
        <w:tc>
          <w:tcPr>
            <w:tcW w:w="3027" w:type="dxa"/>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Сталь круглая 40</w:t>
            </w:r>
            <w:r>
              <w:rPr>
                <w:lang w:val="ru-RU" w:eastAsia="ru-RU"/>
              </w:rPr>
              <w:t>×</w:t>
            </w:r>
            <w:r w:rsidRPr="00335890">
              <w:rPr>
                <w:lang w:val="ru-RU" w:eastAsia="ru-RU"/>
              </w:rPr>
              <w:t>40</w:t>
            </w:r>
            <w:r>
              <w:rPr>
                <w:lang w:val="ru-RU" w:eastAsia="ru-RU"/>
              </w:rPr>
              <w:t>×</w:t>
            </w:r>
            <w:r w:rsidRPr="00335890">
              <w:rPr>
                <w:lang w:val="ru-RU" w:eastAsia="ru-RU"/>
              </w:rPr>
              <w:t>4 мм,</w:t>
            </w:r>
          </w:p>
          <w:p w:rsidR="00C9681B" w:rsidRPr="00335890" w:rsidRDefault="00C9681B" w:rsidP="00391FF9">
            <w:pPr>
              <w:overflowPunct w:val="0"/>
              <w:autoSpaceDE w:val="0"/>
              <w:autoSpaceDN w:val="0"/>
              <w:jc w:val="both"/>
              <w:rPr>
                <w:lang w:val="ru-RU" w:eastAsia="ru-RU"/>
              </w:rPr>
            </w:pPr>
            <w:r w:rsidRPr="00335890">
              <w:rPr>
                <w:lang w:val="ru-RU" w:eastAsia="ru-RU"/>
              </w:rPr>
              <w:t>сталь полосовая 4</w:t>
            </w:r>
            <w:r>
              <w:rPr>
                <w:lang w:val="ru-RU" w:eastAsia="ru-RU"/>
              </w:rPr>
              <w:t>×</w:t>
            </w:r>
            <w:r w:rsidRPr="00335890">
              <w:rPr>
                <w:lang w:val="ru-RU" w:eastAsia="ru-RU"/>
              </w:rPr>
              <w:t>40 мм:</w:t>
            </w:r>
          </w:p>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5м; </w:t>
            </w:r>
            <w:r w:rsidRPr="00335890">
              <w:rPr>
                <w:i/>
                <w:iCs/>
                <w:lang w:val="ru-RU" w:eastAsia="ru-RU"/>
              </w:rPr>
              <w:t xml:space="preserve">l </w:t>
            </w:r>
            <w:r w:rsidRPr="00335890">
              <w:rPr>
                <w:lang w:val="ru-RU" w:eastAsia="ru-RU"/>
              </w:rPr>
              <w:t>= 2м</w:t>
            </w:r>
          </w:p>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5м; </w:t>
            </w:r>
            <w:r w:rsidRPr="00335890">
              <w:rPr>
                <w:i/>
                <w:iCs/>
                <w:lang w:val="ru-RU" w:eastAsia="ru-RU"/>
              </w:rPr>
              <w:t xml:space="preserve">l </w:t>
            </w:r>
            <w:r w:rsidRPr="00335890">
              <w:rPr>
                <w:lang w:val="ru-RU" w:eastAsia="ru-RU"/>
              </w:rPr>
              <w:t>= 3м</w:t>
            </w:r>
          </w:p>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7,5м; </w:t>
            </w:r>
            <w:r w:rsidRPr="00335890">
              <w:rPr>
                <w:i/>
                <w:iCs/>
                <w:lang w:val="ru-RU" w:eastAsia="ru-RU"/>
              </w:rPr>
              <w:t xml:space="preserve">l </w:t>
            </w:r>
            <w:r w:rsidRPr="00335890">
              <w:rPr>
                <w:lang w:val="ru-RU" w:eastAsia="ru-RU"/>
              </w:rPr>
              <w:t>= 2м</w:t>
            </w:r>
          </w:p>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7,5м; </w:t>
            </w:r>
            <w:r w:rsidRPr="00335890">
              <w:rPr>
                <w:i/>
                <w:iCs/>
                <w:lang w:val="ru-RU" w:eastAsia="ru-RU"/>
              </w:rPr>
              <w:t xml:space="preserve">l </w:t>
            </w:r>
            <w:r w:rsidRPr="00335890">
              <w:rPr>
                <w:lang w:val="ru-RU" w:eastAsia="ru-RU"/>
              </w:rPr>
              <w:t>= 3м</w:t>
            </w:r>
          </w:p>
        </w:tc>
        <w:tc>
          <w:tcPr>
            <w:tcW w:w="0" w:type="auto"/>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2,2</w:t>
            </w:r>
          </w:p>
          <w:p w:rsidR="00C9681B" w:rsidRPr="00335890" w:rsidRDefault="00C9681B" w:rsidP="00391FF9">
            <w:pPr>
              <w:overflowPunct w:val="0"/>
              <w:autoSpaceDE w:val="0"/>
              <w:autoSpaceDN w:val="0"/>
              <w:jc w:val="center"/>
              <w:rPr>
                <w:lang w:val="ru-RU" w:eastAsia="ru-RU"/>
              </w:rPr>
            </w:pPr>
            <w:r w:rsidRPr="00335890">
              <w:rPr>
                <w:lang w:val="ru-RU" w:eastAsia="ru-RU"/>
              </w:rPr>
              <w:t>1,9</w:t>
            </w:r>
          </w:p>
          <w:p w:rsidR="00C9681B" w:rsidRPr="00335890" w:rsidRDefault="00C9681B" w:rsidP="00391FF9">
            <w:pPr>
              <w:overflowPunct w:val="0"/>
              <w:autoSpaceDE w:val="0"/>
              <w:autoSpaceDN w:val="0"/>
              <w:jc w:val="center"/>
              <w:rPr>
                <w:lang w:val="ru-RU" w:eastAsia="ru-RU"/>
              </w:rPr>
            </w:pPr>
            <w:r w:rsidRPr="00335890">
              <w:rPr>
                <w:lang w:val="ru-RU" w:eastAsia="ru-RU"/>
              </w:rPr>
              <w:t>1,8</w:t>
            </w:r>
          </w:p>
          <w:p w:rsidR="00C9681B" w:rsidRPr="00335890" w:rsidRDefault="00C9681B" w:rsidP="00391FF9">
            <w:pPr>
              <w:overflowPunct w:val="0"/>
              <w:autoSpaceDE w:val="0"/>
              <w:autoSpaceDN w:val="0"/>
              <w:jc w:val="center"/>
              <w:rPr>
                <w:lang w:val="ru-RU" w:eastAsia="ru-RU"/>
              </w:rPr>
            </w:pPr>
            <w:r w:rsidRPr="00335890">
              <w:rPr>
                <w:lang w:val="ru-RU" w:eastAsia="ru-RU"/>
              </w:rPr>
              <w:t>1,6</w:t>
            </w:r>
          </w:p>
        </w:tc>
        <w:tc>
          <w:tcPr>
            <w:tcW w:w="0" w:type="auto"/>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4,4</w:t>
            </w:r>
          </w:p>
          <w:p w:rsidR="00C9681B" w:rsidRPr="00335890" w:rsidRDefault="00C9681B" w:rsidP="00391FF9">
            <w:pPr>
              <w:overflowPunct w:val="0"/>
              <w:autoSpaceDE w:val="0"/>
              <w:autoSpaceDN w:val="0"/>
              <w:jc w:val="center"/>
              <w:rPr>
                <w:lang w:val="ru-RU" w:eastAsia="ru-RU"/>
              </w:rPr>
            </w:pPr>
            <w:r w:rsidRPr="00335890">
              <w:rPr>
                <w:lang w:val="ru-RU" w:eastAsia="ru-RU"/>
              </w:rPr>
              <w:t>3,8</w:t>
            </w:r>
          </w:p>
          <w:p w:rsidR="00C9681B" w:rsidRPr="00335890" w:rsidRDefault="00C9681B" w:rsidP="00391FF9">
            <w:pPr>
              <w:overflowPunct w:val="0"/>
              <w:autoSpaceDE w:val="0"/>
              <w:autoSpaceDN w:val="0"/>
              <w:jc w:val="center"/>
              <w:rPr>
                <w:lang w:val="ru-RU" w:eastAsia="ru-RU"/>
              </w:rPr>
            </w:pPr>
            <w:r w:rsidRPr="00335890">
              <w:rPr>
                <w:lang w:val="ru-RU" w:eastAsia="ru-RU"/>
              </w:rPr>
              <w:t>3,7</w:t>
            </w:r>
          </w:p>
          <w:p w:rsidR="00C9681B" w:rsidRPr="00335890" w:rsidRDefault="00C9681B" w:rsidP="00391FF9">
            <w:pPr>
              <w:overflowPunct w:val="0"/>
              <w:autoSpaceDE w:val="0"/>
              <w:autoSpaceDN w:val="0"/>
              <w:jc w:val="center"/>
              <w:rPr>
                <w:lang w:val="ru-RU" w:eastAsia="ru-RU"/>
              </w:rPr>
            </w:pPr>
            <w:r w:rsidRPr="00335890">
              <w:rPr>
                <w:lang w:val="ru-RU" w:eastAsia="ru-RU"/>
              </w:rPr>
              <w:t>3,2</w:t>
            </w:r>
          </w:p>
        </w:tc>
        <w:tc>
          <w:tcPr>
            <w:tcW w:w="0" w:type="auto"/>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22</w:t>
            </w:r>
          </w:p>
          <w:p w:rsidR="00C9681B" w:rsidRPr="00335890" w:rsidRDefault="00C9681B" w:rsidP="00391FF9">
            <w:pPr>
              <w:overflowPunct w:val="0"/>
              <w:autoSpaceDE w:val="0"/>
              <w:autoSpaceDN w:val="0"/>
              <w:jc w:val="center"/>
              <w:rPr>
                <w:lang w:val="ru-RU" w:eastAsia="ru-RU"/>
              </w:rPr>
            </w:pPr>
            <w:r w:rsidRPr="00335890">
              <w:rPr>
                <w:lang w:val="ru-RU" w:eastAsia="ru-RU"/>
              </w:rPr>
              <w:t>19</w:t>
            </w:r>
          </w:p>
          <w:p w:rsidR="00C9681B" w:rsidRPr="00335890" w:rsidRDefault="00C9681B" w:rsidP="00391FF9">
            <w:pPr>
              <w:overflowPunct w:val="0"/>
              <w:autoSpaceDE w:val="0"/>
              <w:autoSpaceDN w:val="0"/>
              <w:jc w:val="center"/>
              <w:rPr>
                <w:lang w:val="ru-RU" w:eastAsia="ru-RU"/>
              </w:rPr>
            </w:pPr>
            <w:r w:rsidRPr="00335890">
              <w:rPr>
                <w:lang w:val="ru-RU" w:eastAsia="ru-RU"/>
              </w:rPr>
              <w:t>18,5</w:t>
            </w:r>
          </w:p>
          <w:p w:rsidR="00C9681B" w:rsidRPr="00335890" w:rsidRDefault="00C9681B" w:rsidP="00391FF9">
            <w:pPr>
              <w:overflowPunct w:val="0"/>
              <w:autoSpaceDE w:val="0"/>
              <w:autoSpaceDN w:val="0"/>
              <w:jc w:val="center"/>
              <w:rPr>
                <w:lang w:val="ru-RU" w:eastAsia="ru-RU"/>
              </w:rPr>
            </w:pPr>
            <w:r w:rsidRPr="00335890">
              <w:rPr>
                <w:lang w:val="ru-RU" w:eastAsia="ru-RU"/>
              </w:rPr>
              <w:t>16</w:t>
            </w:r>
          </w:p>
        </w:tc>
        <w:tc>
          <w:tcPr>
            <w:tcW w:w="0" w:type="auto"/>
            <w:tcBorders>
              <w:top w:val="single" w:sz="4"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44</w:t>
            </w:r>
          </w:p>
          <w:p w:rsidR="00C9681B" w:rsidRPr="00335890" w:rsidRDefault="00C9681B" w:rsidP="00391FF9">
            <w:pPr>
              <w:overflowPunct w:val="0"/>
              <w:autoSpaceDE w:val="0"/>
              <w:autoSpaceDN w:val="0"/>
              <w:jc w:val="center"/>
              <w:rPr>
                <w:lang w:val="ru-RU" w:eastAsia="ru-RU"/>
              </w:rPr>
            </w:pPr>
            <w:r w:rsidRPr="00335890">
              <w:rPr>
                <w:lang w:val="ru-RU" w:eastAsia="ru-RU"/>
              </w:rPr>
              <w:t>38</w:t>
            </w:r>
          </w:p>
          <w:p w:rsidR="00C9681B" w:rsidRPr="00335890" w:rsidRDefault="00C9681B" w:rsidP="00391FF9">
            <w:pPr>
              <w:overflowPunct w:val="0"/>
              <w:autoSpaceDE w:val="0"/>
              <w:autoSpaceDN w:val="0"/>
              <w:jc w:val="center"/>
              <w:rPr>
                <w:lang w:val="ru-RU" w:eastAsia="ru-RU"/>
              </w:rPr>
            </w:pPr>
            <w:r w:rsidRPr="00335890">
              <w:rPr>
                <w:lang w:val="ru-RU" w:eastAsia="ru-RU"/>
              </w:rPr>
              <w:t>37</w:t>
            </w:r>
          </w:p>
          <w:p w:rsidR="00C9681B" w:rsidRPr="00335890" w:rsidRDefault="00C9681B" w:rsidP="00391FF9">
            <w:pPr>
              <w:overflowPunct w:val="0"/>
              <w:autoSpaceDE w:val="0"/>
              <w:autoSpaceDN w:val="0"/>
              <w:jc w:val="center"/>
              <w:rPr>
                <w:lang w:val="ru-RU" w:eastAsia="ru-RU"/>
              </w:rPr>
            </w:pPr>
            <w:r w:rsidRPr="00335890">
              <w:rPr>
                <w:lang w:val="ru-RU" w:eastAsia="ru-RU"/>
              </w:rPr>
              <w:t>32</w:t>
            </w:r>
          </w:p>
        </w:tc>
      </w:tr>
      <w:tr w:rsidR="00C9681B" w:rsidRPr="00833C82" w:rsidTr="001F131A">
        <w:tc>
          <w:tcPr>
            <w:tcW w:w="0" w:type="auto"/>
            <w:tcBorders>
              <w:top w:val="nil"/>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 </w:t>
            </w:r>
          </w:p>
        </w:tc>
        <w:tc>
          <w:tcPr>
            <w:tcW w:w="3027"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Сталь круглая диаметром 10-20 мм,</w:t>
            </w:r>
          </w:p>
          <w:p w:rsidR="00C9681B" w:rsidRPr="00335890" w:rsidRDefault="00C9681B" w:rsidP="00391FF9">
            <w:pPr>
              <w:overflowPunct w:val="0"/>
              <w:autoSpaceDE w:val="0"/>
              <w:autoSpaceDN w:val="0"/>
              <w:rPr>
                <w:lang w:val="ru-RU" w:eastAsia="ru-RU"/>
              </w:rPr>
            </w:pPr>
            <w:r w:rsidRPr="00335890">
              <w:rPr>
                <w:lang w:val="ru-RU" w:eastAsia="ru-RU"/>
              </w:rPr>
              <w:t>сталь полосовая 4</w:t>
            </w:r>
            <w:r>
              <w:rPr>
                <w:lang w:val="ru-RU" w:eastAsia="ru-RU"/>
              </w:rPr>
              <w:t>×</w:t>
            </w:r>
            <w:r w:rsidRPr="00335890">
              <w:rPr>
                <w:lang w:val="ru-RU" w:eastAsia="ru-RU"/>
              </w:rPr>
              <w:t>40 мм:</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r>
      <w:tr w:rsidR="00C9681B" w:rsidRPr="00335890" w:rsidTr="001F131A">
        <w:tc>
          <w:tcPr>
            <w:tcW w:w="0" w:type="auto"/>
            <w:tcBorders>
              <w:top w:val="nil"/>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5м; </w:t>
            </w:r>
            <w:r w:rsidRPr="00335890">
              <w:rPr>
                <w:i/>
                <w:iCs/>
                <w:lang w:val="ru-RU" w:eastAsia="ru-RU"/>
              </w:rPr>
              <w:t xml:space="preserve">l </w:t>
            </w:r>
            <w:r w:rsidRPr="00335890">
              <w:rPr>
                <w:lang w:val="ru-RU" w:eastAsia="ru-RU"/>
              </w:rPr>
              <w:t>= 2м</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2,4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4,8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24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48 </w:t>
            </w:r>
          </w:p>
        </w:tc>
      </w:tr>
      <w:tr w:rsidR="00C9681B" w:rsidRPr="00335890" w:rsidTr="001F131A">
        <w:tc>
          <w:tcPr>
            <w:tcW w:w="0" w:type="auto"/>
            <w:tcBorders>
              <w:top w:val="nil"/>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5м; </w:t>
            </w:r>
            <w:r w:rsidRPr="00335890">
              <w:rPr>
                <w:i/>
                <w:iCs/>
                <w:lang w:val="ru-RU" w:eastAsia="ru-RU"/>
              </w:rPr>
              <w:t xml:space="preserve">l </w:t>
            </w:r>
            <w:r w:rsidRPr="00335890">
              <w:rPr>
                <w:lang w:val="ru-RU" w:eastAsia="ru-RU"/>
              </w:rPr>
              <w:t>= 3м</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2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4,1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20,5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41 </w:t>
            </w:r>
          </w:p>
        </w:tc>
      </w:tr>
      <w:tr w:rsidR="00C9681B" w:rsidRPr="00335890" w:rsidTr="001F131A">
        <w:tc>
          <w:tcPr>
            <w:tcW w:w="0" w:type="auto"/>
            <w:tcBorders>
              <w:top w:val="nil"/>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7,5м; </w:t>
            </w:r>
            <w:r w:rsidRPr="00335890">
              <w:rPr>
                <w:i/>
                <w:iCs/>
                <w:lang w:val="ru-RU" w:eastAsia="ru-RU"/>
              </w:rPr>
              <w:t xml:space="preserve">l </w:t>
            </w:r>
            <w:r w:rsidRPr="00335890">
              <w:rPr>
                <w:lang w:val="ru-RU" w:eastAsia="ru-RU"/>
              </w:rPr>
              <w:t>= 2м</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2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4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20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40 </w:t>
            </w:r>
          </w:p>
        </w:tc>
      </w:tr>
      <w:tr w:rsidR="00C9681B" w:rsidRPr="00335890" w:rsidTr="001F131A">
        <w:tc>
          <w:tcPr>
            <w:tcW w:w="0" w:type="auto"/>
            <w:tcBorders>
              <w:top w:val="nil"/>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7,5м; </w:t>
            </w:r>
            <w:r w:rsidRPr="00335890">
              <w:rPr>
                <w:i/>
                <w:iCs/>
                <w:lang w:val="ru-RU" w:eastAsia="ru-RU"/>
              </w:rPr>
              <w:t xml:space="preserve">l </w:t>
            </w:r>
            <w:r w:rsidRPr="00335890">
              <w:rPr>
                <w:lang w:val="ru-RU" w:eastAsia="ru-RU"/>
              </w:rPr>
              <w:t>= 3м</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1,7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3,5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17,5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35 </w:t>
            </w:r>
          </w:p>
        </w:tc>
      </w:tr>
      <w:tr w:rsidR="00C9681B" w:rsidRPr="00335890" w:rsidTr="001F131A">
        <w:tc>
          <w:tcPr>
            <w:tcW w:w="0" w:type="auto"/>
            <w:tcBorders>
              <w:top w:val="nil"/>
              <w:left w:val="single" w:sz="8" w:space="0" w:color="auto"/>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5м; </w:t>
            </w:r>
            <w:r w:rsidRPr="00335890">
              <w:rPr>
                <w:i/>
                <w:iCs/>
                <w:lang w:val="ru-RU" w:eastAsia="ru-RU"/>
              </w:rPr>
              <w:t xml:space="preserve">l </w:t>
            </w:r>
            <w:r w:rsidRPr="00335890">
              <w:rPr>
                <w:lang w:val="ru-RU" w:eastAsia="ru-RU"/>
              </w:rPr>
              <w:t>= 5м</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1,9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3,8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19 </w:t>
            </w:r>
          </w:p>
        </w:tc>
        <w:tc>
          <w:tcPr>
            <w:tcW w:w="0" w:type="auto"/>
            <w:tcBorders>
              <w:top w:val="nil"/>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38 </w:t>
            </w:r>
          </w:p>
        </w:tc>
      </w:tr>
      <w:tr w:rsidR="00C9681B" w:rsidRPr="00335890" w:rsidTr="001F131A">
        <w:tc>
          <w:tcPr>
            <w:tcW w:w="0" w:type="auto"/>
            <w:tcBorders>
              <w:top w:val="nil"/>
              <w:left w:val="single" w:sz="8" w:space="0" w:color="auto"/>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tc>
        <w:tc>
          <w:tcPr>
            <w:tcW w:w="2159" w:type="dxa"/>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 xml:space="preserve">  </w:t>
            </w:r>
          </w:p>
        </w:tc>
        <w:tc>
          <w:tcPr>
            <w:tcW w:w="3027" w:type="dxa"/>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7,5м; </w:t>
            </w:r>
            <w:r w:rsidRPr="00335890">
              <w:rPr>
                <w:i/>
                <w:iCs/>
                <w:lang w:val="ru-RU" w:eastAsia="ru-RU"/>
              </w:rPr>
              <w:t xml:space="preserve">l </w:t>
            </w:r>
            <w:r w:rsidRPr="00335890">
              <w:rPr>
                <w:lang w:val="ru-RU" w:eastAsia="ru-RU"/>
              </w:rPr>
              <w:t>= 5м</w:t>
            </w:r>
          </w:p>
        </w:tc>
        <w:tc>
          <w:tcPr>
            <w:tcW w:w="0" w:type="auto"/>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1,6 </w:t>
            </w:r>
          </w:p>
        </w:tc>
        <w:tc>
          <w:tcPr>
            <w:tcW w:w="0" w:type="auto"/>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3,2 </w:t>
            </w:r>
          </w:p>
        </w:tc>
        <w:tc>
          <w:tcPr>
            <w:tcW w:w="0" w:type="auto"/>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16 </w:t>
            </w:r>
          </w:p>
        </w:tc>
        <w:tc>
          <w:tcPr>
            <w:tcW w:w="0" w:type="auto"/>
            <w:tcBorders>
              <w:top w:val="nil"/>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32 </w:t>
            </w:r>
          </w:p>
        </w:tc>
      </w:tr>
      <w:tr w:rsidR="00C9681B" w:rsidRPr="00335890" w:rsidTr="001F131A">
        <w:tc>
          <w:tcPr>
            <w:tcW w:w="0" w:type="auto"/>
            <w:tcBorders>
              <w:top w:val="single" w:sz="8" w:space="0" w:color="auto"/>
              <w:left w:val="single" w:sz="8" w:space="0" w:color="auto"/>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noProof/>
                <w:lang w:val="ru-RU" w:eastAsia="ru-RU"/>
              </w:rPr>
              <w:drawing>
                <wp:inline distT="0" distB="0" distL="0" distR="0" wp14:anchorId="63F1A794" wp14:editId="48B6BF1E">
                  <wp:extent cx="1885950" cy="828675"/>
                  <wp:effectExtent l="0" t="0" r="0" b="9525"/>
                  <wp:docPr id="4" name="Рисунок 4" descr="Описание: http://ohranatruda.in.ua/pages/4097/index.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ohranatruda.in.ua/pages/4097/index.files/image060.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885950" cy="828675"/>
                          </a:xfrm>
                          <a:prstGeom prst="rect">
                            <a:avLst/>
                          </a:prstGeom>
                          <a:noFill/>
                          <a:ln>
                            <a:noFill/>
                          </a:ln>
                        </pic:spPr>
                      </pic:pic>
                    </a:graphicData>
                  </a:graphic>
                </wp:inline>
              </w:drawing>
            </w:r>
            <w:r w:rsidRPr="00335890">
              <w:rPr>
                <w:lang w:val="ru-RU" w:eastAsia="ru-RU"/>
              </w:rPr>
              <w:t> </w:t>
            </w:r>
          </w:p>
        </w:tc>
        <w:tc>
          <w:tcPr>
            <w:tcW w:w="2159" w:type="dxa"/>
            <w:tcBorders>
              <w:top w:val="single" w:sz="8" w:space="0" w:color="auto"/>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 xml:space="preserve">Комбинированный </w:t>
            </w:r>
            <w:proofErr w:type="spellStart"/>
            <w:r w:rsidRPr="00335890">
              <w:rPr>
                <w:lang w:val="ru-RU" w:eastAsia="ru-RU"/>
              </w:rPr>
              <w:t>четырехстержневой</w:t>
            </w:r>
            <w:proofErr w:type="spellEnd"/>
          </w:p>
        </w:tc>
        <w:tc>
          <w:tcPr>
            <w:tcW w:w="3027" w:type="dxa"/>
            <w:tcBorders>
              <w:top w:val="single" w:sz="8" w:space="0" w:color="auto"/>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r w:rsidRPr="00335890">
              <w:rPr>
                <w:lang w:val="ru-RU" w:eastAsia="ru-RU"/>
              </w:rPr>
              <w:t>Сталь угловая 40</w:t>
            </w:r>
            <w:r>
              <w:rPr>
                <w:lang w:val="ru-RU" w:eastAsia="ru-RU"/>
              </w:rPr>
              <w:t>×</w:t>
            </w:r>
            <w:r w:rsidRPr="00335890">
              <w:rPr>
                <w:lang w:val="ru-RU" w:eastAsia="ru-RU"/>
              </w:rPr>
              <w:t>40</w:t>
            </w:r>
            <w:r>
              <w:rPr>
                <w:lang w:val="ru-RU" w:eastAsia="ru-RU"/>
              </w:rPr>
              <w:t>×</w:t>
            </w:r>
            <w:r w:rsidRPr="00335890">
              <w:rPr>
                <w:lang w:val="ru-RU" w:eastAsia="ru-RU"/>
              </w:rPr>
              <w:t>4 мм,</w:t>
            </w:r>
          </w:p>
          <w:p w:rsidR="00C9681B" w:rsidRPr="00335890" w:rsidRDefault="00C9681B" w:rsidP="00391FF9">
            <w:pPr>
              <w:overflowPunct w:val="0"/>
              <w:autoSpaceDE w:val="0"/>
              <w:autoSpaceDN w:val="0"/>
              <w:jc w:val="both"/>
              <w:rPr>
                <w:lang w:val="ru-RU" w:eastAsia="ru-RU"/>
              </w:rPr>
            </w:pPr>
            <w:r w:rsidRPr="00335890">
              <w:rPr>
                <w:lang w:val="ru-RU" w:eastAsia="ru-RU"/>
              </w:rPr>
              <w:t>сталь полосовая</w:t>
            </w:r>
            <w:proofErr w:type="gramStart"/>
            <w:r w:rsidRPr="00335890">
              <w:rPr>
                <w:lang w:val="ru-RU" w:eastAsia="ru-RU"/>
              </w:rPr>
              <w:t>4</w:t>
            </w:r>
            <w:proofErr w:type="gramEnd"/>
            <w:r>
              <w:rPr>
                <w:lang w:val="ru-RU" w:eastAsia="ru-RU"/>
              </w:rPr>
              <w:t>×</w:t>
            </w:r>
            <w:r w:rsidRPr="00335890">
              <w:rPr>
                <w:lang w:val="ru-RU" w:eastAsia="ru-RU"/>
              </w:rPr>
              <w:t>40 мм:</w:t>
            </w:r>
          </w:p>
          <w:p w:rsidR="00C9681B" w:rsidRPr="00335890" w:rsidRDefault="00C9681B" w:rsidP="00391FF9">
            <w:pPr>
              <w:overflowPunct w:val="0"/>
              <w:autoSpaceDE w:val="0"/>
              <w:autoSpaceDN w:val="0"/>
              <w:jc w:val="both"/>
              <w:rPr>
                <w:lang w:val="ru-RU" w:eastAsia="ru-RU"/>
              </w:rPr>
            </w:pPr>
            <w:r w:rsidRPr="00335890">
              <w:rPr>
                <w:i/>
                <w:iCs/>
                <w:lang w:val="ru-RU" w:eastAsia="ru-RU"/>
              </w:rPr>
              <w:t>C</w:t>
            </w:r>
            <w:r w:rsidRPr="00335890">
              <w:rPr>
                <w:lang w:val="ru-RU" w:eastAsia="ru-RU"/>
              </w:rPr>
              <w:t xml:space="preserve"> = 6м; </w:t>
            </w:r>
            <w:r w:rsidRPr="00335890">
              <w:rPr>
                <w:i/>
                <w:iCs/>
                <w:lang w:val="ru-RU" w:eastAsia="ru-RU"/>
              </w:rPr>
              <w:t xml:space="preserve">l </w:t>
            </w:r>
            <w:r w:rsidRPr="00335890">
              <w:rPr>
                <w:lang w:val="ru-RU" w:eastAsia="ru-RU"/>
              </w:rPr>
              <w:t>= 5м</w:t>
            </w:r>
          </w:p>
        </w:tc>
        <w:tc>
          <w:tcPr>
            <w:tcW w:w="0" w:type="auto"/>
            <w:tcBorders>
              <w:top w:val="single" w:sz="8" w:space="0" w:color="auto"/>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2,1</w:t>
            </w:r>
          </w:p>
        </w:tc>
        <w:tc>
          <w:tcPr>
            <w:tcW w:w="0" w:type="auto"/>
            <w:tcBorders>
              <w:top w:val="single" w:sz="8" w:space="0" w:color="auto"/>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4,3</w:t>
            </w:r>
          </w:p>
        </w:tc>
        <w:tc>
          <w:tcPr>
            <w:tcW w:w="0" w:type="auto"/>
            <w:tcBorders>
              <w:top w:val="single" w:sz="8" w:space="0" w:color="auto"/>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21,5</w:t>
            </w:r>
          </w:p>
        </w:tc>
        <w:tc>
          <w:tcPr>
            <w:tcW w:w="0" w:type="auto"/>
            <w:tcBorders>
              <w:top w:val="single" w:sz="8" w:space="0" w:color="auto"/>
              <w:left w:val="nil"/>
              <w:bottom w:val="single" w:sz="4"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43</w:t>
            </w:r>
          </w:p>
        </w:tc>
      </w:tr>
      <w:tr w:rsidR="00C9681B" w:rsidRPr="00335890" w:rsidTr="001F131A">
        <w:tc>
          <w:tcPr>
            <w:tcW w:w="0" w:type="auto"/>
            <w:tcBorders>
              <w:top w:val="single" w:sz="4" w:space="0" w:color="auto"/>
              <w:left w:val="single" w:sz="8" w:space="0" w:color="auto"/>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noProof/>
                <w:lang w:val="ru-RU" w:eastAsia="ru-RU"/>
              </w:rPr>
              <w:drawing>
                <wp:inline distT="0" distB="0" distL="0" distR="0" wp14:anchorId="3E1365FF" wp14:editId="093CC4C7">
                  <wp:extent cx="1704975" cy="1676400"/>
                  <wp:effectExtent l="0" t="0" r="9525" b="0"/>
                  <wp:docPr id="3" name="Рисунок 3" descr="Описание: http://ohranatruda.in.ua/pages/4097/index.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ohranatruda.in.ua/pages/4097/index.files/image061.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704975" cy="1676400"/>
                          </a:xfrm>
                          <a:prstGeom prst="rect">
                            <a:avLst/>
                          </a:prstGeom>
                          <a:noFill/>
                          <a:ln>
                            <a:noFill/>
                          </a:ln>
                        </pic:spPr>
                      </pic:pic>
                    </a:graphicData>
                  </a:graphic>
                </wp:inline>
              </w:drawing>
            </w:r>
            <w:r w:rsidRPr="00335890">
              <w:rPr>
                <w:lang w:val="ru-RU" w:eastAsia="ru-RU"/>
              </w:rPr>
              <w:t> </w:t>
            </w:r>
          </w:p>
        </w:tc>
        <w:tc>
          <w:tcPr>
            <w:tcW w:w="2159" w:type="dxa"/>
            <w:tcBorders>
              <w:top w:val="single" w:sz="4"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both"/>
              <w:rPr>
                <w:lang w:val="ru-RU" w:eastAsia="ru-RU"/>
              </w:rPr>
            </w:pPr>
            <w:proofErr w:type="gramStart"/>
            <w:r w:rsidRPr="00335890">
              <w:rPr>
                <w:lang w:val="ru-RU" w:eastAsia="ru-RU"/>
              </w:rPr>
              <w:t>Горизонтальный</w:t>
            </w:r>
            <w:proofErr w:type="gramEnd"/>
            <w:r w:rsidRPr="00335890">
              <w:rPr>
                <w:lang w:val="ru-RU" w:eastAsia="ru-RU"/>
              </w:rPr>
              <w:t xml:space="preserve"> с вводом тока в центре </w:t>
            </w:r>
          </w:p>
        </w:tc>
        <w:tc>
          <w:tcPr>
            <w:tcW w:w="3027" w:type="dxa"/>
            <w:tcBorders>
              <w:top w:val="single" w:sz="4"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rPr>
                <w:lang w:val="ru-RU" w:eastAsia="ru-RU"/>
              </w:rPr>
            </w:pPr>
            <w:r w:rsidRPr="00335890">
              <w:rPr>
                <w:lang w:val="ru-RU" w:eastAsia="ru-RU"/>
              </w:rPr>
              <w:t>Сталь полосовая 4</w:t>
            </w:r>
            <w:r>
              <w:rPr>
                <w:lang w:val="ru-RU" w:eastAsia="ru-RU"/>
              </w:rPr>
              <w:t>×</w:t>
            </w:r>
            <w:r w:rsidRPr="00335890">
              <w:rPr>
                <w:lang w:val="ru-RU" w:eastAsia="ru-RU"/>
              </w:rPr>
              <w:t>40 мм:</w:t>
            </w:r>
          </w:p>
          <w:p w:rsidR="00C9681B" w:rsidRPr="00335890" w:rsidRDefault="00C9681B" w:rsidP="00391FF9">
            <w:pPr>
              <w:overflowPunct w:val="0"/>
              <w:autoSpaceDE w:val="0"/>
              <w:autoSpaceDN w:val="0"/>
              <w:rPr>
                <w:lang w:val="ru-RU" w:eastAsia="ru-RU"/>
              </w:rPr>
            </w:pPr>
            <w:r w:rsidRPr="00335890">
              <w:rPr>
                <w:i/>
                <w:iCs/>
                <w:lang w:val="ru-RU" w:eastAsia="ru-RU"/>
              </w:rPr>
              <w:t>D</w:t>
            </w:r>
            <w:r w:rsidRPr="00335890">
              <w:rPr>
                <w:lang w:val="ru-RU" w:eastAsia="ru-RU"/>
              </w:rPr>
              <w:t xml:space="preserve"> = 4м</w:t>
            </w:r>
          </w:p>
          <w:p w:rsidR="00C9681B" w:rsidRPr="00335890" w:rsidRDefault="00C9681B" w:rsidP="00391FF9">
            <w:pPr>
              <w:overflowPunct w:val="0"/>
              <w:autoSpaceDE w:val="0"/>
              <w:autoSpaceDN w:val="0"/>
              <w:rPr>
                <w:lang w:val="ru-RU" w:eastAsia="ru-RU"/>
              </w:rPr>
            </w:pPr>
            <w:r w:rsidRPr="00335890">
              <w:rPr>
                <w:i/>
                <w:iCs/>
                <w:lang w:val="ru-RU" w:eastAsia="ru-RU"/>
              </w:rPr>
              <w:t>D</w:t>
            </w:r>
            <w:r w:rsidRPr="00335890">
              <w:rPr>
                <w:lang w:val="ru-RU" w:eastAsia="ru-RU"/>
              </w:rPr>
              <w:t xml:space="preserve"> = 6м</w:t>
            </w:r>
          </w:p>
          <w:p w:rsidR="00C9681B" w:rsidRPr="00335890" w:rsidRDefault="00C9681B" w:rsidP="00391FF9">
            <w:pPr>
              <w:overflowPunct w:val="0"/>
              <w:autoSpaceDE w:val="0"/>
              <w:autoSpaceDN w:val="0"/>
              <w:rPr>
                <w:lang w:val="ru-RU" w:eastAsia="ru-RU"/>
              </w:rPr>
            </w:pPr>
            <w:r w:rsidRPr="00335890">
              <w:rPr>
                <w:i/>
                <w:iCs/>
                <w:lang w:val="ru-RU" w:eastAsia="ru-RU"/>
              </w:rPr>
              <w:t>D</w:t>
            </w:r>
            <w:r w:rsidRPr="00335890">
              <w:rPr>
                <w:lang w:val="ru-RU" w:eastAsia="ru-RU"/>
              </w:rPr>
              <w:t xml:space="preserve"> = 8м</w:t>
            </w:r>
          </w:p>
          <w:p w:rsidR="00C9681B" w:rsidRPr="00335890" w:rsidRDefault="00C9681B" w:rsidP="00391FF9">
            <w:pPr>
              <w:overflowPunct w:val="0"/>
              <w:autoSpaceDE w:val="0"/>
              <w:autoSpaceDN w:val="0"/>
              <w:rPr>
                <w:lang w:val="ru-RU" w:eastAsia="ru-RU"/>
              </w:rPr>
            </w:pPr>
            <w:r w:rsidRPr="00335890">
              <w:rPr>
                <w:i/>
                <w:iCs/>
                <w:lang w:val="ru-RU" w:eastAsia="ru-RU"/>
              </w:rPr>
              <w:t>D</w:t>
            </w:r>
            <w:r w:rsidRPr="00335890">
              <w:rPr>
                <w:lang w:val="ru-RU" w:eastAsia="ru-RU"/>
              </w:rPr>
              <w:t xml:space="preserve"> = 10м</w:t>
            </w:r>
          </w:p>
          <w:p w:rsidR="00C9681B" w:rsidRPr="00335890" w:rsidRDefault="00C9681B" w:rsidP="00391FF9">
            <w:pPr>
              <w:overflowPunct w:val="0"/>
              <w:autoSpaceDE w:val="0"/>
              <w:autoSpaceDN w:val="0"/>
              <w:rPr>
                <w:lang w:val="ru-RU" w:eastAsia="ru-RU"/>
              </w:rPr>
            </w:pPr>
            <w:r w:rsidRPr="00335890">
              <w:rPr>
                <w:i/>
                <w:iCs/>
                <w:lang w:val="ru-RU" w:eastAsia="ru-RU"/>
              </w:rPr>
              <w:t>D</w:t>
            </w:r>
            <w:r w:rsidRPr="00335890">
              <w:rPr>
                <w:lang w:val="ru-RU" w:eastAsia="ru-RU"/>
              </w:rPr>
              <w:t xml:space="preserve"> = 12м</w:t>
            </w:r>
          </w:p>
        </w:tc>
        <w:tc>
          <w:tcPr>
            <w:tcW w:w="0" w:type="auto"/>
            <w:tcBorders>
              <w:top w:val="single" w:sz="4"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4,5</w:t>
            </w:r>
          </w:p>
          <w:p w:rsidR="00C9681B" w:rsidRPr="00335890" w:rsidRDefault="00C9681B" w:rsidP="00391FF9">
            <w:pPr>
              <w:overflowPunct w:val="0"/>
              <w:autoSpaceDE w:val="0"/>
              <w:autoSpaceDN w:val="0"/>
              <w:jc w:val="center"/>
              <w:rPr>
                <w:lang w:val="ru-RU" w:eastAsia="ru-RU"/>
              </w:rPr>
            </w:pPr>
            <w:r w:rsidRPr="00335890">
              <w:rPr>
                <w:lang w:val="ru-RU" w:eastAsia="ru-RU"/>
              </w:rPr>
              <w:t>3,3</w:t>
            </w:r>
          </w:p>
          <w:p w:rsidR="00C9681B" w:rsidRPr="00335890" w:rsidRDefault="00C9681B" w:rsidP="00391FF9">
            <w:pPr>
              <w:overflowPunct w:val="0"/>
              <w:autoSpaceDE w:val="0"/>
              <w:autoSpaceDN w:val="0"/>
              <w:jc w:val="center"/>
              <w:rPr>
                <w:lang w:val="ru-RU" w:eastAsia="ru-RU"/>
              </w:rPr>
            </w:pPr>
            <w:r w:rsidRPr="00335890">
              <w:rPr>
                <w:lang w:val="ru-RU" w:eastAsia="ru-RU"/>
              </w:rPr>
              <w:t>2,65</w:t>
            </w:r>
          </w:p>
          <w:p w:rsidR="00C9681B" w:rsidRPr="00335890" w:rsidRDefault="00C9681B" w:rsidP="00391FF9">
            <w:pPr>
              <w:overflowPunct w:val="0"/>
              <w:autoSpaceDE w:val="0"/>
              <w:autoSpaceDN w:val="0"/>
              <w:jc w:val="center"/>
              <w:rPr>
                <w:lang w:val="ru-RU" w:eastAsia="ru-RU"/>
              </w:rPr>
            </w:pPr>
            <w:r w:rsidRPr="00335890">
              <w:rPr>
                <w:lang w:val="ru-RU" w:eastAsia="ru-RU"/>
              </w:rPr>
              <w:t>2,2</w:t>
            </w:r>
          </w:p>
          <w:p w:rsidR="00C9681B" w:rsidRPr="00335890" w:rsidRDefault="00C9681B" w:rsidP="00391FF9">
            <w:pPr>
              <w:overflowPunct w:val="0"/>
              <w:autoSpaceDE w:val="0"/>
              <w:autoSpaceDN w:val="0"/>
              <w:jc w:val="center"/>
              <w:rPr>
                <w:lang w:val="ru-RU" w:eastAsia="ru-RU"/>
              </w:rPr>
            </w:pPr>
            <w:r w:rsidRPr="00335890">
              <w:rPr>
                <w:lang w:val="ru-RU" w:eastAsia="ru-RU"/>
              </w:rPr>
              <w:t>1,9</w:t>
            </w:r>
          </w:p>
        </w:tc>
        <w:tc>
          <w:tcPr>
            <w:tcW w:w="0" w:type="auto"/>
            <w:tcBorders>
              <w:top w:val="single" w:sz="4"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9</w:t>
            </w:r>
          </w:p>
          <w:p w:rsidR="00C9681B" w:rsidRPr="00335890" w:rsidRDefault="00C9681B" w:rsidP="00391FF9">
            <w:pPr>
              <w:overflowPunct w:val="0"/>
              <w:autoSpaceDE w:val="0"/>
              <w:autoSpaceDN w:val="0"/>
              <w:jc w:val="center"/>
              <w:rPr>
                <w:lang w:val="ru-RU" w:eastAsia="ru-RU"/>
              </w:rPr>
            </w:pPr>
            <w:r w:rsidRPr="00335890">
              <w:rPr>
                <w:lang w:val="ru-RU" w:eastAsia="ru-RU"/>
              </w:rPr>
              <w:t>6</w:t>
            </w:r>
          </w:p>
          <w:p w:rsidR="00C9681B" w:rsidRPr="00335890" w:rsidRDefault="00C9681B" w:rsidP="00391FF9">
            <w:pPr>
              <w:overflowPunct w:val="0"/>
              <w:autoSpaceDE w:val="0"/>
              <w:autoSpaceDN w:val="0"/>
              <w:jc w:val="center"/>
              <w:rPr>
                <w:lang w:val="ru-RU" w:eastAsia="ru-RU"/>
              </w:rPr>
            </w:pPr>
            <w:r w:rsidRPr="00335890">
              <w:rPr>
                <w:lang w:val="ru-RU" w:eastAsia="ru-RU"/>
              </w:rPr>
              <w:t>5,3</w:t>
            </w:r>
          </w:p>
          <w:p w:rsidR="00C9681B" w:rsidRPr="00335890" w:rsidRDefault="00C9681B" w:rsidP="00391FF9">
            <w:pPr>
              <w:overflowPunct w:val="0"/>
              <w:autoSpaceDE w:val="0"/>
              <w:autoSpaceDN w:val="0"/>
              <w:jc w:val="center"/>
              <w:rPr>
                <w:lang w:val="ru-RU" w:eastAsia="ru-RU"/>
              </w:rPr>
            </w:pPr>
            <w:r w:rsidRPr="00335890">
              <w:rPr>
                <w:lang w:val="ru-RU" w:eastAsia="ru-RU"/>
              </w:rPr>
              <w:t>4,4</w:t>
            </w:r>
          </w:p>
          <w:p w:rsidR="00C9681B" w:rsidRPr="00335890" w:rsidRDefault="00C9681B" w:rsidP="00391FF9">
            <w:pPr>
              <w:overflowPunct w:val="0"/>
              <w:autoSpaceDE w:val="0"/>
              <w:autoSpaceDN w:val="0"/>
              <w:jc w:val="center"/>
              <w:rPr>
                <w:lang w:val="ru-RU" w:eastAsia="ru-RU"/>
              </w:rPr>
            </w:pPr>
            <w:r w:rsidRPr="00335890">
              <w:rPr>
                <w:lang w:val="ru-RU" w:eastAsia="ru-RU"/>
              </w:rPr>
              <w:t>3,8</w:t>
            </w:r>
          </w:p>
        </w:tc>
        <w:tc>
          <w:tcPr>
            <w:tcW w:w="0" w:type="auto"/>
            <w:tcBorders>
              <w:top w:val="single" w:sz="4"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45</w:t>
            </w:r>
          </w:p>
          <w:p w:rsidR="00C9681B" w:rsidRPr="00335890" w:rsidRDefault="00C9681B" w:rsidP="00391FF9">
            <w:pPr>
              <w:overflowPunct w:val="0"/>
              <w:autoSpaceDE w:val="0"/>
              <w:autoSpaceDN w:val="0"/>
              <w:jc w:val="center"/>
              <w:rPr>
                <w:lang w:val="ru-RU" w:eastAsia="ru-RU"/>
              </w:rPr>
            </w:pPr>
            <w:r w:rsidRPr="00335890">
              <w:rPr>
                <w:lang w:val="ru-RU" w:eastAsia="ru-RU"/>
              </w:rPr>
              <w:t>33</w:t>
            </w:r>
          </w:p>
          <w:p w:rsidR="00C9681B" w:rsidRPr="00335890" w:rsidRDefault="00C9681B" w:rsidP="00391FF9">
            <w:pPr>
              <w:overflowPunct w:val="0"/>
              <w:autoSpaceDE w:val="0"/>
              <w:autoSpaceDN w:val="0"/>
              <w:jc w:val="center"/>
              <w:rPr>
                <w:lang w:val="ru-RU" w:eastAsia="ru-RU"/>
              </w:rPr>
            </w:pPr>
            <w:r w:rsidRPr="00335890">
              <w:rPr>
                <w:lang w:val="ru-RU" w:eastAsia="ru-RU"/>
              </w:rPr>
              <w:t>26,5</w:t>
            </w:r>
          </w:p>
          <w:p w:rsidR="00C9681B" w:rsidRPr="00335890" w:rsidRDefault="00C9681B" w:rsidP="00391FF9">
            <w:pPr>
              <w:overflowPunct w:val="0"/>
              <w:autoSpaceDE w:val="0"/>
              <w:autoSpaceDN w:val="0"/>
              <w:jc w:val="center"/>
              <w:rPr>
                <w:lang w:val="ru-RU" w:eastAsia="ru-RU"/>
              </w:rPr>
            </w:pPr>
            <w:r w:rsidRPr="00335890">
              <w:rPr>
                <w:lang w:val="ru-RU" w:eastAsia="ru-RU"/>
              </w:rPr>
              <w:t>22</w:t>
            </w:r>
          </w:p>
          <w:p w:rsidR="00C9681B" w:rsidRPr="00335890" w:rsidRDefault="00C9681B" w:rsidP="00391FF9">
            <w:pPr>
              <w:overflowPunct w:val="0"/>
              <w:autoSpaceDE w:val="0"/>
              <w:autoSpaceDN w:val="0"/>
              <w:jc w:val="center"/>
              <w:rPr>
                <w:lang w:val="ru-RU" w:eastAsia="ru-RU"/>
              </w:rPr>
            </w:pPr>
            <w:r w:rsidRPr="00335890">
              <w:rPr>
                <w:lang w:val="ru-RU" w:eastAsia="ru-RU"/>
              </w:rPr>
              <w:t>19</w:t>
            </w:r>
          </w:p>
        </w:tc>
        <w:tc>
          <w:tcPr>
            <w:tcW w:w="0" w:type="auto"/>
            <w:tcBorders>
              <w:top w:val="single" w:sz="4"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w:t>
            </w:r>
          </w:p>
          <w:p w:rsidR="00C9681B" w:rsidRPr="00335890" w:rsidRDefault="00C9681B" w:rsidP="00391FF9">
            <w:pPr>
              <w:overflowPunct w:val="0"/>
              <w:autoSpaceDE w:val="0"/>
              <w:autoSpaceDN w:val="0"/>
              <w:jc w:val="center"/>
              <w:rPr>
                <w:lang w:val="ru-RU" w:eastAsia="ru-RU"/>
              </w:rPr>
            </w:pPr>
            <w:r w:rsidRPr="00335890">
              <w:rPr>
                <w:lang w:val="ru-RU" w:eastAsia="ru-RU"/>
              </w:rPr>
              <w:t>90</w:t>
            </w:r>
          </w:p>
          <w:p w:rsidR="00C9681B" w:rsidRPr="00335890" w:rsidRDefault="00C9681B" w:rsidP="00391FF9">
            <w:pPr>
              <w:overflowPunct w:val="0"/>
              <w:autoSpaceDE w:val="0"/>
              <w:autoSpaceDN w:val="0"/>
              <w:jc w:val="center"/>
              <w:rPr>
                <w:lang w:val="ru-RU" w:eastAsia="ru-RU"/>
              </w:rPr>
            </w:pPr>
            <w:r w:rsidRPr="00335890">
              <w:rPr>
                <w:lang w:val="ru-RU" w:eastAsia="ru-RU"/>
              </w:rPr>
              <w:t>66</w:t>
            </w:r>
          </w:p>
          <w:p w:rsidR="00C9681B" w:rsidRPr="00335890" w:rsidRDefault="00C9681B" w:rsidP="00391FF9">
            <w:pPr>
              <w:overflowPunct w:val="0"/>
              <w:autoSpaceDE w:val="0"/>
              <w:autoSpaceDN w:val="0"/>
              <w:jc w:val="center"/>
              <w:rPr>
                <w:lang w:val="ru-RU" w:eastAsia="ru-RU"/>
              </w:rPr>
            </w:pPr>
            <w:r w:rsidRPr="00335890">
              <w:rPr>
                <w:lang w:val="ru-RU" w:eastAsia="ru-RU"/>
              </w:rPr>
              <w:t>53</w:t>
            </w:r>
          </w:p>
          <w:p w:rsidR="00C9681B" w:rsidRPr="00335890" w:rsidRDefault="00C9681B" w:rsidP="00391FF9">
            <w:pPr>
              <w:overflowPunct w:val="0"/>
              <w:autoSpaceDE w:val="0"/>
              <w:autoSpaceDN w:val="0"/>
              <w:jc w:val="center"/>
              <w:rPr>
                <w:lang w:val="ru-RU" w:eastAsia="ru-RU"/>
              </w:rPr>
            </w:pPr>
            <w:r w:rsidRPr="00335890">
              <w:rPr>
                <w:lang w:val="ru-RU" w:eastAsia="ru-RU"/>
              </w:rPr>
              <w:t>44</w:t>
            </w:r>
          </w:p>
          <w:p w:rsidR="00C9681B" w:rsidRPr="00335890" w:rsidRDefault="00C9681B" w:rsidP="00391FF9">
            <w:pPr>
              <w:overflowPunct w:val="0"/>
              <w:autoSpaceDE w:val="0"/>
              <w:autoSpaceDN w:val="0"/>
              <w:jc w:val="center"/>
              <w:rPr>
                <w:lang w:val="ru-RU" w:eastAsia="ru-RU"/>
              </w:rPr>
            </w:pPr>
            <w:r w:rsidRPr="00335890">
              <w:rPr>
                <w:lang w:val="ru-RU" w:eastAsia="ru-RU"/>
              </w:rPr>
              <w:t>38</w:t>
            </w:r>
          </w:p>
        </w:tc>
      </w:tr>
    </w:tbl>
    <w:p w:rsidR="00C9681B" w:rsidRDefault="00C9681B" w:rsidP="00C9681B">
      <w:pPr>
        <w:shd w:val="clear" w:color="auto" w:fill="FFFFFF"/>
        <w:overflowPunct w:val="0"/>
        <w:autoSpaceDE w:val="0"/>
        <w:autoSpaceDN w:val="0"/>
        <w:ind w:firstLine="284"/>
        <w:jc w:val="both"/>
        <w:rPr>
          <w:lang w:val="ru-RU" w:eastAsia="ru-RU"/>
        </w:rPr>
        <w:sectPr w:rsidR="00C9681B" w:rsidSect="00547883">
          <w:pgSz w:w="16840" w:h="11907" w:orient="landscape" w:code="9"/>
          <w:pgMar w:top="567" w:right="737" w:bottom="1134" w:left="1701" w:header="709" w:footer="709" w:gutter="0"/>
          <w:cols w:space="708"/>
          <w:docGrid w:linePitch="360"/>
        </w:sectPr>
      </w:pPr>
    </w:p>
    <w:p w:rsidR="00C9681B" w:rsidRPr="00ED23DE" w:rsidRDefault="00C9681B" w:rsidP="00C9681B">
      <w:pPr>
        <w:ind w:firstLine="567"/>
        <w:jc w:val="right"/>
        <w:rPr>
          <w:lang w:val="ru-RU"/>
        </w:rPr>
      </w:pPr>
      <w:r>
        <w:rPr>
          <w:lang w:val="ru-RU"/>
        </w:rPr>
        <w:lastRenderedPageBreak/>
        <w:t>Продолжение приложения 7</w:t>
      </w:r>
    </w:p>
    <w:p w:rsidR="00C9681B" w:rsidRPr="00ED23DE" w:rsidRDefault="00C9681B" w:rsidP="00C9681B">
      <w:pPr>
        <w:ind w:firstLine="709"/>
        <w:jc w:val="both"/>
        <w:rPr>
          <w:sz w:val="26"/>
          <w:szCs w:val="26"/>
          <w:lang w:val="ru-RU"/>
        </w:rPr>
      </w:pPr>
      <w:r w:rsidRPr="00ED23DE">
        <w:rPr>
          <w:sz w:val="26"/>
          <w:szCs w:val="26"/>
          <w:lang w:val="ru-RU"/>
        </w:rPr>
        <w:t xml:space="preserve">Заземлители большей длины практически не отводят импульсный ток на участке, превышающем </w:t>
      </w:r>
      <w:r w:rsidRPr="00ED23DE">
        <w:rPr>
          <w:position w:val="-14"/>
          <w:sz w:val="26"/>
          <w:szCs w:val="26"/>
        </w:rPr>
        <w:object w:dxaOrig="300" w:dyaOrig="380">
          <v:shape id="_x0000_i1080" type="#_x0000_t75" style="width:15pt;height:18.75pt" o:ole="">
            <v:imagedata r:id="rId136" o:title=""/>
          </v:shape>
          <o:OLEObject Type="Embed" ProgID="Equation.3" ShapeID="_x0000_i1080" DrawAspect="Content" ObjectID="_1593247017" r:id="rId137"/>
        </w:object>
      </w:r>
      <w:r w:rsidRPr="00ED23DE">
        <w:rPr>
          <w:sz w:val="26"/>
          <w:szCs w:val="26"/>
          <w:lang w:val="ru-RU"/>
        </w:rPr>
        <w:t>.</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 xml:space="preserve">Значения импульсного коэффициента </w:t>
      </w:r>
      <w:r w:rsidR="00E309E6" w:rsidRPr="009F3338">
        <w:rPr>
          <w:rFonts w:cs="Arial"/>
          <w:sz w:val="26"/>
          <w:szCs w:val="26"/>
        </w:rPr>
        <w:sym w:font="Symbol" w:char="F061"/>
      </w:r>
      <w:r w:rsidRPr="00ED23DE">
        <w:rPr>
          <w:sz w:val="26"/>
          <w:szCs w:val="26"/>
          <w:lang w:val="ru-RU" w:eastAsia="ru-RU"/>
        </w:rPr>
        <w:t xml:space="preserve"> при разных удельных сопротивлениях грунта приве</w:t>
      </w:r>
      <w:r>
        <w:rPr>
          <w:sz w:val="26"/>
          <w:szCs w:val="26"/>
          <w:lang w:val="ru-RU" w:eastAsia="ru-RU"/>
        </w:rPr>
        <w:t>дены в таблице</w:t>
      </w:r>
      <w:r w:rsidRPr="00ED23DE">
        <w:rPr>
          <w:sz w:val="26"/>
          <w:szCs w:val="26"/>
          <w:lang w:val="ru-RU" w:eastAsia="ru-RU"/>
        </w:rPr>
        <w:t xml:space="preserve"> 2П.</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 </w:t>
      </w:r>
    </w:p>
    <w:p w:rsidR="00C9681B" w:rsidRPr="00ED23DE" w:rsidRDefault="00C9681B" w:rsidP="00C9681B">
      <w:pPr>
        <w:shd w:val="clear" w:color="auto" w:fill="FFFFFF"/>
        <w:overflowPunct w:val="0"/>
        <w:autoSpaceDE w:val="0"/>
        <w:autoSpaceDN w:val="0"/>
        <w:ind w:firstLine="709"/>
        <w:rPr>
          <w:sz w:val="26"/>
          <w:szCs w:val="26"/>
          <w:lang w:val="ru-RU" w:eastAsia="ru-RU"/>
        </w:rPr>
      </w:pPr>
      <w:r>
        <w:rPr>
          <w:sz w:val="26"/>
          <w:szCs w:val="26"/>
          <w:lang w:val="ru-RU" w:eastAsia="ru-RU"/>
        </w:rPr>
        <w:t>Таблица 2П</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 </w:t>
      </w:r>
    </w:p>
    <w:tbl>
      <w:tblPr>
        <w:tblW w:w="0" w:type="auto"/>
        <w:jc w:val="center"/>
        <w:tblCellMar>
          <w:left w:w="0" w:type="dxa"/>
          <w:right w:w="0" w:type="dxa"/>
        </w:tblCellMar>
        <w:tblLook w:val="00A0" w:firstRow="1" w:lastRow="0" w:firstColumn="1" w:lastColumn="0" w:noHBand="0" w:noVBand="0"/>
      </w:tblPr>
      <w:tblGrid>
        <w:gridCol w:w="2198"/>
        <w:gridCol w:w="1140"/>
        <w:gridCol w:w="1140"/>
        <w:gridCol w:w="1140"/>
        <w:gridCol w:w="1140"/>
        <w:gridCol w:w="1728"/>
      </w:tblGrid>
      <w:tr w:rsidR="00C9681B" w:rsidRPr="00833C82" w:rsidTr="00391FF9">
        <w:trPr>
          <w:jc w:val="center"/>
        </w:trPr>
        <w:tc>
          <w:tcPr>
            <w:tcW w:w="2070" w:type="dxa"/>
            <w:tcBorders>
              <w:top w:val="single" w:sz="8" w:space="0" w:color="auto"/>
              <w:left w:val="single" w:sz="8" w:space="0" w:color="auto"/>
              <w:bottom w:val="nil"/>
              <w:right w:val="single" w:sz="8" w:space="0" w:color="auto"/>
            </w:tcBorders>
            <w:tcMar>
              <w:top w:w="0" w:type="dxa"/>
              <w:left w:w="45" w:type="dxa"/>
              <w:bottom w:w="0" w:type="dxa"/>
              <w:right w:w="45" w:type="dxa"/>
            </w:tcMar>
          </w:tcPr>
          <w:p w:rsidR="00C9681B" w:rsidRPr="00ED23DE" w:rsidRDefault="00C9681B" w:rsidP="00391FF9">
            <w:pPr>
              <w:overflowPunct w:val="0"/>
              <w:autoSpaceDE w:val="0"/>
              <w:autoSpaceDN w:val="0"/>
              <w:jc w:val="center"/>
              <w:rPr>
                <w:sz w:val="26"/>
                <w:szCs w:val="26"/>
                <w:lang w:val="ru-RU" w:eastAsia="ru-RU"/>
              </w:rPr>
            </w:pPr>
            <w:r w:rsidRPr="00ED23DE">
              <w:rPr>
                <w:sz w:val="26"/>
                <w:szCs w:val="26"/>
                <w:lang w:val="ru-RU" w:eastAsia="ru-RU"/>
              </w:rPr>
              <w:t>Тип заземлителя</w:t>
            </w:r>
          </w:p>
        </w:tc>
        <w:tc>
          <w:tcPr>
            <w:tcW w:w="6288" w:type="dxa"/>
            <w:gridSpan w:val="5"/>
            <w:tcBorders>
              <w:top w:val="single" w:sz="8" w:space="0" w:color="auto"/>
              <w:left w:val="nil"/>
              <w:bottom w:val="nil"/>
              <w:right w:val="single" w:sz="8" w:space="0" w:color="auto"/>
            </w:tcBorders>
            <w:tcMar>
              <w:top w:w="0" w:type="dxa"/>
              <w:left w:w="45" w:type="dxa"/>
              <w:bottom w:w="0" w:type="dxa"/>
              <w:right w:w="45" w:type="dxa"/>
            </w:tcMar>
          </w:tcPr>
          <w:p w:rsidR="00C9681B" w:rsidRPr="00ED23DE" w:rsidRDefault="00C9681B" w:rsidP="00391FF9">
            <w:pPr>
              <w:overflowPunct w:val="0"/>
              <w:autoSpaceDE w:val="0"/>
              <w:autoSpaceDN w:val="0"/>
              <w:jc w:val="both"/>
              <w:rPr>
                <w:sz w:val="26"/>
                <w:szCs w:val="26"/>
                <w:lang w:val="ru-RU" w:eastAsia="ru-RU"/>
              </w:rPr>
            </w:pPr>
            <w:r w:rsidRPr="00ED23DE">
              <w:rPr>
                <w:sz w:val="26"/>
                <w:szCs w:val="26"/>
                <w:lang w:val="ru-RU" w:eastAsia="ru-RU"/>
              </w:rPr>
              <w:t>Значение импульсного коэффициента при электрическом удельном сопротивлении  грунта, Ом·</w:t>
            </w:r>
            <w:proofErr w:type="gramStart"/>
            <w:r w:rsidRPr="00ED23DE">
              <w:rPr>
                <w:sz w:val="26"/>
                <w:szCs w:val="26"/>
                <w:lang w:val="ru-RU" w:eastAsia="ru-RU"/>
              </w:rPr>
              <w:t>м</w:t>
            </w:r>
            <w:proofErr w:type="gramEnd"/>
            <w:r w:rsidRPr="00ED23DE">
              <w:rPr>
                <w:sz w:val="26"/>
                <w:szCs w:val="26"/>
                <w:lang w:val="ru-RU" w:eastAsia="ru-RU"/>
              </w:rPr>
              <w:t xml:space="preserve"> </w:t>
            </w:r>
          </w:p>
        </w:tc>
      </w:tr>
      <w:tr w:rsidR="00C9681B" w:rsidRPr="00ED23DE" w:rsidTr="00391FF9">
        <w:trPr>
          <w:jc w:val="center"/>
        </w:trPr>
        <w:tc>
          <w:tcPr>
            <w:tcW w:w="2070" w:type="dxa"/>
            <w:tcBorders>
              <w:top w:val="nil"/>
              <w:left w:val="single" w:sz="8" w:space="0" w:color="auto"/>
              <w:bottom w:val="nil"/>
              <w:right w:val="single" w:sz="8" w:space="0" w:color="auto"/>
            </w:tcBorders>
            <w:tcMar>
              <w:top w:w="0" w:type="dxa"/>
              <w:left w:w="45" w:type="dxa"/>
              <w:bottom w:w="0" w:type="dxa"/>
              <w:right w:w="45" w:type="dxa"/>
            </w:tcMar>
          </w:tcPr>
          <w:p w:rsidR="00C9681B" w:rsidRPr="00ED23DE" w:rsidRDefault="00C9681B" w:rsidP="00391FF9">
            <w:pPr>
              <w:overflowPunct w:val="0"/>
              <w:autoSpaceDE w:val="0"/>
              <w:autoSpaceDN w:val="0"/>
              <w:ind w:firstLine="709"/>
              <w:jc w:val="both"/>
              <w:rPr>
                <w:sz w:val="26"/>
                <w:szCs w:val="26"/>
                <w:lang w:val="ru-RU" w:eastAsia="ru-RU"/>
              </w:rPr>
            </w:pPr>
            <w:r w:rsidRPr="00ED23DE">
              <w:rPr>
                <w:sz w:val="26"/>
                <w:szCs w:val="26"/>
                <w:lang w:val="ru-RU" w:eastAsia="ru-RU"/>
              </w:rPr>
              <w:t> </w:t>
            </w:r>
          </w:p>
        </w:tc>
        <w:tc>
          <w:tcPr>
            <w:tcW w:w="1140" w:type="dxa"/>
            <w:tcBorders>
              <w:top w:val="single" w:sz="8" w:space="0" w:color="auto"/>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ind w:firstLine="16"/>
              <w:jc w:val="center"/>
              <w:rPr>
                <w:sz w:val="26"/>
                <w:szCs w:val="26"/>
                <w:lang w:val="ru-RU" w:eastAsia="ru-RU"/>
              </w:rPr>
            </w:pPr>
            <w:r w:rsidRPr="00ED23DE">
              <w:rPr>
                <w:sz w:val="26"/>
                <w:szCs w:val="26"/>
                <w:lang w:val="ru-RU" w:eastAsia="ru-RU"/>
              </w:rPr>
              <w:t>До 100</w:t>
            </w:r>
          </w:p>
        </w:tc>
        <w:tc>
          <w:tcPr>
            <w:tcW w:w="1140" w:type="dxa"/>
            <w:tcBorders>
              <w:top w:val="single" w:sz="8" w:space="0" w:color="auto"/>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ind w:firstLine="16"/>
              <w:jc w:val="center"/>
              <w:rPr>
                <w:sz w:val="26"/>
                <w:szCs w:val="26"/>
                <w:lang w:val="ru-RU" w:eastAsia="ru-RU"/>
              </w:rPr>
            </w:pPr>
            <w:r w:rsidRPr="00ED23DE">
              <w:rPr>
                <w:sz w:val="26"/>
                <w:szCs w:val="26"/>
                <w:lang w:val="ru-RU" w:eastAsia="ru-RU"/>
              </w:rPr>
              <w:t>100</w:t>
            </w:r>
          </w:p>
        </w:tc>
        <w:tc>
          <w:tcPr>
            <w:tcW w:w="1140" w:type="dxa"/>
            <w:tcBorders>
              <w:top w:val="single" w:sz="8" w:space="0" w:color="auto"/>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ind w:firstLine="16"/>
              <w:jc w:val="center"/>
              <w:rPr>
                <w:sz w:val="26"/>
                <w:szCs w:val="26"/>
                <w:lang w:val="ru-RU" w:eastAsia="ru-RU"/>
              </w:rPr>
            </w:pPr>
            <w:r w:rsidRPr="00ED23DE">
              <w:rPr>
                <w:sz w:val="26"/>
                <w:szCs w:val="26"/>
                <w:lang w:val="ru-RU" w:eastAsia="ru-RU"/>
              </w:rPr>
              <w:t>500</w:t>
            </w:r>
          </w:p>
        </w:tc>
        <w:tc>
          <w:tcPr>
            <w:tcW w:w="1140" w:type="dxa"/>
            <w:tcBorders>
              <w:top w:val="single" w:sz="8" w:space="0" w:color="auto"/>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ind w:firstLine="16"/>
              <w:jc w:val="center"/>
              <w:rPr>
                <w:sz w:val="26"/>
                <w:szCs w:val="26"/>
                <w:lang w:val="ru-RU" w:eastAsia="ru-RU"/>
              </w:rPr>
            </w:pPr>
            <w:r w:rsidRPr="00ED23DE">
              <w:rPr>
                <w:sz w:val="26"/>
                <w:szCs w:val="26"/>
                <w:lang w:val="ru-RU" w:eastAsia="ru-RU"/>
              </w:rPr>
              <w:t>1000</w:t>
            </w:r>
          </w:p>
        </w:tc>
        <w:tc>
          <w:tcPr>
            <w:tcW w:w="1728" w:type="dxa"/>
            <w:tcBorders>
              <w:top w:val="single" w:sz="8" w:space="0" w:color="auto"/>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ind w:firstLine="16"/>
              <w:jc w:val="center"/>
              <w:rPr>
                <w:sz w:val="26"/>
                <w:szCs w:val="26"/>
                <w:lang w:val="ru-RU" w:eastAsia="ru-RU"/>
              </w:rPr>
            </w:pPr>
            <w:r w:rsidRPr="00ED23DE">
              <w:rPr>
                <w:sz w:val="26"/>
                <w:szCs w:val="26"/>
                <w:lang w:val="ru-RU" w:eastAsia="ru-RU"/>
              </w:rPr>
              <w:t>2000 и более</w:t>
            </w:r>
          </w:p>
        </w:tc>
      </w:tr>
      <w:tr w:rsidR="00C9681B" w:rsidRPr="00ED23DE" w:rsidTr="00391FF9">
        <w:trPr>
          <w:jc w:val="center"/>
        </w:trPr>
        <w:tc>
          <w:tcPr>
            <w:tcW w:w="2070" w:type="dxa"/>
            <w:tcBorders>
              <w:top w:val="single" w:sz="8" w:space="0" w:color="auto"/>
              <w:left w:val="single" w:sz="8" w:space="0" w:color="auto"/>
              <w:bottom w:val="nil"/>
              <w:right w:val="single" w:sz="8" w:space="0" w:color="auto"/>
            </w:tcBorders>
            <w:tcMar>
              <w:top w:w="0" w:type="dxa"/>
              <w:left w:w="45" w:type="dxa"/>
              <w:bottom w:w="0" w:type="dxa"/>
              <w:right w:w="45" w:type="dxa"/>
            </w:tcMar>
          </w:tcPr>
          <w:p w:rsidR="00C9681B" w:rsidRPr="00ED23DE" w:rsidRDefault="00C9681B" w:rsidP="00391FF9">
            <w:pPr>
              <w:overflowPunct w:val="0"/>
              <w:autoSpaceDE w:val="0"/>
              <w:autoSpaceDN w:val="0"/>
              <w:jc w:val="both"/>
              <w:rPr>
                <w:sz w:val="26"/>
                <w:szCs w:val="26"/>
                <w:lang w:val="ru-RU" w:eastAsia="ru-RU"/>
              </w:rPr>
            </w:pPr>
            <w:r w:rsidRPr="00ED23DE">
              <w:rPr>
                <w:sz w:val="26"/>
                <w:szCs w:val="26"/>
                <w:lang w:val="ru-RU" w:eastAsia="ru-RU"/>
              </w:rPr>
              <w:t>Вертикальный</w:t>
            </w:r>
          </w:p>
        </w:tc>
        <w:tc>
          <w:tcPr>
            <w:tcW w:w="1140" w:type="dxa"/>
            <w:tcBorders>
              <w:top w:val="single" w:sz="8" w:space="0" w:color="auto"/>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0,9</w:t>
            </w:r>
          </w:p>
        </w:tc>
        <w:tc>
          <w:tcPr>
            <w:tcW w:w="1140" w:type="dxa"/>
            <w:tcBorders>
              <w:top w:val="single" w:sz="8" w:space="0" w:color="auto"/>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0,9</w:t>
            </w:r>
          </w:p>
        </w:tc>
        <w:tc>
          <w:tcPr>
            <w:tcW w:w="1140" w:type="dxa"/>
            <w:tcBorders>
              <w:top w:val="single" w:sz="8" w:space="0" w:color="auto"/>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0,7</w:t>
            </w:r>
          </w:p>
        </w:tc>
        <w:tc>
          <w:tcPr>
            <w:tcW w:w="1140" w:type="dxa"/>
            <w:tcBorders>
              <w:top w:val="single" w:sz="8" w:space="0" w:color="auto"/>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0,5</w:t>
            </w:r>
          </w:p>
        </w:tc>
        <w:tc>
          <w:tcPr>
            <w:tcW w:w="1728" w:type="dxa"/>
            <w:tcBorders>
              <w:top w:val="single" w:sz="8" w:space="0" w:color="auto"/>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0,35</w:t>
            </w:r>
          </w:p>
        </w:tc>
      </w:tr>
      <w:tr w:rsidR="00C9681B" w:rsidRPr="00ED23DE" w:rsidTr="00391FF9">
        <w:trPr>
          <w:jc w:val="center"/>
        </w:trPr>
        <w:tc>
          <w:tcPr>
            <w:tcW w:w="2070" w:type="dxa"/>
            <w:tcBorders>
              <w:top w:val="nil"/>
              <w:left w:val="single" w:sz="8" w:space="0" w:color="auto"/>
              <w:bottom w:val="nil"/>
              <w:right w:val="single" w:sz="8" w:space="0" w:color="auto"/>
            </w:tcBorders>
            <w:tcMar>
              <w:top w:w="0" w:type="dxa"/>
              <w:left w:w="45" w:type="dxa"/>
              <w:bottom w:w="0" w:type="dxa"/>
              <w:right w:w="45" w:type="dxa"/>
            </w:tcMar>
          </w:tcPr>
          <w:p w:rsidR="00C9681B" w:rsidRPr="00ED23DE" w:rsidRDefault="00C9681B" w:rsidP="00391FF9">
            <w:pPr>
              <w:overflowPunct w:val="0"/>
              <w:autoSpaceDE w:val="0"/>
              <w:autoSpaceDN w:val="0"/>
              <w:jc w:val="both"/>
              <w:rPr>
                <w:sz w:val="26"/>
                <w:szCs w:val="26"/>
                <w:lang w:val="ru-RU" w:eastAsia="ru-RU"/>
              </w:rPr>
            </w:pPr>
            <w:r w:rsidRPr="00ED23DE">
              <w:rPr>
                <w:sz w:val="26"/>
                <w:szCs w:val="26"/>
                <w:lang w:val="ru-RU" w:eastAsia="ru-RU"/>
              </w:rPr>
              <w:t>Горизонтальны</w:t>
            </w:r>
          </w:p>
        </w:tc>
        <w:tc>
          <w:tcPr>
            <w:tcW w:w="1140" w:type="dxa"/>
            <w:tcBorders>
              <w:top w:val="nil"/>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0,9</w:t>
            </w:r>
          </w:p>
        </w:tc>
        <w:tc>
          <w:tcPr>
            <w:tcW w:w="1140" w:type="dxa"/>
            <w:tcBorders>
              <w:top w:val="nil"/>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0,8</w:t>
            </w:r>
          </w:p>
        </w:tc>
        <w:tc>
          <w:tcPr>
            <w:tcW w:w="1140" w:type="dxa"/>
            <w:tcBorders>
              <w:top w:val="nil"/>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0,6</w:t>
            </w:r>
          </w:p>
        </w:tc>
        <w:tc>
          <w:tcPr>
            <w:tcW w:w="1140" w:type="dxa"/>
            <w:tcBorders>
              <w:top w:val="nil"/>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0,4</w:t>
            </w:r>
          </w:p>
        </w:tc>
        <w:tc>
          <w:tcPr>
            <w:tcW w:w="1728" w:type="dxa"/>
            <w:tcBorders>
              <w:top w:val="nil"/>
              <w:left w:val="nil"/>
              <w:bottom w:val="nil"/>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0,3</w:t>
            </w:r>
          </w:p>
        </w:tc>
      </w:tr>
      <w:tr w:rsidR="00C9681B" w:rsidRPr="00ED23DE" w:rsidTr="00391FF9">
        <w:trPr>
          <w:jc w:val="center"/>
        </w:trPr>
        <w:tc>
          <w:tcPr>
            <w:tcW w:w="2070" w:type="dxa"/>
            <w:tcBorders>
              <w:top w:val="nil"/>
              <w:left w:val="single" w:sz="8" w:space="0" w:color="auto"/>
              <w:bottom w:val="single" w:sz="8" w:space="0" w:color="auto"/>
              <w:right w:val="single" w:sz="8" w:space="0" w:color="auto"/>
            </w:tcBorders>
            <w:tcMar>
              <w:top w:w="0" w:type="dxa"/>
              <w:left w:w="45" w:type="dxa"/>
              <w:bottom w:w="0" w:type="dxa"/>
              <w:right w:w="45" w:type="dxa"/>
            </w:tcMar>
          </w:tcPr>
          <w:p w:rsidR="00C9681B" w:rsidRPr="00ED23DE" w:rsidRDefault="00C9681B" w:rsidP="00391FF9">
            <w:pPr>
              <w:overflowPunct w:val="0"/>
              <w:autoSpaceDE w:val="0"/>
              <w:autoSpaceDN w:val="0"/>
              <w:jc w:val="both"/>
              <w:rPr>
                <w:sz w:val="26"/>
                <w:szCs w:val="26"/>
                <w:lang w:val="ru-RU" w:eastAsia="ru-RU"/>
              </w:rPr>
            </w:pPr>
            <w:r w:rsidRPr="00ED23DE">
              <w:rPr>
                <w:sz w:val="26"/>
                <w:szCs w:val="26"/>
                <w:lang w:val="ru-RU" w:eastAsia="ru-RU"/>
              </w:rPr>
              <w:t>Комбинированный</w:t>
            </w:r>
          </w:p>
        </w:tc>
        <w:tc>
          <w:tcPr>
            <w:tcW w:w="1140" w:type="dxa"/>
            <w:tcBorders>
              <w:top w:val="nil"/>
              <w:left w:val="nil"/>
              <w:bottom w:val="single" w:sz="8" w:space="0" w:color="auto"/>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0,9</w:t>
            </w:r>
          </w:p>
        </w:tc>
        <w:tc>
          <w:tcPr>
            <w:tcW w:w="1140" w:type="dxa"/>
            <w:tcBorders>
              <w:top w:val="nil"/>
              <w:left w:val="nil"/>
              <w:bottom w:val="single" w:sz="8" w:space="0" w:color="auto"/>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0,7</w:t>
            </w:r>
          </w:p>
        </w:tc>
        <w:tc>
          <w:tcPr>
            <w:tcW w:w="1140" w:type="dxa"/>
            <w:tcBorders>
              <w:top w:val="nil"/>
              <w:left w:val="nil"/>
              <w:bottom w:val="single" w:sz="8" w:space="0" w:color="auto"/>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0,5</w:t>
            </w:r>
          </w:p>
        </w:tc>
        <w:tc>
          <w:tcPr>
            <w:tcW w:w="1140" w:type="dxa"/>
            <w:tcBorders>
              <w:top w:val="nil"/>
              <w:left w:val="nil"/>
              <w:bottom w:val="single" w:sz="8" w:space="0" w:color="auto"/>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0,3</w:t>
            </w:r>
          </w:p>
        </w:tc>
        <w:tc>
          <w:tcPr>
            <w:tcW w:w="1728" w:type="dxa"/>
            <w:tcBorders>
              <w:top w:val="nil"/>
              <w:left w:val="nil"/>
              <w:bottom w:val="single" w:sz="8" w:space="0" w:color="auto"/>
              <w:right w:val="single" w:sz="8" w:space="0" w:color="auto"/>
            </w:tcBorders>
            <w:tcMar>
              <w:top w:w="0" w:type="dxa"/>
              <w:left w:w="45" w:type="dxa"/>
              <w:bottom w:w="0" w:type="dxa"/>
              <w:right w:w="45" w:type="dxa"/>
            </w:tcMar>
          </w:tcPr>
          <w:p w:rsidR="00C9681B" w:rsidRPr="00ED23DE" w:rsidRDefault="00C9681B" w:rsidP="00833C82">
            <w:pPr>
              <w:overflowPunct w:val="0"/>
              <w:autoSpaceDE w:val="0"/>
              <w:autoSpaceDN w:val="0"/>
              <w:jc w:val="center"/>
              <w:rPr>
                <w:sz w:val="26"/>
                <w:szCs w:val="26"/>
                <w:lang w:val="ru-RU" w:eastAsia="ru-RU"/>
              </w:rPr>
            </w:pPr>
            <w:r w:rsidRPr="00ED23DE">
              <w:rPr>
                <w:sz w:val="26"/>
                <w:szCs w:val="26"/>
                <w:lang w:val="ru-RU" w:eastAsia="ru-RU"/>
              </w:rPr>
              <w:t>-</w:t>
            </w:r>
          </w:p>
        </w:tc>
      </w:tr>
    </w:tbl>
    <w:p w:rsidR="00C9681B" w:rsidRPr="00C71265" w:rsidRDefault="00C9681B" w:rsidP="00C9681B">
      <w:pPr>
        <w:shd w:val="clear" w:color="auto" w:fill="FFFFFF"/>
        <w:overflowPunct w:val="0"/>
        <w:autoSpaceDE w:val="0"/>
        <w:autoSpaceDN w:val="0"/>
        <w:ind w:firstLine="709"/>
        <w:jc w:val="both"/>
        <w:rPr>
          <w:sz w:val="28"/>
          <w:szCs w:val="28"/>
          <w:lang w:val="ru-RU" w:eastAsia="ru-RU"/>
        </w:rPr>
      </w:pPr>
      <w:r w:rsidRPr="00C71265">
        <w:rPr>
          <w:sz w:val="28"/>
          <w:szCs w:val="28"/>
          <w:lang w:val="ru-RU" w:eastAsia="ru-RU"/>
        </w:rPr>
        <w:t> </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Импульсные коэффициенты определены для значений амплитуды тока молнии 60 кА и крутизны 20 кА/</w:t>
      </w:r>
      <w:proofErr w:type="spellStart"/>
      <w:r w:rsidRPr="00ED23DE">
        <w:rPr>
          <w:sz w:val="26"/>
          <w:szCs w:val="26"/>
          <w:lang w:val="ru-RU" w:eastAsia="ru-RU"/>
        </w:rPr>
        <w:t>мкс</w:t>
      </w:r>
      <w:proofErr w:type="spellEnd"/>
      <w:r w:rsidRPr="00ED23DE">
        <w:rPr>
          <w:sz w:val="26"/>
          <w:szCs w:val="26"/>
          <w:lang w:val="ru-RU" w:eastAsia="ru-RU"/>
        </w:rPr>
        <w:t>.</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4.14. После монтажа заземлителей расчетное сопротивление растеканию должно быть уточнено непосредственным замером. Измерения следует проводить летом в сухую погоду.</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Соединение между собой отдельных заземлителей молниеотводов стальной полосой допускается в грунтах с электри</w:t>
      </w:r>
      <w:r w:rsidR="00E309E6">
        <w:rPr>
          <w:sz w:val="26"/>
          <w:szCs w:val="26"/>
          <w:lang w:val="ru-RU" w:eastAsia="ru-RU"/>
        </w:rPr>
        <w:t>ческим удельным сопротивлением &gt;</w:t>
      </w:r>
      <w:r w:rsidRPr="00ED23DE">
        <w:rPr>
          <w:sz w:val="26"/>
          <w:szCs w:val="26"/>
          <w:lang w:val="ru-RU" w:eastAsia="ru-RU"/>
        </w:rPr>
        <w:t xml:space="preserve">500 </w:t>
      </w:r>
      <w:proofErr w:type="spellStart"/>
      <w:r w:rsidRPr="00ED23DE">
        <w:rPr>
          <w:sz w:val="26"/>
          <w:szCs w:val="26"/>
          <w:lang w:val="ru-RU" w:eastAsia="ru-RU"/>
        </w:rPr>
        <w:t>Ом·</w:t>
      </w:r>
      <w:proofErr w:type="gramStart"/>
      <w:r w:rsidRPr="00ED23DE">
        <w:rPr>
          <w:sz w:val="26"/>
          <w:szCs w:val="26"/>
          <w:lang w:val="ru-RU" w:eastAsia="ru-RU"/>
        </w:rPr>
        <w:t>м</w:t>
      </w:r>
      <w:proofErr w:type="spellEnd"/>
      <w:proofErr w:type="gramEnd"/>
      <w:r w:rsidRPr="00ED23DE">
        <w:rPr>
          <w:sz w:val="26"/>
          <w:szCs w:val="26"/>
          <w:lang w:val="ru-RU" w:eastAsia="ru-RU"/>
        </w:rPr>
        <w:t>.</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Если измеренное сопротивление заземлителей превышает расчетное, то в грунтах с электрическим удельным сопротивлением 500 Ом·</w:t>
      </w:r>
      <w:proofErr w:type="gramStart"/>
      <w:r w:rsidRPr="00ED23DE">
        <w:rPr>
          <w:sz w:val="26"/>
          <w:szCs w:val="26"/>
          <w:lang w:val="ru-RU" w:eastAsia="ru-RU"/>
        </w:rPr>
        <w:t>м</w:t>
      </w:r>
      <w:proofErr w:type="gramEnd"/>
      <w:r w:rsidRPr="00ED23DE">
        <w:rPr>
          <w:sz w:val="26"/>
          <w:szCs w:val="26"/>
          <w:lang w:val="ru-RU" w:eastAsia="ru-RU"/>
        </w:rPr>
        <w:t xml:space="preserve"> и более необходимо соединять между собой заземлители молниеприемников соседних хранилищ при расстоянии между</w:t>
      </w:r>
      <w:r>
        <w:rPr>
          <w:sz w:val="26"/>
          <w:szCs w:val="26"/>
          <w:lang w:val="ru-RU" w:eastAsia="ru-RU"/>
        </w:rPr>
        <w:t xml:space="preserve"> ними не более указанных в пункте 2.5</w:t>
      </w:r>
      <w:r w:rsidRPr="00ED23DE">
        <w:rPr>
          <w:sz w:val="26"/>
          <w:szCs w:val="26"/>
          <w:lang w:val="ru-RU" w:eastAsia="ru-RU"/>
        </w:rPr>
        <w:t xml:space="preserve"> настоящей Инструкции.</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 </w:t>
      </w:r>
    </w:p>
    <w:p w:rsidR="00C9681B" w:rsidRPr="00ED23DE" w:rsidRDefault="00C9681B" w:rsidP="00C9681B">
      <w:pPr>
        <w:shd w:val="clear" w:color="auto" w:fill="FFFFFF"/>
        <w:overflowPunct w:val="0"/>
        <w:autoSpaceDE w:val="0"/>
        <w:autoSpaceDN w:val="0"/>
        <w:ind w:firstLine="709"/>
        <w:rPr>
          <w:b/>
          <w:bCs/>
          <w:sz w:val="26"/>
          <w:szCs w:val="26"/>
          <w:lang w:val="ru-RU" w:eastAsia="ru-RU"/>
        </w:rPr>
      </w:pPr>
      <w:r w:rsidRPr="00ED23DE">
        <w:rPr>
          <w:b/>
          <w:bCs/>
          <w:sz w:val="26"/>
          <w:szCs w:val="26"/>
          <w:lang w:val="ru-RU" w:eastAsia="ru-RU"/>
        </w:rPr>
        <w:t xml:space="preserve">5. Молниезащита плавучих судов </w:t>
      </w:r>
      <w:proofErr w:type="gramStart"/>
      <w:r w:rsidRPr="00ED23DE">
        <w:rPr>
          <w:b/>
          <w:bCs/>
          <w:sz w:val="26"/>
          <w:szCs w:val="26"/>
          <w:lang w:val="ru-RU" w:eastAsia="ru-RU"/>
        </w:rPr>
        <w:t>со</w:t>
      </w:r>
      <w:proofErr w:type="gramEnd"/>
      <w:r w:rsidRPr="00ED23DE">
        <w:rPr>
          <w:b/>
          <w:bCs/>
          <w:sz w:val="26"/>
          <w:szCs w:val="26"/>
          <w:lang w:val="ru-RU" w:eastAsia="ru-RU"/>
        </w:rPr>
        <w:t xml:space="preserve"> взрывчатыми материалами </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 </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5.1. Молниезащита плавучих судов должна осуществляться посредством установки на каждой мачте молниеотводов с учетом следующих положений:</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5.1.1. Если корпус судна и мачта изготовлены из металла и имеют надежный электрический контакт, а на топе металлической мачты нет никакого электрического или электронного оборудования, эта мачта обеспечивает защиту от действия молнии.</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5.1.2. Если корпус и мачта изготовлены из металла и имеют надежный электрический контакт, а на топе металлической мачты установлено какое-либо электрическое или электронное оборудование, на мачте должен быть установлен молниеприемник, возвышающийся над этим оборудованием не менее чем на 300 мм.</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5.1.3. Если корпус судна изготовлен из непроводящего материала, а мачта из металла, на части корпуса, находящейся в воде, должен устанавливаться заземляющий лист, к которому присоединяется мачта. В случае, когда на топе мачты установлено какое-либо электрическое или электронное оборудование, должно быть вы</w:t>
      </w:r>
      <w:r>
        <w:rPr>
          <w:sz w:val="26"/>
          <w:szCs w:val="26"/>
          <w:lang w:val="ru-RU" w:eastAsia="ru-RU"/>
        </w:rPr>
        <w:t xml:space="preserve">полнено требование пункта </w:t>
      </w:r>
      <w:r w:rsidRPr="00ED23DE">
        <w:rPr>
          <w:sz w:val="26"/>
          <w:szCs w:val="26"/>
          <w:lang w:val="ru-RU" w:eastAsia="ru-RU"/>
        </w:rPr>
        <w:t>5</w:t>
      </w:r>
      <w:r>
        <w:rPr>
          <w:sz w:val="26"/>
          <w:szCs w:val="26"/>
          <w:lang w:val="ru-RU" w:eastAsia="ru-RU"/>
        </w:rPr>
        <w:t>.1</w:t>
      </w:r>
      <w:r w:rsidRPr="00ED23DE">
        <w:rPr>
          <w:sz w:val="26"/>
          <w:szCs w:val="26"/>
          <w:lang w:val="ru-RU" w:eastAsia="ru-RU"/>
        </w:rPr>
        <w:t>.2</w:t>
      </w:r>
      <w:r>
        <w:rPr>
          <w:sz w:val="26"/>
          <w:szCs w:val="26"/>
          <w:lang w:val="ru-RU" w:eastAsia="ru-RU"/>
        </w:rPr>
        <w:t xml:space="preserve"> настоящей Инструкции</w:t>
      </w:r>
      <w:r w:rsidRPr="00ED23DE">
        <w:rPr>
          <w:sz w:val="26"/>
          <w:szCs w:val="26"/>
          <w:lang w:val="ru-RU" w:eastAsia="ru-RU"/>
        </w:rPr>
        <w:t>.</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5.1.4. Если мачта изготовлена из дерева или другого непроводящего материала, на ней должен быть установлен молниеприемник, возвышающийся также не менее чем на 300 мм над любым устройством, находящимся на топе мачты.</w:t>
      </w:r>
    </w:p>
    <w:p w:rsidR="00C9681B" w:rsidRDefault="00C9681B" w:rsidP="00C9681B">
      <w:pPr>
        <w:shd w:val="clear" w:color="auto" w:fill="FFFFFF"/>
        <w:overflowPunct w:val="0"/>
        <w:autoSpaceDE w:val="0"/>
        <w:autoSpaceDN w:val="0"/>
        <w:ind w:firstLine="709"/>
        <w:jc w:val="both"/>
        <w:rPr>
          <w:sz w:val="26"/>
          <w:szCs w:val="26"/>
          <w:lang w:val="ru-RU" w:eastAsia="ru-RU"/>
        </w:rPr>
      </w:pPr>
      <w:bookmarkStart w:id="0" w:name="_GoBack"/>
      <w:bookmarkEnd w:id="0"/>
    </w:p>
    <w:p w:rsidR="00C9681B" w:rsidRPr="00ED23DE" w:rsidRDefault="00C9681B" w:rsidP="00C9681B">
      <w:pPr>
        <w:shd w:val="clear" w:color="auto" w:fill="FFFFFF"/>
        <w:overflowPunct w:val="0"/>
        <w:autoSpaceDE w:val="0"/>
        <w:autoSpaceDN w:val="0"/>
        <w:ind w:firstLine="709"/>
        <w:jc w:val="right"/>
        <w:rPr>
          <w:lang w:val="ru-RU" w:eastAsia="ru-RU"/>
        </w:rPr>
      </w:pPr>
      <w:r>
        <w:rPr>
          <w:lang w:val="ru-RU" w:eastAsia="ru-RU"/>
        </w:rPr>
        <w:lastRenderedPageBreak/>
        <w:t>Продолжение приложения 7</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Молниеприемник должен быть соединен с помощью токоотвода с металлическим корпусом судна или с заземляющим листом на судах с непроводящим корпу</w:t>
      </w:r>
      <w:r>
        <w:rPr>
          <w:sz w:val="26"/>
          <w:szCs w:val="26"/>
          <w:lang w:val="ru-RU" w:eastAsia="ru-RU"/>
        </w:rPr>
        <w:t>сом.</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5.2. Молниеприемник для установки на мачтах должен представлять собой металлический стержень диаметром не менее 12 мм. В качестве материала могут применяться медь, медные сплавы или сталь, защищенная металлическим антикоррозийным покрытием.</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5.3. В качестве токоотвода на судах следует использовать шину, трос, прут или провод из меди площадью сечения не менее 70 мм</w:t>
      </w:r>
      <w:proofErr w:type="gramStart"/>
      <w:r w:rsidRPr="00ED23DE">
        <w:rPr>
          <w:sz w:val="26"/>
          <w:szCs w:val="26"/>
          <w:vertAlign w:val="superscript"/>
          <w:lang w:val="ru-RU" w:eastAsia="ru-RU"/>
        </w:rPr>
        <w:t>2</w:t>
      </w:r>
      <w:proofErr w:type="gramEnd"/>
      <w:r w:rsidRPr="00ED23DE">
        <w:rPr>
          <w:sz w:val="26"/>
          <w:szCs w:val="26"/>
          <w:lang w:val="ru-RU" w:eastAsia="ru-RU"/>
        </w:rPr>
        <w:t xml:space="preserve"> или стали площадью сечения не менее 100 мм</w:t>
      </w:r>
      <w:r w:rsidRPr="00ED23DE">
        <w:rPr>
          <w:sz w:val="26"/>
          <w:szCs w:val="26"/>
          <w:vertAlign w:val="superscript"/>
          <w:lang w:val="ru-RU" w:eastAsia="ru-RU"/>
        </w:rPr>
        <w:t>2</w:t>
      </w:r>
      <w:r w:rsidRPr="00ED23DE">
        <w:rPr>
          <w:sz w:val="26"/>
          <w:szCs w:val="26"/>
          <w:lang w:val="ru-RU" w:eastAsia="ru-RU"/>
        </w:rPr>
        <w:t>, при этом токоотвод должен быть защищен от коррозии.</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5.4. Токоотводы должны прокладываться по наружной стороне мачт и надстроек.</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5.5. На судах с корпусом из непроводящего материала в качестве заземлителей необходимо применять листы из углеродистой стали площадью не менее 1,5 м</w:t>
      </w:r>
      <w:proofErr w:type="gramStart"/>
      <w:r w:rsidRPr="00ED23DE">
        <w:rPr>
          <w:sz w:val="26"/>
          <w:szCs w:val="26"/>
          <w:vertAlign w:val="superscript"/>
          <w:lang w:val="ru-RU" w:eastAsia="ru-RU"/>
        </w:rPr>
        <w:t>2</w:t>
      </w:r>
      <w:proofErr w:type="gramEnd"/>
      <w:r w:rsidRPr="00ED23DE">
        <w:rPr>
          <w:sz w:val="26"/>
          <w:szCs w:val="26"/>
          <w:lang w:val="ru-RU" w:eastAsia="ru-RU"/>
        </w:rPr>
        <w:t xml:space="preserve"> и толщиной 5-6 мм, погруженные в воду при любой осадке и наибольшем допустимом крене судна.</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5.6. Соединения между молниеприемником, токоотводом и заземлителем должны выполняться сваркой или болтовыми зажимами. В случае применения болтовых зажимов площадь контактной поверхности между токоотводом и молниеприемником или заземлителем должна быть не менее 100 мм</w:t>
      </w:r>
      <w:proofErr w:type="gramStart"/>
      <w:r w:rsidRPr="00ED23DE">
        <w:rPr>
          <w:sz w:val="26"/>
          <w:szCs w:val="26"/>
          <w:vertAlign w:val="superscript"/>
          <w:lang w:val="ru-RU" w:eastAsia="ru-RU"/>
        </w:rPr>
        <w:t>2</w:t>
      </w:r>
      <w:proofErr w:type="gramEnd"/>
      <w:r w:rsidRPr="00ED23DE">
        <w:rPr>
          <w:sz w:val="26"/>
          <w:szCs w:val="26"/>
          <w:lang w:val="ru-RU" w:eastAsia="ru-RU"/>
        </w:rPr>
        <w:t xml:space="preserve"> для меди и ее сплавов и 1000 мм</w:t>
      </w:r>
      <w:r w:rsidRPr="00ED23DE">
        <w:rPr>
          <w:sz w:val="26"/>
          <w:szCs w:val="26"/>
          <w:vertAlign w:val="superscript"/>
          <w:lang w:val="ru-RU" w:eastAsia="ru-RU"/>
        </w:rPr>
        <w:t>2</w:t>
      </w:r>
      <w:r w:rsidRPr="00ED23DE">
        <w:rPr>
          <w:sz w:val="26"/>
          <w:szCs w:val="26"/>
          <w:lang w:val="ru-RU" w:eastAsia="ru-RU"/>
        </w:rPr>
        <w:t xml:space="preserve"> для стали.</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5.7. Если судно оборудовано заваливающимися мачтами, между стандерсом и стойкой мачты должна быть установлена гибкая перемычка на токоотводе площадью сечения не менее 70 мм</w:t>
      </w:r>
      <w:proofErr w:type="gramStart"/>
      <w:r w:rsidRPr="00ED23DE">
        <w:rPr>
          <w:sz w:val="26"/>
          <w:szCs w:val="26"/>
          <w:vertAlign w:val="superscript"/>
          <w:lang w:val="ru-RU" w:eastAsia="ru-RU"/>
        </w:rPr>
        <w:t>2</w:t>
      </w:r>
      <w:proofErr w:type="gramEnd"/>
      <w:r w:rsidRPr="00ED23DE">
        <w:rPr>
          <w:sz w:val="26"/>
          <w:szCs w:val="26"/>
          <w:lang w:val="ru-RU" w:eastAsia="ru-RU"/>
        </w:rPr>
        <w:t xml:space="preserve"> для меди и 100 мм</w:t>
      </w:r>
      <w:r w:rsidRPr="00ED23DE">
        <w:rPr>
          <w:sz w:val="26"/>
          <w:szCs w:val="26"/>
          <w:vertAlign w:val="superscript"/>
          <w:lang w:val="ru-RU" w:eastAsia="ru-RU"/>
        </w:rPr>
        <w:t>2</w:t>
      </w:r>
      <w:r w:rsidRPr="00ED23DE">
        <w:rPr>
          <w:sz w:val="26"/>
          <w:szCs w:val="26"/>
          <w:lang w:val="ru-RU" w:eastAsia="ru-RU"/>
        </w:rPr>
        <w:t xml:space="preserve"> для стального многожильного проводника.</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 </w:t>
      </w:r>
    </w:p>
    <w:p w:rsidR="00C9681B" w:rsidRPr="00ED23DE" w:rsidRDefault="00C9681B" w:rsidP="00C9681B">
      <w:pPr>
        <w:shd w:val="clear" w:color="auto" w:fill="FFFFFF"/>
        <w:overflowPunct w:val="0"/>
        <w:autoSpaceDE w:val="0"/>
        <w:autoSpaceDN w:val="0"/>
        <w:ind w:firstLine="709"/>
        <w:jc w:val="both"/>
        <w:rPr>
          <w:b/>
          <w:bCs/>
          <w:sz w:val="26"/>
          <w:szCs w:val="26"/>
          <w:lang w:val="ru-RU" w:eastAsia="ru-RU"/>
        </w:rPr>
      </w:pPr>
      <w:r w:rsidRPr="00ED23DE">
        <w:rPr>
          <w:b/>
          <w:bCs/>
          <w:sz w:val="26"/>
          <w:szCs w:val="26"/>
          <w:lang w:val="ru-RU" w:eastAsia="ru-RU"/>
        </w:rPr>
        <w:t>6. Проектирование и приемка молниезащиты складов взрывчатых материа</w:t>
      </w:r>
      <w:r>
        <w:rPr>
          <w:b/>
          <w:bCs/>
          <w:sz w:val="26"/>
          <w:szCs w:val="26"/>
          <w:lang w:val="ru-RU" w:eastAsia="ru-RU"/>
        </w:rPr>
        <w:t>лов</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 </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6.1. Проект должен содержать:</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план склада со всеми прилегающими к нему сооружениями;</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расчет зон защиты от прямых ударов с обоснованием и размерами всех молниезащитных элементов;</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расчет защиты от вторичных воздействий молнии (если это требуется) или мотивировку нецелесообразности ее выполнения;</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рабочие чертежи всех конструкций;</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спецификацию материалов.</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6.2. Смонтированные молниезащитные устройства могут быть введены в эксплуатацию только после приемки их комиссией в установленном порядке.</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 </w:t>
      </w:r>
    </w:p>
    <w:p w:rsidR="00C9681B" w:rsidRPr="00ED23DE" w:rsidRDefault="00C9681B" w:rsidP="00C9681B">
      <w:pPr>
        <w:shd w:val="clear" w:color="auto" w:fill="FFFFFF"/>
        <w:overflowPunct w:val="0"/>
        <w:autoSpaceDE w:val="0"/>
        <w:autoSpaceDN w:val="0"/>
        <w:ind w:firstLine="709"/>
        <w:rPr>
          <w:b/>
          <w:bCs/>
          <w:sz w:val="26"/>
          <w:szCs w:val="26"/>
          <w:lang w:val="ru-RU" w:eastAsia="ru-RU"/>
        </w:rPr>
      </w:pPr>
      <w:r w:rsidRPr="00ED23DE">
        <w:rPr>
          <w:b/>
          <w:bCs/>
          <w:sz w:val="26"/>
          <w:szCs w:val="26"/>
          <w:lang w:val="ru-RU" w:eastAsia="ru-RU"/>
        </w:rPr>
        <w:t xml:space="preserve">7. Проверка молниезащиты </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 </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7.1. Молниезащита должна проверяться в предгрозовой период, но не реже одного раза в год, а также после выявления повреждений комиссией, назначенной руководителем предприятия (шахты, рудника, карьера и т.п.), в составе: энергетика (электромеханика) или лица, выполняющего его обязанности, заведующего складом ВМ, руководителя взрывных работ, в ведении которого находится склад.</w:t>
      </w:r>
    </w:p>
    <w:p w:rsidR="00C9681B" w:rsidRPr="00ED23DE" w:rsidRDefault="00C9681B" w:rsidP="00C9681B">
      <w:pPr>
        <w:shd w:val="clear" w:color="auto" w:fill="FFFFFF"/>
        <w:overflowPunct w:val="0"/>
        <w:autoSpaceDE w:val="0"/>
        <w:autoSpaceDN w:val="0"/>
        <w:ind w:firstLine="709"/>
        <w:jc w:val="right"/>
        <w:rPr>
          <w:lang w:val="ru-RU" w:eastAsia="ru-RU"/>
        </w:rPr>
      </w:pPr>
      <w:r>
        <w:rPr>
          <w:lang w:val="ru-RU" w:eastAsia="ru-RU"/>
        </w:rPr>
        <w:lastRenderedPageBreak/>
        <w:t>Продолжение приложения 7</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Наружный осмотр молниезащитных устройств периодически, но не реже одного раза в месяц, проводится заведующим складом.</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В проверку молниезащиты входит:</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1) наружный осмотр молниезащитных устройств;</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2) измерение сопротивления заземлителей молниезащиты;</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3) проверка переходного сопротивления контактов устройств защиты от вторичных воздействий молнии.</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7.2. Измерение сопротивления заземлителей должно проводиться в период наибольшего просыхания грунта. В тех районах, где в период грозовой деятельности существует промерзший слой, измерение проводится при его оттаивании.</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7.3. Результаты наружного осмотра молниезащиты оформляются актом, а результаты измерения сопротивления заземлителей заносятся в ведомость состояния заземлителей молниезащиты по прилагаемой форме.</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7.4. Наружным осмотром молниезащитных устройств (с обязательным применением бинокля) должно определяться состояние молниеприемников, токоотводов, мест пайки и соединений, опорных мачт и надземных частей защиты от вторичных воздействий молнии.</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7.5. При осмотре молниеприемников необходимо установить целостность конического наконечника, состояние его полуды, надежность и плотность соединения с токоотводом, наличие ржавчины, чистоту поверхностей в соединениях на болтах.</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Молниеотвод с оплавившимся или поврежденным коническим наконечником и поврежденный ржавчиной более чем на 1/3 площади поперечного сечения должен быть заменен новым.</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Поврежденные полуда, оцинковка должны быть восстановлены, ржавчина с контактных поверхностей удалена и слабые соединения закреплены.</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7.6. При осмотре токоотводов определяются отсутствие перегибов и петель, целостность и плотность соединений, отсутствие ржавчины и повреждений.</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Токоотводы, поврежденные ржавчиной, если их площадь сечения остается менее 50 мм</w:t>
      </w:r>
      <w:proofErr w:type="gramStart"/>
      <w:r w:rsidRPr="00ED23DE">
        <w:rPr>
          <w:sz w:val="26"/>
          <w:szCs w:val="26"/>
          <w:vertAlign w:val="superscript"/>
          <w:lang w:val="ru-RU" w:eastAsia="ru-RU"/>
        </w:rPr>
        <w:t>2</w:t>
      </w:r>
      <w:proofErr w:type="gramEnd"/>
      <w:r w:rsidRPr="00ED23DE">
        <w:rPr>
          <w:sz w:val="26"/>
          <w:szCs w:val="26"/>
          <w:lang w:val="ru-RU" w:eastAsia="ru-RU"/>
        </w:rPr>
        <w:t>, должны быть заменены новыми.</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7.7. Осмотром деревянных опорных мачт определяется степень поражения гнилостными грибками, если она достигает 1/3 площади сечения, мачты должны быть заменены новыми.</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7.8. При осмотре наземных частей защиты от вторичных воздействий молнии, вызываемых электростатической индукцией, проверяются целостность сетки и токоотводов, плотность и надежность их соединений, степень повреждения ржавчиной.</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При повреждении ржавчиной сетки и токоотводов до площади сечения более 16 мм</w:t>
      </w:r>
      <w:proofErr w:type="gramStart"/>
      <w:r w:rsidRPr="00ED23DE">
        <w:rPr>
          <w:sz w:val="26"/>
          <w:szCs w:val="26"/>
          <w:vertAlign w:val="superscript"/>
          <w:lang w:val="ru-RU" w:eastAsia="ru-RU"/>
        </w:rPr>
        <w:t>2</w:t>
      </w:r>
      <w:proofErr w:type="gramEnd"/>
      <w:r w:rsidRPr="00ED23DE">
        <w:rPr>
          <w:sz w:val="26"/>
          <w:szCs w:val="26"/>
          <w:lang w:val="ru-RU" w:eastAsia="ru-RU"/>
        </w:rPr>
        <w:t xml:space="preserve"> поврежденные участки должны быть заменены.</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7.9. При проверке устройств защиты от вторичных воздействий определяются целостность перемычек, их состояние и измеряется переходное сопротивление контактов, которое должно быть не более значения, указанного в п. 12 настоящей Инструкции. При этом следует проверять связь всех заземляемых элементов с заземлителями защиты от вторичных воздействий.</w:t>
      </w:r>
    </w:p>
    <w:p w:rsidR="00C9681B"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 xml:space="preserve">7.10. Измерение сопротивления заземлителей молниезащиты должно проводиться специальными электроизмерительными приборами или методом трех измерений вольтметра-амперметра при высоком удельном сопротивлении грунтов. Сопротивление стыков надлежит измерять микроомметром. Измеренные </w:t>
      </w:r>
    </w:p>
    <w:p w:rsidR="00C9681B" w:rsidRPr="00ED23DE" w:rsidRDefault="00C9681B" w:rsidP="00C9681B">
      <w:pPr>
        <w:shd w:val="clear" w:color="auto" w:fill="FFFFFF"/>
        <w:overflowPunct w:val="0"/>
        <w:autoSpaceDE w:val="0"/>
        <w:autoSpaceDN w:val="0"/>
        <w:ind w:firstLine="709"/>
        <w:jc w:val="right"/>
        <w:rPr>
          <w:lang w:val="ru-RU" w:eastAsia="ru-RU"/>
        </w:rPr>
      </w:pPr>
      <w:r>
        <w:rPr>
          <w:lang w:val="ru-RU" w:eastAsia="ru-RU"/>
        </w:rPr>
        <w:lastRenderedPageBreak/>
        <w:t>Продолжение приложения 7</w:t>
      </w:r>
    </w:p>
    <w:p w:rsidR="00C9681B" w:rsidRPr="00ED23DE" w:rsidRDefault="00C9681B" w:rsidP="00C9681B">
      <w:pPr>
        <w:shd w:val="clear" w:color="auto" w:fill="FFFFFF"/>
        <w:overflowPunct w:val="0"/>
        <w:autoSpaceDE w:val="0"/>
        <w:autoSpaceDN w:val="0"/>
        <w:jc w:val="both"/>
        <w:rPr>
          <w:sz w:val="26"/>
          <w:szCs w:val="26"/>
          <w:lang w:val="ru-RU" w:eastAsia="ru-RU"/>
        </w:rPr>
      </w:pPr>
      <w:r w:rsidRPr="00ED23DE">
        <w:rPr>
          <w:sz w:val="26"/>
          <w:szCs w:val="26"/>
          <w:lang w:val="ru-RU" w:eastAsia="ru-RU"/>
        </w:rPr>
        <w:t>сопротивления необходимо занести в ведомость состояния заземлителей молниезащиты на складе ВМ по приведенной форме.</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 xml:space="preserve">7.11. При измерении сопротивления заземлителей по </w:t>
      </w:r>
      <w:proofErr w:type="spellStart"/>
      <w:r w:rsidRPr="00ED23DE">
        <w:rPr>
          <w:sz w:val="26"/>
          <w:szCs w:val="26"/>
          <w:lang w:val="ru-RU" w:eastAsia="ru-RU"/>
        </w:rPr>
        <w:t>трехэлектродной</w:t>
      </w:r>
      <w:proofErr w:type="spellEnd"/>
      <w:r w:rsidRPr="00ED23DE">
        <w:rPr>
          <w:sz w:val="26"/>
          <w:szCs w:val="26"/>
          <w:lang w:val="ru-RU" w:eastAsia="ru-RU"/>
        </w:rPr>
        <w:t xml:space="preserve"> схеме следует применять схемы расположения токового </w:t>
      </w:r>
      <w:r w:rsidRPr="00ED23DE">
        <w:rPr>
          <w:i/>
          <w:iCs/>
          <w:sz w:val="26"/>
          <w:szCs w:val="26"/>
          <w:lang w:val="ru-RU" w:eastAsia="ru-RU"/>
        </w:rPr>
        <w:t>T</w:t>
      </w:r>
      <w:r w:rsidRPr="00ED23DE">
        <w:rPr>
          <w:sz w:val="26"/>
          <w:szCs w:val="26"/>
          <w:lang w:val="ru-RU" w:eastAsia="ru-RU"/>
        </w:rPr>
        <w:t xml:space="preserve"> и потенциального </w:t>
      </w:r>
      <w:proofErr w:type="gramStart"/>
      <w:r w:rsidRPr="00ED23DE">
        <w:rPr>
          <w:i/>
          <w:iCs/>
          <w:sz w:val="26"/>
          <w:szCs w:val="26"/>
          <w:lang w:val="ru-RU" w:eastAsia="ru-RU"/>
        </w:rPr>
        <w:t>П</w:t>
      </w:r>
      <w:proofErr w:type="gramEnd"/>
      <w:r w:rsidRPr="00ED23DE">
        <w:rPr>
          <w:sz w:val="26"/>
          <w:szCs w:val="26"/>
          <w:lang w:val="ru-RU" w:eastAsia="ru-RU"/>
        </w:rPr>
        <w:t xml:space="preserve"> электродов, приведенные на рис. 16. При </w:t>
      </w:r>
      <w:r w:rsidRPr="00ED23DE">
        <w:rPr>
          <w:i/>
          <w:iCs/>
          <w:sz w:val="26"/>
          <w:szCs w:val="26"/>
          <w:lang w:val="ru-RU" w:eastAsia="ru-RU"/>
        </w:rPr>
        <w:t xml:space="preserve">D </w:t>
      </w:r>
      <w:r w:rsidRPr="00ED23DE">
        <w:rPr>
          <w:sz w:val="26"/>
          <w:szCs w:val="26"/>
          <w:lang w:val="ru-RU" w:eastAsia="ru-RU"/>
        </w:rPr>
        <w:t xml:space="preserve">&gt; 40 м размер </w:t>
      </w:r>
      <w:r w:rsidRPr="00ED23DE">
        <w:rPr>
          <w:i/>
          <w:iCs/>
          <w:sz w:val="26"/>
          <w:szCs w:val="26"/>
          <w:lang w:val="ru-RU" w:eastAsia="ru-RU"/>
        </w:rPr>
        <w:t>a</w:t>
      </w:r>
      <w:r w:rsidRPr="00ED23DE">
        <w:rPr>
          <w:sz w:val="26"/>
          <w:szCs w:val="26"/>
          <w:lang w:val="ru-RU" w:eastAsia="ru-RU"/>
        </w:rPr>
        <w:t xml:space="preserve"> должен быть не менее </w:t>
      </w:r>
      <w:r w:rsidRPr="00ED23DE">
        <w:rPr>
          <w:i/>
          <w:iCs/>
          <w:sz w:val="26"/>
          <w:szCs w:val="26"/>
          <w:lang w:val="ru-RU" w:eastAsia="ru-RU"/>
        </w:rPr>
        <w:t>D</w:t>
      </w:r>
      <w:r w:rsidRPr="00ED23DE">
        <w:rPr>
          <w:sz w:val="26"/>
          <w:szCs w:val="26"/>
          <w:lang w:val="ru-RU" w:eastAsia="ru-RU"/>
        </w:rPr>
        <w:t xml:space="preserve">. При </w:t>
      </w:r>
      <w:r w:rsidRPr="00ED23DE">
        <w:rPr>
          <w:i/>
          <w:iCs/>
          <w:sz w:val="26"/>
          <w:szCs w:val="26"/>
          <w:lang w:val="ru-RU" w:eastAsia="ru-RU"/>
        </w:rPr>
        <w:t>D</w:t>
      </w:r>
      <w:r w:rsidRPr="00ED23DE">
        <w:rPr>
          <w:sz w:val="26"/>
          <w:szCs w:val="26"/>
          <w:lang w:val="ru-RU" w:eastAsia="ru-RU"/>
        </w:rPr>
        <w:t xml:space="preserve"> &lt; 40 м размер </w:t>
      </w:r>
      <w:r w:rsidRPr="00ED23DE">
        <w:rPr>
          <w:i/>
          <w:iCs/>
          <w:sz w:val="26"/>
          <w:szCs w:val="26"/>
          <w:lang w:val="ru-RU" w:eastAsia="ru-RU"/>
        </w:rPr>
        <w:t>a</w:t>
      </w:r>
      <w:r w:rsidRPr="00ED23DE">
        <w:rPr>
          <w:sz w:val="26"/>
          <w:szCs w:val="26"/>
          <w:lang w:val="ru-RU" w:eastAsia="ru-RU"/>
        </w:rPr>
        <w:t xml:space="preserve"> = 40 м. При </w:t>
      </w:r>
      <w:r w:rsidRPr="00ED23DE">
        <w:rPr>
          <w:i/>
          <w:iCs/>
          <w:sz w:val="26"/>
          <w:szCs w:val="26"/>
          <w:lang w:val="ru-RU" w:eastAsia="ru-RU"/>
        </w:rPr>
        <w:t>D</w:t>
      </w:r>
      <w:r w:rsidRPr="00ED23DE">
        <w:rPr>
          <w:sz w:val="26"/>
          <w:szCs w:val="26"/>
          <w:lang w:val="ru-RU" w:eastAsia="ru-RU"/>
        </w:rPr>
        <w:t xml:space="preserve"> = 10 м размер </w:t>
      </w:r>
      <w:r w:rsidRPr="00ED23DE">
        <w:rPr>
          <w:i/>
          <w:iCs/>
          <w:sz w:val="26"/>
          <w:szCs w:val="26"/>
          <w:lang w:val="ru-RU" w:eastAsia="ru-RU"/>
        </w:rPr>
        <w:t>a</w:t>
      </w:r>
      <w:r w:rsidRPr="00ED23DE">
        <w:rPr>
          <w:sz w:val="26"/>
          <w:szCs w:val="26"/>
          <w:lang w:val="ru-RU" w:eastAsia="ru-RU"/>
        </w:rPr>
        <w:t xml:space="preserve"> = 20 м.</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 </w:t>
      </w:r>
    </w:p>
    <w:p w:rsidR="00C9681B" w:rsidRPr="00C71265" w:rsidRDefault="00C9681B" w:rsidP="00C9681B">
      <w:pPr>
        <w:shd w:val="clear" w:color="auto" w:fill="FFFFFF"/>
        <w:overflowPunct w:val="0"/>
        <w:autoSpaceDE w:val="0"/>
        <w:autoSpaceDN w:val="0"/>
        <w:ind w:firstLine="567"/>
        <w:jc w:val="center"/>
        <w:rPr>
          <w:sz w:val="28"/>
          <w:szCs w:val="28"/>
          <w:lang w:val="ru-RU" w:eastAsia="ru-RU"/>
        </w:rPr>
      </w:pPr>
      <w:r w:rsidRPr="00C71265">
        <w:rPr>
          <w:noProof/>
          <w:sz w:val="28"/>
          <w:szCs w:val="28"/>
          <w:lang w:val="ru-RU" w:eastAsia="ru-RU"/>
        </w:rPr>
        <w:drawing>
          <wp:inline distT="0" distB="0" distL="0" distR="0">
            <wp:extent cx="3390900" cy="1838325"/>
            <wp:effectExtent l="0" t="0" r="0" b="9525"/>
            <wp:docPr id="2" name="Рисунок 2" descr="Описание: http://ohranatruda.in.ua/pages/4097/index.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ohranatruda.in.ua/pages/4097/index.files/image062.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390900" cy="1838325"/>
                    </a:xfrm>
                    <a:prstGeom prst="rect">
                      <a:avLst/>
                    </a:prstGeom>
                    <a:noFill/>
                    <a:ln>
                      <a:noFill/>
                    </a:ln>
                  </pic:spPr>
                </pic:pic>
              </a:graphicData>
            </a:graphic>
          </wp:inline>
        </w:drawing>
      </w:r>
    </w:p>
    <w:p w:rsidR="00C9681B" w:rsidRPr="00C71265" w:rsidRDefault="00C9681B" w:rsidP="00C9681B">
      <w:pPr>
        <w:shd w:val="clear" w:color="auto" w:fill="FFFFFF"/>
        <w:overflowPunct w:val="0"/>
        <w:autoSpaceDE w:val="0"/>
        <w:autoSpaceDN w:val="0"/>
        <w:ind w:firstLine="567"/>
        <w:jc w:val="center"/>
        <w:rPr>
          <w:sz w:val="28"/>
          <w:szCs w:val="28"/>
          <w:lang w:val="ru-RU" w:eastAsia="ru-RU"/>
        </w:rPr>
      </w:pPr>
      <w:r w:rsidRPr="00C71265">
        <w:rPr>
          <w:sz w:val="28"/>
          <w:szCs w:val="28"/>
          <w:lang w:val="ru-RU" w:eastAsia="ru-RU"/>
        </w:rPr>
        <w:t> </w:t>
      </w:r>
    </w:p>
    <w:p w:rsidR="00C9681B" w:rsidRPr="00ED23DE" w:rsidRDefault="00C9681B" w:rsidP="00C9681B">
      <w:pPr>
        <w:shd w:val="clear" w:color="auto" w:fill="FFFFFF"/>
        <w:overflowPunct w:val="0"/>
        <w:autoSpaceDE w:val="0"/>
        <w:autoSpaceDN w:val="0"/>
        <w:ind w:firstLine="567"/>
        <w:jc w:val="center"/>
        <w:rPr>
          <w:lang w:val="ru-RU" w:eastAsia="ru-RU"/>
        </w:rPr>
      </w:pPr>
      <w:r w:rsidRPr="00ED23DE">
        <w:rPr>
          <w:lang w:val="ru-RU" w:eastAsia="ru-RU"/>
        </w:rPr>
        <w:t xml:space="preserve">Рис. 16. Двухлучевая (а) и </w:t>
      </w:r>
      <w:proofErr w:type="gramStart"/>
      <w:r w:rsidRPr="00ED23DE">
        <w:rPr>
          <w:lang w:val="ru-RU" w:eastAsia="ru-RU"/>
        </w:rPr>
        <w:t>однолучевая</w:t>
      </w:r>
      <w:proofErr w:type="gramEnd"/>
      <w:r w:rsidRPr="00ED23DE">
        <w:rPr>
          <w:lang w:val="ru-RU" w:eastAsia="ru-RU"/>
        </w:rPr>
        <w:t xml:space="preserve"> (б) схемы расположения электродов при</w:t>
      </w:r>
    </w:p>
    <w:p w:rsidR="00C9681B" w:rsidRPr="00ED23DE" w:rsidRDefault="00C9681B" w:rsidP="00C9681B">
      <w:pPr>
        <w:shd w:val="clear" w:color="auto" w:fill="FFFFFF"/>
        <w:overflowPunct w:val="0"/>
        <w:autoSpaceDE w:val="0"/>
        <w:autoSpaceDN w:val="0"/>
        <w:ind w:firstLine="567"/>
        <w:jc w:val="center"/>
        <w:rPr>
          <w:lang w:val="ru-RU" w:eastAsia="ru-RU"/>
        </w:rPr>
      </w:pPr>
      <w:proofErr w:type="gramStart"/>
      <w:r w:rsidRPr="00ED23DE">
        <w:rPr>
          <w:lang w:val="ru-RU" w:eastAsia="ru-RU"/>
        </w:rPr>
        <w:t>измерении</w:t>
      </w:r>
      <w:proofErr w:type="gramEnd"/>
      <w:r w:rsidRPr="00ED23DE">
        <w:rPr>
          <w:lang w:val="ru-RU" w:eastAsia="ru-RU"/>
        </w:rPr>
        <w:t>  сопротивлений сложных заземлений и одиночных горизонтальных</w:t>
      </w:r>
    </w:p>
    <w:p w:rsidR="00C9681B" w:rsidRPr="00ED23DE" w:rsidRDefault="00C9681B" w:rsidP="00C9681B">
      <w:pPr>
        <w:shd w:val="clear" w:color="auto" w:fill="FFFFFF"/>
        <w:overflowPunct w:val="0"/>
        <w:autoSpaceDE w:val="0"/>
        <w:autoSpaceDN w:val="0"/>
        <w:ind w:firstLine="567"/>
        <w:jc w:val="center"/>
        <w:rPr>
          <w:lang w:val="ru-RU" w:eastAsia="ru-RU"/>
        </w:rPr>
      </w:pPr>
      <w:r w:rsidRPr="00ED23DE">
        <w:rPr>
          <w:lang w:val="ru-RU" w:eastAsia="ru-RU"/>
        </w:rPr>
        <w:t xml:space="preserve">полос: </w:t>
      </w:r>
      <w:proofErr w:type="gramStart"/>
      <w:r w:rsidRPr="00ED23DE">
        <w:rPr>
          <w:i/>
          <w:iCs/>
          <w:lang w:val="ru-RU" w:eastAsia="ru-RU"/>
        </w:rPr>
        <w:t>П</w:t>
      </w:r>
      <w:proofErr w:type="gramEnd"/>
      <w:r w:rsidRPr="00ED23DE">
        <w:rPr>
          <w:i/>
          <w:iCs/>
          <w:lang w:val="ru-RU" w:eastAsia="ru-RU"/>
        </w:rPr>
        <w:t xml:space="preserve"> </w:t>
      </w:r>
      <w:r w:rsidRPr="00ED23DE">
        <w:rPr>
          <w:lang w:val="ru-RU" w:eastAsia="ru-RU"/>
        </w:rPr>
        <w:t xml:space="preserve">- потенциальный электрод; </w:t>
      </w:r>
      <w:r w:rsidRPr="00ED23DE">
        <w:rPr>
          <w:i/>
          <w:iCs/>
          <w:lang w:val="ru-RU" w:eastAsia="ru-RU"/>
        </w:rPr>
        <w:t xml:space="preserve">Т </w:t>
      </w:r>
      <w:r w:rsidRPr="00ED23DE">
        <w:rPr>
          <w:lang w:val="ru-RU" w:eastAsia="ru-RU"/>
        </w:rPr>
        <w:t xml:space="preserve">- токовый электрод </w:t>
      </w:r>
    </w:p>
    <w:p w:rsidR="00C9681B" w:rsidRPr="00C71265" w:rsidRDefault="00C9681B" w:rsidP="00C9681B">
      <w:pPr>
        <w:shd w:val="clear" w:color="auto" w:fill="FFFFFF"/>
        <w:overflowPunct w:val="0"/>
        <w:autoSpaceDE w:val="0"/>
        <w:autoSpaceDN w:val="0"/>
        <w:ind w:firstLine="567"/>
        <w:jc w:val="both"/>
        <w:rPr>
          <w:sz w:val="28"/>
          <w:szCs w:val="28"/>
          <w:lang w:val="ru-RU" w:eastAsia="ru-RU"/>
        </w:rPr>
      </w:pPr>
      <w:r w:rsidRPr="00C71265">
        <w:rPr>
          <w:sz w:val="28"/>
          <w:szCs w:val="28"/>
          <w:lang w:val="ru-RU" w:eastAsia="ru-RU"/>
        </w:rPr>
        <w:t> </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Место расположения измерительных электродов нужно определять при проектировании молниезащиты. Измерительные электроды следует устанавливать при сооружении заземлителей молниезащиты.</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 xml:space="preserve">В качестве вспомогательного заземления можно использовать один из заземлителей соседних молниеотводов, не связанный с </w:t>
      </w:r>
      <w:proofErr w:type="gramStart"/>
      <w:r w:rsidRPr="00ED23DE">
        <w:rPr>
          <w:sz w:val="26"/>
          <w:szCs w:val="26"/>
          <w:lang w:val="ru-RU" w:eastAsia="ru-RU"/>
        </w:rPr>
        <w:t>измеряемым</w:t>
      </w:r>
      <w:proofErr w:type="gramEnd"/>
      <w:r w:rsidRPr="00ED23DE">
        <w:rPr>
          <w:sz w:val="26"/>
          <w:szCs w:val="26"/>
          <w:lang w:val="ru-RU" w:eastAsia="ru-RU"/>
        </w:rPr>
        <w:t xml:space="preserve"> заземлителем.</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7.12. Измерение сопротивления заземлителя может быть проведено способом трех измерений вольтметра-амперметра.</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 xml:space="preserve">На рис. 17 </w:t>
      </w:r>
      <w:proofErr w:type="gramStart"/>
      <w:r w:rsidRPr="00ED23DE">
        <w:rPr>
          <w:sz w:val="26"/>
          <w:szCs w:val="26"/>
          <w:lang w:val="ru-RU" w:eastAsia="ru-RU"/>
        </w:rPr>
        <w:t>показаны</w:t>
      </w:r>
      <w:proofErr w:type="gramEnd"/>
      <w:r w:rsidRPr="00ED23DE">
        <w:rPr>
          <w:sz w:val="26"/>
          <w:szCs w:val="26"/>
          <w:lang w:val="ru-RU" w:eastAsia="ru-RU"/>
        </w:rPr>
        <w:t xml:space="preserve"> 4 отдельных заземлителя от четырех молниеотводов. Измерение сопротивления (Ом) 3 заземлителей № 1, 2, 3 должно проводиться попарно:</w:t>
      </w:r>
    </w:p>
    <w:p w:rsidR="00C9681B" w:rsidRPr="00ED23DE" w:rsidRDefault="00C9681B" w:rsidP="00C9681B">
      <w:pPr>
        <w:ind w:firstLine="709"/>
        <w:jc w:val="both"/>
        <w:rPr>
          <w:sz w:val="26"/>
          <w:szCs w:val="26"/>
          <w:lang w:val="ru-RU"/>
        </w:rPr>
      </w:pPr>
      <w:r w:rsidRPr="00ED23DE">
        <w:rPr>
          <w:sz w:val="26"/>
          <w:szCs w:val="26"/>
          <w:lang w:val="ru-RU"/>
        </w:rPr>
        <w:t xml:space="preserve">измерение </w:t>
      </w:r>
      <w:r w:rsidRPr="00ED23DE">
        <w:rPr>
          <w:sz w:val="28"/>
          <w:szCs w:val="28"/>
        </w:rPr>
        <w:t>I</w:t>
      </w:r>
      <w:r w:rsidRPr="00ED23DE">
        <w:rPr>
          <w:position w:val="-10"/>
          <w:sz w:val="28"/>
          <w:szCs w:val="28"/>
        </w:rPr>
        <w:object w:dxaOrig="1180" w:dyaOrig="340">
          <v:shape id="_x0000_i1081" type="#_x0000_t75" style="width:59.25pt;height:17.25pt" o:ole="">
            <v:imagedata r:id="rId139" o:title=""/>
          </v:shape>
          <o:OLEObject Type="Embed" ProgID="Equation.3" ShapeID="_x0000_i1081" DrawAspect="Content" ObjectID="_1593247018" r:id="rId140"/>
        </w:object>
      </w:r>
      <w:r w:rsidRPr="00ED23DE">
        <w:rPr>
          <w:sz w:val="28"/>
          <w:szCs w:val="28"/>
          <w:lang w:val="ru-RU"/>
        </w:rPr>
        <w:t>,</w:t>
      </w:r>
    </w:p>
    <w:p w:rsidR="00C9681B" w:rsidRPr="00ED23DE" w:rsidRDefault="00C9681B" w:rsidP="00C9681B">
      <w:pPr>
        <w:ind w:firstLine="709"/>
        <w:jc w:val="both"/>
        <w:rPr>
          <w:sz w:val="26"/>
          <w:szCs w:val="26"/>
          <w:lang w:val="ru-RU"/>
        </w:rPr>
      </w:pPr>
      <w:r w:rsidRPr="00ED23DE">
        <w:rPr>
          <w:sz w:val="26"/>
          <w:szCs w:val="26"/>
          <w:lang w:val="ru-RU"/>
        </w:rPr>
        <w:t xml:space="preserve">измерение </w:t>
      </w:r>
      <w:r w:rsidRPr="00ED23DE">
        <w:rPr>
          <w:sz w:val="28"/>
          <w:szCs w:val="28"/>
        </w:rPr>
        <w:t>II</w:t>
      </w:r>
      <w:r w:rsidRPr="00ED23DE">
        <w:rPr>
          <w:position w:val="-12"/>
          <w:sz w:val="28"/>
          <w:szCs w:val="28"/>
        </w:rPr>
        <w:object w:dxaOrig="1160" w:dyaOrig="360">
          <v:shape id="_x0000_i1082" type="#_x0000_t75" style="width:57.75pt;height:18.75pt" o:ole="">
            <v:imagedata r:id="rId141" o:title=""/>
          </v:shape>
          <o:OLEObject Type="Embed" ProgID="Equation.3" ShapeID="_x0000_i1082" DrawAspect="Content" ObjectID="_1593247019" r:id="rId142"/>
        </w:object>
      </w:r>
      <w:r w:rsidRPr="00ED23DE">
        <w:rPr>
          <w:sz w:val="28"/>
          <w:szCs w:val="28"/>
          <w:lang w:val="ru-RU"/>
        </w:rPr>
        <w:t>,</w:t>
      </w:r>
    </w:p>
    <w:p w:rsidR="00C9681B" w:rsidRPr="00ED23DE" w:rsidRDefault="00C9681B" w:rsidP="00C9681B">
      <w:pPr>
        <w:ind w:firstLine="709"/>
        <w:jc w:val="both"/>
        <w:rPr>
          <w:sz w:val="26"/>
          <w:szCs w:val="26"/>
          <w:lang w:val="ru-RU"/>
        </w:rPr>
      </w:pPr>
      <w:r w:rsidRPr="00ED23DE">
        <w:rPr>
          <w:sz w:val="26"/>
          <w:szCs w:val="26"/>
          <w:lang w:val="ru-RU"/>
        </w:rPr>
        <w:t xml:space="preserve">измерение </w:t>
      </w:r>
      <w:r w:rsidRPr="00ED23DE">
        <w:rPr>
          <w:sz w:val="28"/>
          <w:szCs w:val="28"/>
        </w:rPr>
        <w:t>III</w:t>
      </w:r>
      <w:r w:rsidRPr="00ED23DE">
        <w:rPr>
          <w:position w:val="-12"/>
          <w:sz w:val="28"/>
          <w:szCs w:val="28"/>
        </w:rPr>
        <w:object w:dxaOrig="1180" w:dyaOrig="360">
          <v:shape id="_x0000_i1083" type="#_x0000_t75" style="width:59.25pt;height:18.75pt" o:ole="">
            <v:imagedata r:id="rId143" o:title=""/>
          </v:shape>
          <o:OLEObject Type="Embed" ProgID="Equation.3" ShapeID="_x0000_i1083" DrawAspect="Content" ObjectID="_1593247020" r:id="rId144"/>
        </w:object>
      </w:r>
      <w:r w:rsidRPr="00ED23DE">
        <w:rPr>
          <w:sz w:val="28"/>
          <w:szCs w:val="28"/>
          <w:lang w:val="ru-RU"/>
        </w:rPr>
        <w:t>,</w:t>
      </w:r>
    </w:p>
    <w:p w:rsidR="00C9681B" w:rsidRPr="00ED23DE" w:rsidRDefault="00C9681B" w:rsidP="00C9681B">
      <w:pPr>
        <w:ind w:firstLine="709"/>
        <w:jc w:val="both"/>
        <w:rPr>
          <w:sz w:val="26"/>
          <w:szCs w:val="26"/>
          <w:lang w:val="ru-RU"/>
        </w:rPr>
      </w:pPr>
      <w:r w:rsidRPr="00ED23DE">
        <w:rPr>
          <w:sz w:val="26"/>
          <w:szCs w:val="26"/>
          <w:lang w:val="ru-RU"/>
        </w:rPr>
        <w:t>отсюда сопротивление (Ом) каждого заземлителя</w:t>
      </w:r>
    </w:p>
    <w:p w:rsidR="00C9681B" w:rsidRPr="00430D2E" w:rsidRDefault="00C9681B" w:rsidP="00C9681B">
      <w:pPr>
        <w:ind w:firstLine="567"/>
        <w:jc w:val="both"/>
        <w:rPr>
          <w:sz w:val="28"/>
          <w:szCs w:val="28"/>
          <w:lang w:val="ru-RU"/>
        </w:rPr>
      </w:pPr>
    </w:p>
    <w:p w:rsidR="00C9681B" w:rsidRPr="00104617" w:rsidRDefault="00C9681B" w:rsidP="00C9681B">
      <w:pPr>
        <w:ind w:firstLine="567"/>
        <w:jc w:val="center"/>
        <w:rPr>
          <w:sz w:val="28"/>
          <w:szCs w:val="28"/>
          <w:lang w:val="ru-RU"/>
        </w:rPr>
      </w:pPr>
      <w:r w:rsidRPr="00C71265">
        <w:rPr>
          <w:position w:val="-24"/>
          <w:sz w:val="28"/>
          <w:szCs w:val="28"/>
        </w:rPr>
        <w:object w:dxaOrig="1420" w:dyaOrig="620">
          <v:shape id="_x0000_i1084" type="#_x0000_t75" style="width:71.25pt;height:30.75pt" o:ole="">
            <v:imagedata r:id="rId145" o:title=""/>
          </v:shape>
          <o:OLEObject Type="Embed" ProgID="Equation.3" ShapeID="_x0000_i1084" DrawAspect="Content" ObjectID="_1593247021" r:id="rId146"/>
        </w:object>
      </w:r>
      <w:r w:rsidRPr="00104617">
        <w:rPr>
          <w:sz w:val="28"/>
          <w:szCs w:val="28"/>
          <w:lang w:val="ru-RU"/>
        </w:rPr>
        <w:t>,</w:t>
      </w:r>
    </w:p>
    <w:p w:rsidR="00C9681B" w:rsidRPr="00104617" w:rsidRDefault="00C9681B" w:rsidP="00C9681B">
      <w:pPr>
        <w:ind w:firstLine="567"/>
        <w:jc w:val="center"/>
        <w:rPr>
          <w:sz w:val="28"/>
          <w:szCs w:val="28"/>
          <w:lang w:val="ru-RU"/>
        </w:rPr>
      </w:pPr>
      <w:r w:rsidRPr="00C71265">
        <w:rPr>
          <w:position w:val="-24"/>
          <w:sz w:val="28"/>
          <w:szCs w:val="28"/>
        </w:rPr>
        <w:object w:dxaOrig="1460" w:dyaOrig="620">
          <v:shape id="_x0000_i1085" type="#_x0000_t75" style="width:72.75pt;height:30.75pt" o:ole="">
            <v:imagedata r:id="rId147" o:title=""/>
          </v:shape>
          <o:OLEObject Type="Embed" ProgID="Equation.3" ShapeID="_x0000_i1085" DrawAspect="Content" ObjectID="_1593247022" r:id="rId148"/>
        </w:object>
      </w:r>
      <w:r w:rsidRPr="00104617">
        <w:rPr>
          <w:sz w:val="28"/>
          <w:szCs w:val="28"/>
          <w:lang w:val="ru-RU"/>
        </w:rPr>
        <w:t>,</w:t>
      </w:r>
    </w:p>
    <w:p w:rsidR="00C9681B" w:rsidRPr="00104617" w:rsidRDefault="00C9681B" w:rsidP="00C9681B">
      <w:pPr>
        <w:ind w:firstLine="567"/>
        <w:jc w:val="center"/>
        <w:rPr>
          <w:sz w:val="28"/>
          <w:szCs w:val="28"/>
          <w:lang w:val="ru-RU"/>
        </w:rPr>
      </w:pPr>
      <w:r w:rsidRPr="00C71265">
        <w:rPr>
          <w:position w:val="-24"/>
          <w:sz w:val="28"/>
          <w:szCs w:val="28"/>
        </w:rPr>
        <w:object w:dxaOrig="1440" w:dyaOrig="620">
          <v:shape id="_x0000_i1086" type="#_x0000_t75" style="width:1in;height:30.75pt" o:ole="">
            <v:imagedata r:id="rId149" o:title=""/>
          </v:shape>
          <o:OLEObject Type="Embed" ProgID="Equation.3" ShapeID="_x0000_i1086" DrawAspect="Content" ObjectID="_1593247023" r:id="rId150"/>
        </w:object>
      </w:r>
      <w:r w:rsidRPr="00104617">
        <w:rPr>
          <w:sz w:val="28"/>
          <w:szCs w:val="28"/>
          <w:lang w:val="ru-RU"/>
        </w:rPr>
        <w:t>.</w:t>
      </w:r>
    </w:p>
    <w:p w:rsidR="00C9681B" w:rsidRPr="00C71265" w:rsidRDefault="00C9681B" w:rsidP="00C9681B">
      <w:pPr>
        <w:shd w:val="clear" w:color="auto" w:fill="FFFFFF"/>
        <w:overflowPunct w:val="0"/>
        <w:autoSpaceDE w:val="0"/>
        <w:autoSpaceDN w:val="0"/>
        <w:ind w:firstLine="567"/>
        <w:jc w:val="center"/>
        <w:rPr>
          <w:sz w:val="28"/>
          <w:szCs w:val="28"/>
          <w:lang w:val="ru-RU" w:eastAsia="ru-RU"/>
        </w:rPr>
      </w:pPr>
      <w:r w:rsidRPr="00C71265">
        <w:rPr>
          <w:sz w:val="28"/>
          <w:szCs w:val="28"/>
          <w:lang w:val="ru-RU" w:eastAsia="ru-RU"/>
        </w:rPr>
        <w:t> </w:t>
      </w:r>
    </w:p>
    <w:p w:rsidR="00C9681B" w:rsidRDefault="00C9681B" w:rsidP="00C9681B">
      <w:pPr>
        <w:shd w:val="clear" w:color="auto" w:fill="FFFFFF"/>
        <w:overflowPunct w:val="0"/>
        <w:autoSpaceDE w:val="0"/>
        <w:autoSpaceDN w:val="0"/>
        <w:ind w:firstLine="567"/>
        <w:jc w:val="center"/>
        <w:rPr>
          <w:sz w:val="28"/>
          <w:szCs w:val="28"/>
          <w:lang w:val="ru-RU" w:eastAsia="ru-RU"/>
        </w:rPr>
      </w:pPr>
    </w:p>
    <w:p w:rsidR="00C9681B" w:rsidRDefault="00C9681B" w:rsidP="00C9681B">
      <w:pPr>
        <w:shd w:val="clear" w:color="auto" w:fill="FFFFFF"/>
        <w:overflowPunct w:val="0"/>
        <w:autoSpaceDE w:val="0"/>
        <w:autoSpaceDN w:val="0"/>
        <w:ind w:firstLine="567"/>
        <w:jc w:val="center"/>
        <w:rPr>
          <w:sz w:val="28"/>
          <w:szCs w:val="28"/>
          <w:lang w:val="ru-RU" w:eastAsia="ru-RU"/>
        </w:rPr>
      </w:pPr>
    </w:p>
    <w:p w:rsidR="00C9681B" w:rsidRDefault="00C9681B" w:rsidP="00C9681B">
      <w:pPr>
        <w:shd w:val="clear" w:color="auto" w:fill="FFFFFF"/>
        <w:overflowPunct w:val="0"/>
        <w:autoSpaceDE w:val="0"/>
        <w:autoSpaceDN w:val="0"/>
        <w:ind w:firstLine="567"/>
        <w:jc w:val="center"/>
        <w:rPr>
          <w:sz w:val="28"/>
          <w:szCs w:val="28"/>
          <w:lang w:val="ru-RU" w:eastAsia="ru-RU"/>
        </w:rPr>
      </w:pPr>
    </w:p>
    <w:p w:rsidR="00C9681B" w:rsidRPr="00ED23DE" w:rsidRDefault="00C9681B" w:rsidP="00C9681B">
      <w:pPr>
        <w:shd w:val="clear" w:color="auto" w:fill="FFFFFF"/>
        <w:overflowPunct w:val="0"/>
        <w:autoSpaceDE w:val="0"/>
        <w:autoSpaceDN w:val="0"/>
        <w:ind w:firstLine="709"/>
        <w:jc w:val="right"/>
        <w:rPr>
          <w:lang w:val="ru-RU" w:eastAsia="ru-RU"/>
        </w:rPr>
      </w:pPr>
      <w:r>
        <w:rPr>
          <w:lang w:val="ru-RU" w:eastAsia="ru-RU"/>
        </w:rPr>
        <w:t>Продолжение приложения 7</w:t>
      </w:r>
    </w:p>
    <w:p w:rsidR="00C9681B" w:rsidRDefault="00C9681B" w:rsidP="00C9681B">
      <w:pPr>
        <w:shd w:val="clear" w:color="auto" w:fill="FFFFFF"/>
        <w:overflowPunct w:val="0"/>
        <w:autoSpaceDE w:val="0"/>
        <w:autoSpaceDN w:val="0"/>
        <w:ind w:firstLine="567"/>
        <w:jc w:val="center"/>
        <w:rPr>
          <w:sz w:val="28"/>
          <w:szCs w:val="28"/>
          <w:lang w:val="ru-RU" w:eastAsia="ru-RU"/>
        </w:rPr>
      </w:pPr>
    </w:p>
    <w:p w:rsidR="00C9681B" w:rsidRPr="00C71265" w:rsidRDefault="00C9681B" w:rsidP="00C9681B">
      <w:pPr>
        <w:shd w:val="clear" w:color="auto" w:fill="FFFFFF"/>
        <w:overflowPunct w:val="0"/>
        <w:autoSpaceDE w:val="0"/>
        <w:autoSpaceDN w:val="0"/>
        <w:ind w:firstLine="567"/>
        <w:jc w:val="center"/>
        <w:rPr>
          <w:sz w:val="28"/>
          <w:szCs w:val="28"/>
          <w:lang w:val="ru-RU" w:eastAsia="ru-RU"/>
        </w:rPr>
      </w:pPr>
      <w:r w:rsidRPr="00C71265">
        <w:rPr>
          <w:noProof/>
          <w:sz w:val="28"/>
          <w:szCs w:val="28"/>
          <w:lang w:val="ru-RU" w:eastAsia="ru-RU"/>
        </w:rPr>
        <w:drawing>
          <wp:inline distT="0" distB="0" distL="0" distR="0">
            <wp:extent cx="2409825" cy="3000375"/>
            <wp:effectExtent l="0" t="0" r="9525" b="9525"/>
            <wp:docPr id="1" name="Рисунок 1" descr="Описание: http://ohranatruda.in.ua/pages/4097/index.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ohranatruda.in.ua/pages/4097/index.files/image069.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409825" cy="3000375"/>
                    </a:xfrm>
                    <a:prstGeom prst="rect">
                      <a:avLst/>
                    </a:prstGeom>
                    <a:noFill/>
                    <a:ln>
                      <a:noFill/>
                    </a:ln>
                  </pic:spPr>
                </pic:pic>
              </a:graphicData>
            </a:graphic>
          </wp:inline>
        </w:drawing>
      </w:r>
    </w:p>
    <w:p w:rsidR="00C9681B" w:rsidRPr="00C71265" w:rsidRDefault="00C9681B" w:rsidP="00C9681B">
      <w:pPr>
        <w:shd w:val="clear" w:color="auto" w:fill="FFFFFF"/>
        <w:overflowPunct w:val="0"/>
        <w:autoSpaceDE w:val="0"/>
        <w:autoSpaceDN w:val="0"/>
        <w:ind w:firstLine="567"/>
        <w:jc w:val="center"/>
        <w:rPr>
          <w:b/>
          <w:bCs/>
          <w:sz w:val="28"/>
          <w:szCs w:val="28"/>
          <w:lang w:val="ru-RU" w:eastAsia="ru-RU"/>
        </w:rPr>
      </w:pPr>
      <w:r w:rsidRPr="00C71265">
        <w:rPr>
          <w:b/>
          <w:bCs/>
          <w:sz w:val="28"/>
          <w:szCs w:val="28"/>
          <w:lang w:val="ru-RU" w:eastAsia="ru-RU"/>
        </w:rPr>
        <w:t> </w:t>
      </w:r>
    </w:p>
    <w:p w:rsidR="00C9681B" w:rsidRPr="00ED23DE" w:rsidRDefault="00C9681B" w:rsidP="00C9681B">
      <w:pPr>
        <w:shd w:val="clear" w:color="auto" w:fill="FFFFFF"/>
        <w:overflowPunct w:val="0"/>
        <w:autoSpaceDE w:val="0"/>
        <w:autoSpaceDN w:val="0"/>
        <w:ind w:firstLine="567"/>
        <w:jc w:val="center"/>
        <w:rPr>
          <w:lang w:val="ru-RU" w:eastAsia="ru-RU"/>
        </w:rPr>
      </w:pPr>
      <w:r w:rsidRPr="00ED23DE">
        <w:rPr>
          <w:lang w:val="ru-RU" w:eastAsia="ru-RU"/>
        </w:rPr>
        <w:t>Рис. 17. Схема измерения сопротивления заземлителей способом трех измерений</w:t>
      </w:r>
    </w:p>
    <w:p w:rsidR="00C9681B" w:rsidRPr="00C71265" w:rsidRDefault="00C9681B" w:rsidP="00C9681B">
      <w:pPr>
        <w:shd w:val="clear" w:color="auto" w:fill="FFFFFF"/>
        <w:overflowPunct w:val="0"/>
        <w:autoSpaceDE w:val="0"/>
        <w:autoSpaceDN w:val="0"/>
        <w:ind w:firstLine="567"/>
        <w:jc w:val="center"/>
        <w:rPr>
          <w:sz w:val="28"/>
          <w:szCs w:val="28"/>
          <w:lang w:val="ru-RU" w:eastAsia="ru-RU"/>
        </w:rPr>
      </w:pPr>
      <w:r w:rsidRPr="00C71265">
        <w:rPr>
          <w:sz w:val="28"/>
          <w:szCs w:val="28"/>
          <w:lang w:val="ru-RU" w:eastAsia="ru-RU"/>
        </w:rPr>
        <w:t> </w:t>
      </w:r>
    </w:p>
    <w:p w:rsidR="00C9681B" w:rsidRPr="00ED23DE" w:rsidRDefault="00C9681B" w:rsidP="00C9681B">
      <w:pPr>
        <w:shd w:val="clear" w:color="auto" w:fill="FFFFFF"/>
        <w:overflowPunct w:val="0"/>
        <w:autoSpaceDE w:val="0"/>
        <w:autoSpaceDN w:val="0"/>
        <w:ind w:firstLine="567"/>
        <w:jc w:val="both"/>
        <w:rPr>
          <w:sz w:val="26"/>
          <w:szCs w:val="26"/>
          <w:lang w:val="ru-RU" w:eastAsia="ru-RU"/>
        </w:rPr>
      </w:pPr>
      <w:r w:rsidRPr="00ED23DE">
        <w:rPr>
          <w:sz w:val="26"/>
          <w:szCs w:val="26"/>
          <w:lang w:val="ru-RU" w:eastAsia="ru-RU"/>
        </w:rPr>
        <w:t>Для получения сопротивления (Ом) заземлителя № 4 проводятся еще два (четвертое и пятое) дополнительных измерения:</w:t>
      </w:r>
    </w:p>
    <w:p w:rsidR="00C9681B" w:rsidRPr="00430D2E" w:rsidRDefault="00C9681B" w:rsidP="00C9681B">
      <w:pPr>
        <w:ind w:firstLine="567"/>
        <w:jc w:val="both"/>
        <w:rPr>
          <w:sz w:val="28"/>
          <w:szCs w:val="28"/>
          <w:lang w:val="ru-RU"/>
        </w:rPr>
      </w:pPr>
      <w:r w:rsidRPr="00ED23DE">
        <w:rPr>
          <w:sz w:val="26"/>
          <w:szCs w:val="26"/>
          <w:lang w:val="ru-RU"/>
        </w:rPr>
        <w:t>измерение</w:t>
      </w:r>
      <w:r w:rsidRPr="00430D2E">
        <w:rPr>
          <w:sz w:val="28"/>
          <w:szCs w:val="28"/>
          <w:lang w:val="ru-RU"/>
        </w:rPr>
        <w:t xml:space="preserve"> </w:t>
      </w:r>
      <w:r w:rsidRPr="00C71265">
        <w:rPr>
          <w:sz w:val="28"/>
          <w:szCs w:val="28"/>
        </w:rPr>
        <w:t>IV</w:t>
      </w:r>
      <w:r w:rsidRPr="00C71265">
        <w:rPr>
          <w:position w:val="-12"/>
          <w:sz w:val="28"/>
          <w:szCs w:val="28"/>
        </w:rPr>
        <w:object w:dxaOrig="1219" w:dyaOrig="360">
          <v:shape id="_x0000_i1087" type="#_x0000_t75" style="width:60.75pt;height:18.75pt" o:ole="">
            <v:imagedata r:id="rId152" o:title=""/>
          </v:shape>
          <o:OLEObject Type="Embed" ProgID="Equation.3" ShapeID="_x0000_i1087" DrawAspect="Content" ObjectID="_1593247024" r:id="rId153"/>
        </w:object>
      </w:r>
      <w:r w:rsidRPr="00430D2E">
        <w:rPr>
          <w:sz w:val="28"/>
          <w:szCs w:val="28"/>
          <w:lang w:val="ru-RU"/>
        </w:rPr>
        <w:t>,</w:t>
      </w:r>
    </w:p>
    <w:p w:rsidR="00C9681B" w:rsidRPr="00430D2E" w:rsidRDefault="00C9681B" w:rsidP="00C9681B">
      <w:pPr>
        <w:ind w:firstLine="567"/>
        <w:jc w:val="both"/>
        <w:rPr>
          <w:sz w:val="28"/>
          <w:szCs w:val="28"/>
          <w:lang w:val="ru-RU"/>
        </w:rPr>
      </w:pPr>
      <w:r w:rsidRPr="00ED23DE">
        <w:rPr>
          <w:sz w:val="26"/>
          <w:szCs w:val="26"/>
          <w:lang w:val="ru-RU"/>
        </w:rPr>
        <w:t>измерение</w:t>
      </w:r>
      <w:r w:rsidRPr="00430D2E">
        <w:rPr>
          <w:sz w:val="28"/>
          <w:szCs w:val="28"/>
          <w:lang w:val="ru-RU"/>
        </w:rPr>
        <w:t xml:space="preserve"> </w:t>
      </w:r>
      <w:r w:rsidRPr="00C71265">
        <w:rPr>
          <w:sz w:val="28"/>
          <w:szCs w:val="28"/>
        </w:rPr>
        <w:t>V</w:t>
      </w:r>
      <w:r w:rsidRPr="00C71265">
        <w:rPr>
          <w:position w:val="-10"/>
          <w:sz w:val="28"/>
          <w:szCs w:val="28"/>
        </w:rPr>
        <w:object w:dxaOrig="1180" w:dyaOrig="340">
          <v:shape id="_x0000_i1088" type="#_x0000_t75" style="width:59.25pt;height:17.25pt" o:ole="">
            <v:imagedata r:id="rId154" o:title=""/>
          </v:shape>
          <o:OLEObject Type="Embed" ProgID="Equation.3" ShapeID="_x0000_i1088" DrawAspect="Content" ObjectID="_1593247025" r:id="rId155"/>
        </w:object>
      </w:r>
      <w:r w:rsidRPr="00430D2E">
        <w:rPr>
          <w:sz w:val="28"/>
          <w:szCs w:val="28"/>
          <w:lang w:val="ru-RU"/>
        </w:rPr>
        <w:t>,</w:t>
      </w:r>
    </w:p>
    <w:p w:rsidR="00C9681B" w:rsidRPr="00ED23DE" w:rsidRDefault="00C9681B" w:rsidP="00C9681B">
      <w:pPr>
        <w:ind w:firstLine="567"/>
        <w:jc w:val="both"/>
        <w:rPr>
          <w:sz w:val="26"/>
          <w:szCs w:val="26"/>
          <w:lang w:val="ru-RU"/>
        </w:rPr>
      </w:pPr>
      <w:r w:rsidRPr="00ED23DE">
        <w:rPr>
          <w:sz w:val="26"/>
          <w:szCs w:val="26"/>
          <w:lang w:val="ru-RU"/>
        </w:rPr>
        <w:t>отсюда сопротивление заземлителя № 4</w:t>
      </w:r>
    </w:p>
    <w:p w:rsidR="00C9681B" w:rsidRPr="00430D2E" w:rsidRDefault="00C9681B" w:rsidP="00C9681B">
      <w:pPr>
        <w:ind w:firstLine="567"/>
        <w:jc w:val="both"/>
        <w:rPr>
          <w:sz w:val="28"/>
          <w:szCs w:val="28"/>
          <w:lang w:val="ru-RU"/>
        </w:rPr>
      </w:pPr>
    </w:p>
    <w:p w:rsidR="00C9681B" w:rsidRPr="00430D2E" w:rsidRDefault="00C9681B" w:rsidP="00C9681B">
      <w:pPr>
        <w:ind w:firstLine="567"/>
        <w:jc w:val="center"/>
        <w:rPr>
          <w:sz w:val="28"/>
          <w:szCs w:val="28"/>
          <w:lang w:val="ru-RU"/>
        </w:rPr>
      </w:pPr>
      <w:r w:rsidRPr="00C71265">
        <w:rPr>
          <w:position w:val="-24"/>
          <w:sz w:val="28"/>
          <w:szCs w:val="28"/>
        </w:rPr>
        <w:object w:dxaOrig="1460" w:dyaOrig="620">
          <v:shape id="_x0000_i1089" type="#_x0000_t75" style="width:72.75pt;height:30.75pt" o:ole="">
            <v:imagedata r:id="rId156" o:title=""/>
          </v:shape>
          <o:OLEObject Type="Embed" ProgID="Equation.3" ShapeID="_x0000_i1089" DrawAspect="Content" ObjectID="_1593247026" r:id="rId157"/>
        </w:object>
      </w:r>
      <w:r>
        <w:rPr>
          <w:sz w:val="28"/>
          <w:szCs w:val="28"/>
          <w:lang w:val="ru-RU"/>
        </w:rPr>
        <w:t>, Ом</w:t>
      </w:r>
    </w:p>
    <w:p w:rsidR="00C9681B" w:rsidRPr="00C71265" w:rsidRDefault="00C9681B" w:rsidP="00C9681B">
      <w:pPr>
        <w:shd w:val="clear" w:color="auto" w:fill="FFFFFF"/>
        <w:overflowPunct w:val="0"/>
        <w:autoSpaceDE w:val="0"/>
        <w:autoSpaceDN w:val="0"/>
        <w:ind w:firstLine="567"/>
        <w:jc w:val="both"/>
        <w:rPr>
          <w:sz w:val="28"/>
          <w:szCs w:val="28"/>
          <w:lang w:val="ru-RU" w:eastAsia="ru-RU"/>
        </w:rPr>
      </w:pPr>
      <w:r w:rsidRPr="00C71265">
        <w:rPr>
          <w:sz w:val="28"/>
          <w:szCs w:val="28"/>
          <w:lang w:val="ru-RU" w:eastAsia="ru-RU"/>
        </w:rPr>
        <w:t> </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В таком же порядке могут быть измерены сопротивления и других заземлителей, если они имеются.</w:t>
      </w:r>
    </w:p>
    <w:p w:rsidR="00C9681B" w:rsidRPr="00ED23DE" w:rsidRDefault="00C9681B" w:rsidP="00C9681B">
      <w:pPr>
        <w:shd w:val="clear" w:color="auto" w:fill="FFFFFF"/>
        <w:overflowPunct w:val="0"/>
        <w:autoSpaceDE w:val="0"/>
        <w:autoSpaceDN w:val="0"/>
        <w:ind w:firstLine="709"/>
        <w:jc w:val="both"/>
        <w:rPr>
          <w:sz w:val="26"/>
          <w:szCs w:val="26"/>
          <w:lang w:val="ru-RU" w:eastAsia="ru-RU"/>
        </w:rPr>
      </w:pPr>
      <w:r w:rsidRPr="00ED23DE">
        <w:rPr>
          <w:sz w:val="26"/>
          <w:szCs w:val="26"/>
          <w:lang w:val="ru-RU" w:eastAsia="ru-RU"/>
        </w:rPr>
        <w:t>При одном или двух заземлителях необходимо сделать два или одно вспомогательное заземление.</w:t>
      </w:r>
    </w:p>
    <w:p w:rsidR="00C9681B" w:rsidRPr="00ED23DE" w:rsidRDefault="00C9681B" w:rsidP="00C9681B">
      <w:pPr>
        <w:ind w:firstLine="709"/>
        <w:jc w:val="both"/>
        <w:rPr>
          <w:sz w:val="26"/>
          <w:szCs w:val="26"/>
          <w:lang w:val="ru-RU"/>
        </w:rPr>
      </w:pPr>
      <w:r w:rsidRPr="00ED23DE">
        <w:rPr>
          <w:sz w:val="26"/>
          <w:szCs w:val="26"/>
          <w:lang w:val="ru-RU"/>
        </w:rPr>
        <w:t xml:space="preserve">7.13. Для определения импульсного сопротивления </w:t>
      </w:r>
      <w:r w:rsidRPr="00ED23DE">
        <w:rPr>
          <w:i/>
          <w:sz w:val="26"/>
          <w:szCs w:val="26"/>
        </w:rPr>
        <w:t>R</w:t>
      </w:r>
      <w:r w:rsidRPr="00ED23DE">
        <w:rPr>
          <w:sz w:val="26"/>
          <w:szCs w:val="26"/>
          <w:vertAlign w:val="subscript"/>
          <w:lang w:val="ru-RU"/>
        </w:rPr>
        <w:t>1</w:t>
      </w:r>
      <w:r w:rsidRPr="00ED23DE">
        <w:rPr>
          <w:sz w:val="26"/>
          <w:szCs w:val="26"/>
          <w:lang w:val="ru-RU"/>
        </w:rPr>
        <w:t xml:space="preserve"> заземлителя следует его измеренное сопротивление умножить на импульсный коэффициент </w:t>
      </w:r>
      <w:r w:rsidRPr="00ED23DE">
        <w:rPr>
          <w:sz w:val="26"/>
          <w:szCs w:val="26"/>
        </w:rPr>
        <w:sym w:font="Symbol" w:char="F061"/>
      </w:r>
      <w:r>
        <w:rPr>
          <w:sz w:val="26"/>
          <w:szCs w:val="26"/>
          <w:lang w:val="ru-RU"/>
        </w:rPr>
        <w:t>, принятый по таблице</w:t>
      </w:r>
      <w:r w:rsidRPr="00ED23DE">
        <w:rPr>
          <w:sz w:val="26"/>
          <w:szCs w:val="26"/>
          <w:lang w:val="ru-RU"/>
        </w:rPr>
        <w:t xml:space="preserve"> 2П в зависимости от типа заземлителя и удельного сопротивления грунта.</w:t>
      </w:r>
    </w:p>
    <w:p w:rsidR="00C9681B" w:rsidRPr="00ED23DE" w:rsidRDefault="00C9681B" w:rsidP="00C9681B">
      <w:pPr>
        <w:ind w:firstLine="709"/>
        <w:jc w:val="both"/>
        <w:rPr>
          <w:sz w:val="26"/>
          <w:szCs w:val="26"/>
          <w:lang w:val="ru-RU"/>
        </w:rPr>
      </w:pPr>
      <w:r w:rsidRPr="00ED23DE">
        <w:rPr>
          <w:sz w:val="26"/>
          <w:szCs w:val="26"/>
          <w:lang w:val="ru-RU"/>
        </w:rPr>
        <w:t xml:space="preserve">Удельное сопротивление грунта должно быть измерено на стадии предпроектных изысканий. В условиях эксплуатации и реконструкции измерение проводится по четырехэлектродной схеме с применением мегомметра. Расчетное значение </w:t>
      </w:r>
      <w:r w:rsidRPr="00ED23DE">
        <w:rPr>
          <w:sz w:val="26"/>
          <w:szCs w:val="26"/>
        </w:rPr>
        <w:sym w:font="Symbol" w:char="F072"/>
      </w:r>
      <w:r w:rsidRPr="00ED23DE">
        <w:rPr>
          <w:sz w:val="26"/>
          <w:szCs w:val="26"/>
          <w:lang w:val="ru-RU"/>
        </w:rPr>
        <w:t xml:space="preserve"> определяется по формуле </w:t>
      </w:r>
      <w:r w:rsidRPr="00ED23DE">
        <w:rPr>
          <w:position w:val="-12"/>
          <w:sz w:val="26"/>
          <w:szCs w:val="26"/>
        </w:rPr>
        <w:object w:dxaOrig="1160" w:dyaOrig="360">
          <v:shape id="_x0000_i1090" type="#_x0000_t75" style="width:57.75pt;height:18.75pt" o:ole="">
            <v:imagedata r:id="rId158" o:title=""/>
          </v:shape>
          <o:OLEObject Type="Embed" ProgID="Equation.3" ShapeID="_x0000_i1090" DrawAspect="Content" ObjectID="_1593247027" r:id="rId159"/>
        </w:object>
      </w:r>
      <w:r w:rsidRPr="00ED23DE">
        <w:rPr>
          <w:sz w:val="26"/>
          <w:szCs w:val="26"/>
          <w:lang w:val="ru-RU"/>
        </w:rPr>
        <w:t xml:space="preserve">, где </w:t>
      </w:r>
      <w:r w:rsidRPr="00ED23DE">
        <w:rPr>
          <w:i/>
          <w:sz w:val="26"/>
          <w:szCs w:val="26"/>
        </w:rPr>
        <w:t>R</w:t>
      </w:r>
      <w:r w:rsidRPr="00ED23DE">
        <w:rPr>
          <w:sz w:val="26"/>
          <w:szCs w:val="26"/>
          <w:lang w:val="ru-RU"/>
        </w:rPr>
        <w:t xml:space="preserve"> - показание прибора, Ом; </w:t>
      </w:r>
      <w:r w:rsidRPr="00ED23DE">
        <w:rPr>
          <w:i/>
          <w:sz w:val="26"/>
          <w:szCs w:val="26"/>
        </w:rPr>
        <w:t>l</w:t>
      </w:r>
      <w:r w:rsidRPr="00ED23DE">
        <w:rPr>
          <w:i/>
          <w:sz w:val="26"/>
          <w:szCs w:val="26"/>
          <w:lang w:val="ru-RU"/>
        </w:rPr>
        <w:t xml:space="preserve"> </w:t>
      </w:r>
      <w:r w:rsidRPr="00ED23DE">
        <w:rPr>
          <w:sz w:val="26"/>
          <w:szCs w:val="26"/>
          <w:lang w:val="ru-RU"/>
        </w:rPr>
        <w:t xml:space="preserve">- расстояние между электродами, </w:t>
      </w:r>
      <w:proofErr w:type="gramStart"/>
      <w:r w:rsidRPr="00ED23DE">
        <w:rPr>
          <w:sz w:val="26"/>
          <w:szCs w:val="26"/>
          <w:lang w:val="ru-RU"/>
        </w:rPr>
        <w:t>м</w:t>
      </w:r>
      <w:proofErr w:type="gramEnd"/>
      <w:r w:rsidRPr="00ED23DE">
        <w:rPr>
          <w:sz w:val="26"/>
          <w:szCs w:val="26"/>
          <w:lang w:val="ru-RU"/>
        </w:rPr>
        <w:t xml:space="preserve">; </w:t>
      </w:r>
      <w:r w:rsidRPr="00ED23DE">
        <w:rPr>
          <w:position w:val="-12"/>
          <w:sz w:val="26"/>
          <w:szCs w:val="26"/>
        </w:rPr>
        <w:object w:dxaOrig="320" w:dyaOrig="360">
          <v:shape id="_x0000_i1091" type="#_x0000_t75" style="width:15.75pt;height:18.75pt" o:ole="">
            <v:imagedata r:id="rId160" o:title=""/>
          </v:shape>
          <o:OLEObject Type="Embed" ProgID="Equation.3" ShapeID="_x0000_i1091" DrawAspect="Content" ObjectID="_1593247028" r:id="rId161"/>
        </w:object>
      </w:r>
      <w:r w:rsidRPr="00ED23DE">
        <w:rPr>
          <w:sz w:val="26"/>
          <w:szCs w:val="26"/>
          <w:lang w:val="ru-RU"/>
        </w:rPr>
        <w:t xml:space="preserve"> - сезонный коэффициент промерзания (высыхания) грунта.</w:t>
      </w:r>
    </w:p>
    <w:p w:rsidR="00C9681B" w:rsidRPr="00335890" w:rsidRDefault="00C9681B" w:rsidP="00C9681B">
      <w:pPr>
        <w:shd w:val="clear" w:color="auto" w:fill="FFFFFF"/>
        <w:overflowPunct w:val="0"/>
        <w:autoSpaceDE w:val="0"/>
        <w:autoSpaceDN w:val="0"/>
        <w:rPr>
          <w:lang w:val="ru-RU" w:eastAsia="ru-RU"/>
        </w:rPr>
      </w:pPr>
    </w:p>
    <w:p w:rsidR="00C9681B" w:rsidRDefault="00C9681B" w:rsidP="00C9681B">
      <w:pPr>
        <w:shd w:val="clear" w:color="auto" w:fill="FFFFFF"/>
        <w:overflowPunct w:val="0"/>
        <w:autoSpaceDE w:val="0"/>
        <w:autoSpaceDN w:val="0"/>
        <w:ind w:firstLine="284"/>
        <w:jc w:val="right"/>
        <w:rPr>
          <w:lang w:val="ru-RU" w:eastAsia="ru-RU"/>
        </w:rPr>
        <w:sectPr w:rsidR="00C9681B" w:rsidSect="00C9681B">
          <w:pgSz w:w="11907" w:h="16840" w:code="9"/>
          <w:pgMar w:top="1134" w:right="567" w:bottom="1134" w:left="1701" w:header="709" w:footer="709" w:gutter="0"/>
          <w:cols w:space="708"/>
          <w:titlePg/>
          <w:docGrid w:linePitch="360"/>
        </w:sectPr>
      </w:pPr>
    </w:p>
    <w:p w:rsidR="00C9681B" w:rsidRPr="00ED23DE" w:rsidRDefault="00C9681B" w:rsidP="00C9681B">
      <w:pPr>
        <w:shd w:val="clear" w:color="auto" w:fill="FFFFFF"/>
        <w:overflowPunct w:val="0"/>
        <w:autoSpaceDE w:val="0"/>
        <w:autoSpaceDN w:val="0"/>
        <w:ind w:firstLine="284"/>
        <w:jc w:val="right"/>
        <w:rPr>
          <w:lang w:val="ru-RU" w:eastAsia="ru-RU"/>
        </w:rPr>
      </w:pPr>
      <w:r>
        <w:rPr>
          <w:lang w:val="ru-RU" w:eastAsia="ru-RU"/>
        </w:rPr>
        <w:lastRenderedPageBreak/>
        <w:t>Продолжение приложения 7</w:t>
      </w:r>
    </w:p>
    <w:p w:rsidR="00C9681B" w:rsidRPr="00335890" w:rsidRDefault="00C9681B" w:rsidP="00C9681B">
      <w:pPr>
        <w:shd w:val="clear" w:color="auto" w:fill="FFFFFF"/>
        <w:overflowPunct w:val="0"/>
        <w:autoSpaceDE w:val="0"/>
        <w:autoSpaceDN w:val="0"/>
        <w:ind w:firstLine="284"/>
        <w:jc w:val="center"/>
        <w:rPr>
          <w:b/>
          <w:bCs/>
          <w:lang w:val="ru-RU" w:eastAsia="ru-RU"/>
        </w:rPr>
      </w:pPr>
      <w:r w:rsidRPr="00335890">
        <w:rPr>
          <w:b/>
          <w:bCs/>
          <w:lang w:val="ru-RU" w:eastAsia="ru-RU"/>
        </w:rPr>
        <w:t> </w:t>
      </w:r>
    </w:p>
    <w:p w:rsidR="00C9681B" w:rsidRPr="00335890" w:rsidRDefault="00C9681B" w:rsidP="00C9681B">
      <w:pPr>
        <w:shd w:val="clear" w:color="auto" w:fill="FFFFFF"/>
        <w:overflowPunct w:val="0"/>
        <w:autoSpaceDE w:val="0"/>
        <w:autoSpaceDN w:val="0"/>
        <w:ind w:firstLine="284"/>
        <w:jc w:val="center"/>
        <w:rPr>
          <w:b/>
          <w:bCs/>
          <w:lang w:val="ru-RU" w:eastAsia="ru-RU"/>
        </w:rPr>
      </w:pPr>
      <w:r w:rsidRPr="00335890">
        <w:rPr>
          <w:b/>
          <w:bCs/>
          <w:lang w:val="ru-RU" w:eastAsia="ru-RU"/>
        </w:rPr>
        <w:t>Ведомость</w:t>
      </w:r>
    </w:p>
    <w:p w:rsidR="00C9681B" w:rsidRPr="00335890" w:rsidRDefault="00C9681B" w:rsidP="00C9681B">
      <w:pPr>
        <w:shd w:val="clear" w:color="auto" w:fill="FFFFFF"/>
        <w:overflowPunct w:val="0"/>
        <w:autoSpaceDE w:val="0"/>
        <w:autoSpaceDN w:val="0"/>
        <w:ind w:firstLine="284"/>
        <w:jc w:val="center"/>
        <w:rPr>
          <w:b/>
          <w:bCs/>
          <w:lang w:val="ru-RU" w:eastAsia="ru-RU"/>
        </w:rPr>
      </w:pPr>
      <w:r w:rsidRPr="00335890">
        <w:rPr>
          <w:b/>
          <w:bCs/>
          <w:lang w:val="ru-RU" w:eastAsia="ru-RU"/>
        </w:rPr>
        <w:t xml:space="preserve">состояния заземлителей молниезащиты на складе BM </w:t>
      </w:r>
    </w:p>
    <w:p w:rsidR="00C9681B" w:rsidRPr="00335890" w:rsidRDefault="00C9681B" w:rsidP="00C9681B">
      <w:pPr>
        <w:shd w:val="clear" w:color="auto" w:fill="FFFFFF"/>
        <w:overflowPunct w:val="0"/>
        <w:autoSpaceDE w:val="0"/>
        <w:autoSpaceDN w:val="0"/>
        <w:ind w:firstLine="284"/>
        <w:jc w:val="center"/>
        <w:rPr>
          <w:b/>
          <w:bCs/>
          <w:lang w:val="ru-RU" w:eastAsia="ru-RU"/>
        </w:rPr>
      </w:pPr>
      <w:r w:rsidRPr="00335890">
        <w:rPr>
          <w:b/>
          <w:bCs/>
          <w:lang w:val="ru-RU" w:eastAsia="ru-RU"/>
        </w:rPr>
        <w:t> </w:t>
      </w:r>
    </w:p>
    <w:p w:rsidR="00C9681B" w:rsidRPr="00335890" w:rsidRDefault="00C9681B" w:rsidP="00C9681B">
      <w:pPr>
        <w:shd w:val="clear" w:color="auto" w:fill="FFFFFF"/>
        <w:overflowPunct w:val="0"/>
        <w:autoSpaceDE w:val="0"/>
        <w:autoSpaceDN w:val="0"/>
        <w:ind w:firstLine="284"/>
        <w:jc w:val="center"/>
        <w:rPr>
          <w:b/>
          <w:bCs/>
          <w:lang w:val="ru-RU" w:eastAsia="ru-RU"/>
        </w:rPr>
      </w:pPr>
      <w:r w:rsidRPr="00335890">
        <w:rPr>
          <w:lang w:val="ru-RU" w:eastAsia="ru-RU"/>
        </w:rPr>
        <w:t xml:space="preserve">I. Основные технические данные о заземлителях </w:t>
      </w:r>
    </w:p>
    <w:p w:rsidR="00C9681B" w:rsidRPr="00335890" w:rsidRDefault="00C9681B" w:rsidP="00C9681B">
      <w:pPr>
        <w:shd w:val="clear" w:color="auto" w:fill="FFFFFF"/>
        <w:overflowPunct w:val="0"/>
        <w:autoSpaceDE w:val="0"/>
        <w:autoSpaceDN w:val="0"/>
        <w:ind w:firstLine="284"/>
        <w:jc w:val="both"/>
        <w:rPr>
          <w:lang w:val="ru-RU" w:eastAsia="ru-RU"/>
        </w:rPr>
      </w:pPr>
      <w:r w:rsidRPr="00335890">
        <w:rPr>
          <w:lang w:val="ru-RU" w:eastAsia="ru-RU"/>
        </w:rPr>
        <w:t> </w:t>
      </w:r>
    </w:p>
    <w:tbl>
      <w:tblPr>
        <w:tblW w:w="0" w:type="auto"/>
        <w:tblInd w:w="45" w:type="dxa"/>
        <w:tblCellMar>
          <w:left w:w="0" w:type="dxa"/>
          <w:right w:w="0" w:type="dxa"/>
        </w:tblCellMar>
        <w:tblLook w:val="00A0" w:firstRow="1" w:lastRow="0" w:firstColumn="1" w:lastColumn="0" w:noHBand="0" w:noVBand="0"/>
      </w:tblPr>
      <w:tblGrid>
        <w:gridCol w:w="1234"/>
        <w:gridCol w:w="1335"/>
        <w:gridCol w:w="1317"/>
        <w:gridCol w:w="1553"/>
        <w:gridCol w:w="1166"/>
        <w:gridCol w:w="1166"/>
        <w:gridCol w:w="1166"/>
        <w:gridCol w:w="1868"/>
        <w:gridCol w:w="1143"/>
        <w:gridCol w:w="1333"/>
        <w:gridCol w:w="1334"/>
      </w:tblGrid>
      <w:tr w:rsidR="00C9681B" w:rsidRPr="00335890" w:rsidTr="00391FF9">
        <w:tc>
          <w:tcPr>
            <w:tcW w:w="1233" w:type="dxa"/>
            <w:vMerge w:val="restart"/>
            <w:tcBorders>
              <w:top w:val="single" w:sz="8" w:space="0" w:color="auto"/>
              <w:left w:val="single" w:sz="8" w:space="0" w:color="auto"/>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Номер</w:t>
            </w:r>
          </w:p>
          <w:p w:rsidR="00C9681B" w:rsidRPr="00335890" w:rsidRDefault="00C9681B" w:rsidP="00391FF9">
            <w:pPr>
              <w:overflowPunct w:val="0"/>
              <w:autoSpaceDE w:val="0"/>
              <w:autoSpaceDN w:val="0"/>
              <w:jc w:val="center"/>
              <w:rPr>
                <w:lang w:val="ru-RU" w:eastAsia="ru-RU"/>
              </w:rPr>
            </w:pPr>
            <w:r w:rsidRPr="00335890">
              <w:rPr>
                <w:lang w:val="ru-RU" w:eastAsia="ru-RU"/>
              </w:rPr>
              <w:t>хранилища</w:t>
            </w:r>
          </w:p>
        </w:tc>
        <w:tc>
          <w:tcPr>
            <w:tcW w:w="1335" w:type="dxa"/>
            <w:vMerge w:val="restart"/>
            <w:tcBorders>
              <w:top w:val="single" w:sz="8" w:space="0" w:color="auto"/>
              <w:left w:val="nil"/>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Номер</w:t>
            </w:r>
          </w:p>
          <w:p w:rsidR="00C9681B" w:rsidRPr="00335890" w:rsidRDefault="00C9681B" w:rsidP="00391FF9">
            <w:pPr>
              <w:overflowPunct w:val="0"/>
              <w:autoSpaceDE w:val="0"/>
              <w:autoSpaceDN w:val="0"/>
              <w:jc w:val="center"/>
              <w:rPr>
                <w:lang w:val="ru-RU" w:eastAsia="ru-RU"/>
              </w:rPr>
            </w:pPr>
            <w:r w:rsidRPr="00335890">
              <w:rPr>
                <w:lang w:val="ru-RU" w:eastAsia="ru-RU"/>
              </w:rPr>
              <w:t>заземлителя на схеме</w:t>
            </w:r>
          </w:p>
        </w:tc>
        <w:tc>
          <w:tcPr>
            <w:tcW w:w="1317" w:type="dxa"/>
            <w:vMerge w:val="restart"/>
            <w:tcBorders>
              <w:top w:val="single" w:sz="8" w:space="0" w:color="auto"/>
              <w:left w:val="nil"/>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Дата</w:t>
            </w:r>
          </w:p>
          <w:p w:rsidR="00C9681B" w:rsidRPr="00335890" w:rsidRDefault="00C9681B" w:rsidP="00391FF9">
            <w:pPr>
              <w:overflowPunct w:val="0"/>
              <w:autoSpaceDE w:val="0"/>
              <w:autoSpaceDN w:val="0"/>
              <w:jc w:val="center"/>
              <w:rPr>
                <w:lang w:val="ru-RU" w:eastAsia="ru-RU"/>
              </w:rPr>
            </w:pPr>
            <w:r w:rsidRPr="00335890">
              <w:rPr>
                <w:lang w:val="ru-RU" w:eastAsia="ru-RU"/>
              </w:rPr>
              <w:t>сооружения заземления</w:t>
            </w:r>
          </w:p>
        </w:tc>
        <w:tc>
          <w:tcPr>
            <w:tcW w:w="1747" w:type="dxa"/>
            <w:vMerge w:val="restart"/>
            <w:tcBorders>
              <w:top w:val="single" w:sz="8" w:space="0" w:color="auto"/>
              <w:left w:val="nil"/>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Конструкция</w:t>
            </w:r>
          </w:p>
          <w:p w:rsidR="00C9681B" w:rsidRPr="00335890" w:rsidRDefault="00C9681B" w:rsidP="00391FF9">
            <w:pPr>
              <w:overflowPunct w:val="0"/>
              <w:autoSpaceDE w:val="0"/>
              <w:autoSpaceDN w:val="0"/>
              <w:jc w:val="center"/>
              <w:rPr>
                <w:lang w:val="ru-RU" w:eastAsia="ru-RU"/>
              </w:rPr>
            </w:pPr>
            <w:r w:rsidRPr="00335890">
              <w:rPr>
                <w:lang w:val="ru-RU" w:eastAsia="ru-RU"/>
              </w:rPr>
              <w:t>заземлителя, номер чертежа</w:t>
            </w:r>
          </w:p>
        </w:tc>
        <w:tc>
          <w:tcPr>
            <w:tcW w:w="2332" w:type="dxa"/>
            <w:gridSpan w:val="2"/>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Состояние погоды </w:t>
            </w:r>
          </w:p>
        </w:tc>
        <w:tc>
          <w:tcPr>
            <w:tcW w:w="1166" w:type="dxa"/>
            <w:vMerge w:val="restart"/>
            <w:tcBorders>
              <w:top w:val="single" w:sz="8" w:space="0" w:color="auto"/>
              <w:left w:val="nil"/>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Способ</w:t>
            </w:r>
          </w:p>
          <w:p w:rsidR="00C9681B" w:rsidRPr="00335890" w:rsidRDefault="00C9681B" w:rsidP="00391FF9">
            <w:pPr>
              <w:overflowPunct w:val="0"/>
              <w:autoSpaceDE w:val="0"/>
              <w:autoSpaceDN w:val="0"/>
              <w:jc w:val="center"/>
              <w:rPr>
                <w:lang w:val="ru-RU" w:eastAsia="ru-RU"/>
              </w:rPr>
            </w:pPr>
            <w:r w:rsidRPr="00335890">
              <w:rPr>
                <w:lang w:val="ru-RU" w:eastAsia="ru-RU"/>
              </w:rPr>
              <w:t>измерения</w:t>
            </w:r>
          </w:p>
        </w:tc>
        <w:tc>
          <w:tcPr>
            <w:tcW w:w="2268" w:type="dxa"/>
            <w:vMerge w:val="restart"/>
            <w:tcBorders>
              <w:top w:val="single" w:sz="8" w:space="0" w:color="auto"/>
              <w:left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Электрическое удельное</w:t>
            </w:r>
          </w:p>
          <w:p w:rsidR="00C9681B" w:rsidRDefault="00C9681B" w:rsidP="00391FF9">
            <w:pPr>
              <w:overflowPunct w:val="0"/>
              <w:autoSpaceDE w:val="0"/>
              <w:autoSpaceDN w:val="0"/>
              <w:jc w:val="center"/>
              <w:rPr>
                <w:lang w:val="ru-RU" w:eastAsia="ru-RU"/>
              </w:rPr>
            </w:pPr>
            <w:r w:rsidRPr="00335890">
              <w:rPr>
                <w:lang w:val="ru-RU" w:eastAsia="ru-RU"/>
              </w:rPr>
              <w:t xml:space="preserve">сопротивление </w:t>
            </w:r>
          </w:p>
          <w:p w:rsidR="00C9681B" w:rsidRPr="00335890" w:rsidRDefault="00C9681B" w:rsidP="00391FF9">
            <w:pPr>
              <w:overflowPunct w:val="0"/>
              <w:autoSpaceDE w:val="0"/>
              <w:autoSpaceDN w:val="0"/>
              <w:jc w:val="center"/>
              <w:rPr>
                <w:lang w:val="ru-RU" w:eastAsia="ru-RU"/>
              </w:rPr>
            </w:pPr>
            <w:r w:rsidRPr="00335890">
              <w:rPr>
                <w:lang w:val="ru-RU" w:eastAsia="ru-RU"/>
              </w:rPr>
              <w:t>грунта, Ом·</w:t>
            </w:r>
            <w:proofErr w:type="gramStart"/>
            <w:r w:rsidRPr="00335890">
              <w:rPr>
                <w:lang w:val="ru-RU" w:eastAsia="ru-RU"/>
              </w:rPr>
              <w:t>м</w:t>
            </w:r>
            <w:proofErr w:type="gramEnd"/>
          </w:p>
        </w:tc>
        <w:tc>
          <w:tcPr>
            <w:tcW w:w="3985" w:type="dxa"/>
            <w:gridSpan w:val="3"/>
            <w:tcBorders>
              <w:top w:val="single" w:sz="8" w:space="0" w:color="auto"/>
              <w:left w:val="nil"/>
              <w:bottom w:val="nil"/>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Сопротивление растеканию тока, Ом </w:t>
            </w:r>
          </w:p>
        </w:tc>
      </w:tr>
      <w:tr w:rsidR="00C9681B" w:rsidRPr="00335890" w:rsidTr="00391FF9">
        <w:tc>
          <w:tcPr>
            <w:tcW w:w="1233" w:type="dxa"/>
            <w:vMerge/>
            <w:tcBorders>
              <w:left w:val="single" w:sz="8" w:space="0" w:color="auto"/>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p>
        </w:tc>
        <w:tc>
          <w:tcPr>
            <w:tcW w:w="1335" w:type="dxa"/>
            <w:vMerge/>
            <w:tcBorders>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p>
        </w:tc>
        <w:tc>
          <w:tcPr>
            <w:tcW w:w="1317" w:type="dxa"/>
            <w:vMerge/>
            <w:tcBorders>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p>
        </w:tc>
        <w:tc>
          <w:tcPr>
            <w:tcW w:w="1747" w:type="dxa"/>
            <w:vMerge/>
            <w:tcBorders>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p>
        </w:tc>
        <w:tc>
          <w:tcPr>
            <w:tcW w:w="1166" w:type="dxa"/>
            <w:tcBorders>
              <w:top w:val="nil"/>
              <w:left w:val="nil"/>
              <w:bottom w:val="single" w:sz="8" w:space="0" w:color="auto"/>
              <w:right w:val="single" w:sz="8" w:space="0" w:color="auto"/>
            </w:tcBorders>
            <w:tcMar>
              <w:top w:w="0" w:type="dxa"/>
              <w:left w:w="45" w:type="dxa"/>
              <w:bottom w:w="0" w:type="dxa"/>
              <w:right w:w="45" w:type="dxa"/>
            </w:tcMar>
            <w:vAlign w:val="center"/>
          </w:tcPr>
          <w:p w:rsidR="00C9681B" w:rsidRDefault="00C9681B" w:rsidP="00391FF9">
            <w:pPr>
              <w:overflowPunct w:val="0"/>
              <w:autoSpaceDE w:val="0"/>
              <w:autoSpaceDN w:val="0"/>
              <w:jc w:val="center"/>
              <w:rPr>
                <w:lang w:val="ru-RU" w:eastAsia="ru-RU"/>
              </w:rPr>
            </w:pPr>
            <w:r w:rsidRPr="00335890">
              <w:rPr>
                <w:lang w:val="ru-RU" w:eastAsia="ru-RU"/>
              </w:rPr>
              <w:t xml:space="preserve">до </w:t>
            </w:r>
          </w:p>
          <w:p w:rsidR="00C9681B" w:rsidRPr="00335890" w:rsidRDefault="00C9681B" w:rsidP="00391FF9">
            <w:pPr>
              <w:overflowPunct w:val="0"/>
              <w:autoSpaceDE w:val="0"/>
              <w:autoSpaceDN w:val="0"/>
              <w:jc w:val="center"/>
              <w:rPr>
                <w:lang w:val="ru-RU" w:eastAsia="ru-RU"/>
              </w:rPr>
            </w:pPr>
            <w:r w:rsidRPr="00335890">
              <w:rPr>
                <w:lang w:val="ru-RU" w:eastAsia="ru-RU"/>
              </w:rPr>
              <w:t>измерения</w:t>
            </w:r>
          </w:p>
        </w:tc>
        <w:tc>
          <w:tcPr>
            <w:tcW w:w="1166" w:type="dxa"/>
            <w:tcBorders>
              <w:top w:val="nil"/>
              <w:left w:val="nil"/>
              <w:bottom w:val="single" w:sz="8" w:space="0" w:color="auto"/>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во время измерения</w:t>
            </w:r>
          </w:p>
        </w:tc>
        <w:tc>
          <w:tcPr>
            <w:tcW w:w="1166" w:type="dxa"/>
            <w:vMerge/>
            <w:tcBorders>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p>
        </w:tc>
        <w:tc>
          <w:tcPr>
            <w:tcW w:w="2268" w:type="dxa"/>
            <w:vMerge/>
            <w:tcBorders>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p>
        </w:tc>
        <w:tc>
          <w:tcPr>
            <w:tcW w:w="1196"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расчетное</w:t>
            </w:r>
          </w:p>
        </w:tc>
        <w:tc>
          <w:tcPr>
            <w:tcW w:w="1415"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измеренное</w:t>
            </w:r>
          </w:p>
        </w:tc>
        <w:tc>
          <w:tcPr>
            <w:tcW w:w="1374"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импульсное</w:t>
            </w:r>
          </w:p>
        </w:tc>
      </w:tr>
      <w:tr w:rsidR="00C9681B" w:rsidRPr="00335890" w:rsidTr="00391FF9">
        <w:tc>
          <w:tcPr>
            <w:tcW w:w="1233" w:type="dxa"/>
            <w:tcBorders>
              <w:top w:val="nil"/>
              <w:left w:val="nil"/>
              <w:bottom w:val="nil"/>
              <w:right w:val="nil"/>
            </w:tcBorders>
            <w:vAlign w:val="center"/>
          </w:tcPr>
          <w:p w:rsidR="00C9681B" w:rsidRPr="00335890" w:rsidRDefault="00C9681B" w:rsidP="00391FF9">
            <w:pPr>
              <w:rPr>
                <w:lang w:val="ru-RU" w:eastAsia="ru-RU"/>
              </w:rPr>
            </w:pPr>
          </w:p>
        </w:tc>
        <w:tc>
          <w:tcPr>
            <w:tcW w:w="1335" w:type="dxa"/>
            <w:tcBorders>
              <w:top w:val="nil"/>
              <w:left w:val="nil"/>
              <w:bottom w:val="nil"/>
              <w:right w:val="nil"/>
            </w:tcBorders>
            <w:vAlign w:val="center"/>
          </w:tcPr>
          <w:p w:rsidR="00C9681B" w:rsidRPr="00335890" w:rsidRDefault="00C9681B" w:rsidP="00391FF9">
            <w:pPr>
              <w:rPr>
                <w:lang w:val="ru-RU" w:eastAsia="ru-RU"/>
              </w:rPr>
            </w:pPr>
          </w:p>
        </w:tc>
        <w:tc>
          <w:tcPr>
            <w:tcW w:w="1317" w:type="dxa"/>
            <w:tcBorders>
              <w:top w:val="nil"/>
              <w:left w:val="nil"/>
              <w:bottom w:val="nil"/>
              <w:right w:val="nil"/>
            </w:tcBorders>
            <w:vAlign w:val="center"/>
          </w:tcPr>
          <w:p w:rsidR="00C9681B" w:rsidRPr="00335890" w:rsidRDefault="00C9681B" w:rsidP="00391FF9">
            <w:pPr>
              <w:rPr>
                <w:lang w:val="ru-RU" w:eastAsia="ru-RU"/>
              </w:rPr>
            </w:pPr>
          </w:p>
        </w:tc>
        <w:tc>
          <w:tcPr>
            <w:tcW w:w="1747" w:type="dxa"/>
            <w:tcBorders>
              <w:top w:val="nil"/>
              <w:left w:val="nil"/>
              <w:bottom w:val="nil"/>
              <w:right w:val="nil"/>
            </w:tcBorders>
            <w:vAlign w:val="center"/>
          </w:tcPr>
          <w:p w:rsidR="00C9681B" w:rsidRPr="00335890" w:rsidRDefault="00C9681B" w:rsidP="00391FF9">
            <w:pPr>
              <w:rPr>
                <w:lang w:val="ru-RU" w:eastAsia="ru-RU"/>
              </w:rPr>
            </w:pPr>
          </w:p>
        </w:tc>
        <w:tc>
          <w:tcPr>
            <w:tcW w:w="1166" w:type="dxa"/>
            <w:tcBorders>
              <w:top w:val="nil"/>
              <w:left w:val="nil"/>
              <w:bottom w:val="nil"/>
              <w:right w:val="nil"/>
            </w:tcBorders>
            <w:vAlign w:val="center"/>
          </w:tcPr>
          <w:p w:rsidR="00C9681B" w:rsidRPr="00335890" w:rsidRDefault="00C9681B" w:rsidP="00391FF9">
            <w:pPr>
              <w:rPr>
                <w:lang w:val="ru-RU" w:eastAsia="ru-RU"/>
              </w:rPr>
            </w:pPr>
          </w:p>
        </w:tc>
        <w:tc>
          <w:tcPr>
            <w:tcW w:w="1166" w:type="dxa"/>
            <w:tcBorders>
              <w:top w:val="nil"/>
              <w:left w:val="nil"/>
              <w:bottom w:val="nil"/>
              <w:right w:val="nil"/>
            </w:tcBorders>
            <w:vAlign w:val="center"/>
          </w:tcPr>
          <w:p w:rsidR="00C9681B" w:rsidRPr="00335890" w:rsidRDefault="00C9681B" w:rsidP="00391FF9">
            <w:pPr>
              <w:rPr>
                <w:lang w:val="ru-RU" w:eastAsia="ru-RU"/>
              </w:rPr>
            </w:pPr>
          </w:p>
        </w:tc>
        <w:tc>
          <w:tcPr>
            <w:tcW w:w="1166" w:type="dxa"/>
            <w:tcBorders>
              <w:top w:val="nil"/>
              <w:left w:val="nil"/>
              <w:bottom w:val="nil"/>
              <w:right w:val="nil"/>
            </w:tcBorders>
            <w:vAlign w:val="center"/>
          </w:tcPr>
          <w:p w:rsidR="00C9681B" w:rsidRPr="00335890" w:rsidRDefault="00C9681B" w:rsidP="00391FF9">
            <w:pPr>
              <w:rPr>
                <w:lang w:val="ru-RU" w:eastAsia="ru-RU"/>
              </w:rPr>
            </w:pPr>
          </w:p>
        </w:tc>
        <w:tc>
          <w:tcPr>
            <w:tcW w:w="2268" w:type="dxa"/>
            <w:tcBorders>
              <w:top w:val="nil"/>
              <w:left w:val="nil"/>
              <w:bottom w:val="nil"/>
              <w:right w:val="nil"/>
            </w:tcBorders>
            <w:vAlign w:val="center"/>
          </w:tcPr>
          <w:p w:rsidR="00C9681B" w:rsidRPr="00335890" w:rsidRDefault="00C9681B" w:rsidP="00391FF9">
            <w:pPr>
              <w:rPr>
                <w:lang w:val="ru-RU" w:eastAsia="ru-RU"/>
              </w:rPr>
            </w:pPr>
          </w:p>
        </w:tc>
        <w:tc>
          <w:tcPr>
            <w:tcW w:w="1196" w:type="dxa"/>
            <w:tcBorders>
              <w:top w:val="nil"/>
              <w:left w:val="nil"/>
              <w:bottom w:val="nil"/>
              <w:right w:val="nil"/>
            </w:tcBorders>
            <w:vAlign w:val="center"/>
          </w:tcPr>
          <w:p w:rsidR="00C9681B" w:rsidRPr="00335890" w:rsidRDefault="00C9681B" w:rsidP="00391FF9">
            <w:pPr>
              <w:rPr>
                <w:lang w:val="ru-RU" w:eastAsia="ru-RU"/>
              </w:rPr>
            </w:pPr>
          </w:p>
        </w:tc>
        <w:tc>
          <w:tcPr>
            <w:tcW w:w="1415" w:type="dxa"/>
            <w:tcBorders>
              <w:top w:val="nil"/>
              <w:left w:val="nil"/>
              <w:bottom w:val="nil"/>
              <w:right w:val="nil"/>
            </w:tcBorders>
            <w:vAlign w:val="center"/>
          </w:tcPr>
          <w:p w:rsidR="00C9681B" w:rsidRPr="00335890" w:rsidRDefault="00C9681B" w:rsidP="00391FF9">
            <w:pPr>
              <w:rPr>
                <w:lang w:val="ru-RU" w:eastAsia="ru-RU"/>
              </w:rPr>
            </w:pPr>
          </w:p>
        </w:tc>
        <w:tc>
          <w:tcPr>
            <w:tcW w:w="1374" w:type="dxa"/>
            <w:tcBorders>
              <w:top w:val="nil"/>
              <w:left w:val="nil"/>
              <w:bottom w:val="nil"/>
              <w:right w:val="nil"/>
            </w:tcBorders>
            <w:vAlign w:val="center"/>
          </w:tcPr>
          <w:p w:rsidR="00C9681B" w:rsidRPr="00335890" w:rsidRDefault="00C9681B" w:rsidP="00391FF9">
            <w:pPr>
              <w:rPr>
                <w:lang w:val="ru-RU" w:eastAsia="ru-RU"/>
              </w:rPr>
            </w:pPr>
          </w:p>
        </w:tc>
      </w:tr>
    </w:tbl>
    <w:p w:rsidR="00C9681B" w:rsidRPr="00335890" w:rsidRDefault="00C9681B" w:rsidP="00C9681B">
      <w:pPr>
        <w:shd w:val="clear" w:color="auto" w:fill="FFFFFF"/>
        <w:overflowPunct w:val="0"/>
        <w:autoSpaceDE w:val="0"/>
        <w:autoSpaceDN w:val="0"/>
        <w:ind w:firstLine="284"/>
        <w:jc w:val="both"/>
        <w:rPr>
          <w:lang w:val="ru-RU" w:eastAsia="ru-RU"/>
        </w:rPr>
      </w:pPr>
      <w:r w:rsidRPr="00335890">
        <w:rPr>
          <w:lang w:val="ru-RU" w:eastAsia="ru-RU"/>
        </w:rPr>
        <w:t> </w:t>
      </w:r>
    </w:p>
    <w:tbl>
      <w:tblPr>
        <w:tblW w:w="0" w:type="auto"/>
        <w:tblInd w:w="105" w:type="dxa"/>
        <w:tblLayout w:type="fixed"/>
        <w:tblCellMar>
          <w:left w:w="0" w:type="dxa"/>
          <w:right w:w="0" w:type="dxa"/>
        </w:tblCellMar>
        <w:tblLook w:val="00A0" w:firstRow="1" w:lastRow="0" w:firstColumn="1" w:lastColumn="0" w:noHBand="0" w:noVBand="0"/>
      </w:tblPr>
      <w:tblGrid>
        <w:gridCol w:w="3119"/>
        <w:gridCol w:w="6946"/>
      </w:tblGrid>
      <w:tr w:rsidR="00C9681B" w:rsidRPr="00833C82" w:rsidTr="00391FF9">
        <w:tc>
          <w:tcPr>
            <w:tcW w:w="3119" w:type="dxa"/>
            <w:tcMar>
              <w:top w:w="0" w:type="dxa"/>
              <w:left w:w="105" w:type="dxa"/>
              <w:bottom w:w="0" w:type="dxa"/>
              <w:right w:w="105" w:type="dxa"/>
            </w:tcMar>
          </w:tcPr>
          <w:p w:rsidR="00C9681B" w:rsidRPr="00335890" w:rsidRDefault="00C9681B" w:rsidP="00391FF9">
            <w:pPr>
              <w:overflowPunct w:val="0"/>
              <w:autoSpaceDE w:val="0"/>
              <w:autoSpaceDN w:val="0"/>
              <w:jc w:val="both"/>
              <w:rPr>
                <w:lang w:val="ru-RU" w:eastAsia="ru-RU"/>
              </w:rPr>
            </w:pPr>
            <w:r w:rsidRPr="00335890">
              <w:rPr>
                <w:lang w:val="ru-RU" w:eastAsia="ru-RU"/>
              </w:rPr>
              <w:t xml:space="preserve">Технические данные внес </w:t>
            </w:r>
          </w:p>
        </w:tc>
        <w:tc>
          <w:tcPr>
            <w:tcW w:w="6946" w:type="dxa"/>
            <w:tcMar>
              <w:top w:w="0" w:type="dxa"/>
              <w:left w:w="105" w:type="dxa"/>
              <w:bottom w:w="0" w:type="dxa"/>
              <w:right w:w="105" w:type="dxa"/>
            </w:tcMar>
          </w:tcPr>
          <w:p w:rsidR="00C9681B" w:rsidRPr="00335890" w:rsidRDefault="00C9681B" w:rsidP="00391FF9">
            <w:pPr>
              <w:overflowPunct w:val="0"/>
              <w:autoSpaceDE w:val="0"/>
              <w:autoSpaceDN w:val="0"/>
              <w:jc w:val="both"/>
              <w:rPr>
                <w:lang w:val="ru-RU" w:eastAsia="ru-RU"/>
              </w:rPr>
            </w:pPr>
            <w:r w:rsidRPr="00335890">
              <w:rPr>
                <w:lang w:val="ru-RU" w:eastAsia="ru-RU"/>
              </w:rPr>
              <w:t>_______________________________________________________</w:t>
            </w:r>
          </w:p>
          <w:p w:rsidR="00C9681B" w:rsidRPr="00335890" w:rsidRDefault="00C9681B" w:rsidP="00391FF9">
            <w:pPr>
              <w:overflowPunct w:val="0"/>
              <w:autoSpaceDE w:val="0"/>
              <w:autoSpaceDN w:val="0"/>
              <w:jc w:val="center"/>
              <w:rPr>
                <w:lang w:val="ru-RU" w:eastAsia="ru-RU"/>
              </w:rPr>
            </w:pPr>
            <w:r>
              <w:rPr>
                <w:lang w:val="ru-RU" w:eastAsia="ru-RU"/>
              </w:rPr>
              <w:t>(должность, Ф.И.О</w:t>
            </w:r>
            <w:r w:rsidRPr="00335890">
              <w:rPr>
                <w:lang w:val="ru-RU" w:eastAsia="ru-RU"/>
              </w:rPr>
              <w:t>., подпись)</w:t>
            </w:r>
          </w:p>
        </w:tc>
      </w:tr>
      <w:tr w:rsidR="00C9681B" w:rsidRPr="00833C82" w:rsidTr="00391FF9">
        <w:tc>
          <w:tcPr>
            <w:tcW w:w="3119" w:type="dxa"/>
            <w:tcMar>
              <w:top w:w="0" w:type="dxa"/>
              <w:left w:w="105" w:type="dxa"/>
              <w:bottom w:w="0" w:type="dxa"/>
              <w:right w:w="105" w:type="dxa"/>
            </w:tcMar>
          </w:tcPr>
          <w:p w:rsidR="00C9681B" w:rsidRPr="00335890" w:rsidRDefault="00C9681B" w:rsidP="00391FF9">
            <w:pPr>
              <w:overflowPunct w:val="0"/>
              <w:autoSpaceDE w:val="0"/>
              <w:autoSpaceDN w:val="0"/>
              <w:jc w:val="both"/>
              <w:rPr>
                <w:lang w:val="ru-RU" w:eastAsia="ru-RU"/>
              </w:rPr>
            </w:pPr>
            <w:r w:rsidRPr="00335890">
              <w:rPr>
                <w:lang w:val="ru-RU" w:eastAsia="ru-RU"/>
              </w:rPr>
              <w:t xml:space="preserve">Измерения произвел </w:t>
            </w:r>
          </w:p>
        </w:tc>
        <w:tc>
          <w:tcPr>
            <w:tcW w:w="6946" w:type="dxa"/>
            <w:tcMar>
              <w:top w:w="0" w:type="dxa"/>
              <w:left w:w="105" w:type="dxa"/>
              <w:bottom w:w="0" w:type="dxa"/>
              <w:right w:w="105" w:type="dxa"/>
            </w:tcMar>
          </w:tcPr>
          <w:p w:rsidR="00C9681B" w:rsidRPr="00335890" w:rsidRDefault="00C9681B" w:rsidP="00391FF9">
            <w:pPr>
              <w:overflowPunct w:val="0"/>
              <w:autoSpaceDE w:val="0"/>
              <w:autoSpaceDN w:val="0"/>
              <w:jc w:val="both"/>
              <w:rPr>
                <w:lang w:val="ru-RU" w:eastAsia="ru-RU"/>
              </w:rPr>
            </w:pPr>
            <w:r w:rsidRPr="00335890">
              <w:rPr>
                <w:lang w:val="ru-RU" w:eastAsia="ru-RU"/>
              </w:rPr>
              <w:t>_______________________________________________________</w:t>
            </w:r>
          </w:p>
          <w:p w:rsidR="00C9681B" w:rsidRPr="00335890" w:rsidRDefault="00C9681B" w:rsidP="00391FF9">
            <w:pPr>
              <w:overflowPunct w:val="0"/>
              <w:autoSpaceDE w:val="0"/>
              <w:autoSpaceDN w:val="0"/>
              <w:jc w:val="center"/>
              <w:rPr>
                <w:lang w:val="ru-RU" w:eastAsia="ru-RU"/>
              </w:rPr>
            </w:pPr>
            <w:r w:rsidRPr="00335890">
              <w:rPr>
                <w:lang w:val="ru-RU" w:eastAsia="ru-RU"/>
              </w:rPr>
              <w:t>(</w:t>
            </w:r>
            <w:r>
              <w:rPr>
                <w:lang w:val="ru-RU" w:eastAsia="ru-RU"/>
              </w:rPr>
              <w:t xml:space="preserve">должность, Ф.И.О., </w:t>
            </w:r>
            <w:r w:rsidRPr="00335890">
              <w:rPr>
                <w:lang w:val="ru-RU" w:eastAsia="ru-RU"/>
              </w:rPr>
              <w:t>подпись)</w:t>
            </w:r>
          </w:p>
        </w:tc>
      </w:tr>
    </w:tbl>
    <w:p w:rsidR="00C9681B" w:rsidRPr="00335890" w:rsidRDefault="00C9681B" w:rsidP="00C9681B">
      <w:pPr>
        <w:shd w:val="clear" w:color="auto" w:fill="FFFFFF"/>
        <w:overflowPunct w:val="0"/>
        <w:autoSpaceDE w:val="0"/>
        <w:autoSpaceDN w:val="0"/>
        <w:ind w:firstLine="284"/>
        <w:jc w:val="center"/>
        <w:rPr>
          <w:b/>
          <w:bCs/>
          <w:lang w:val="ru-RU" w:eastAsia="ru-RU"/>
        </w:rPr>
      </w:pPr>
      <w:r w:rsidRPr="00335890">
        <w:rPr>
          <w:b/>
          <w:bCs/>
          <w:lang w:val="ru-RU" w:eastAsia="ru-RU"/>
        </w:rPr>
        <w:t> </w:t>
      </w:r>
    </w:p>
    <w:p w:rsidR="00C9681B" w:rsidRPr="00335890" w:rsidRDefault="00C9681B" w:rsidP="00C9681B">
      <w:pPr>
        <w:shd w:val="clear" w:color="auto" w:fill="FFFFFF"/>
        <w:overflowPunct w:val="0"/>
        <w:autoSpaceDE w:val="0"/>
        <w:autoSpaceDN w:val="0"/>
        <w:ind w:firstLine="284"/>
        <w:jc w:val="center"/>
        <w:rPr>
          <w:b/>
          <w:bCs/>
          <w:lang w:val="ru-RU" w:eastAsia="ru-RU"/>
        </w:rPr>
      </w:pPr>
      <w:r w:rsidRPr="00335890">
        <w:rPr>
          <w:lang w:val="ru-RU" w:eastAsia="ru-RU"/>
        </w:rPr>
        <w:t xml:space="preserve">II. Результаты осмотра молниезащиты и измерений </w:t>
      </w:r>
    </w:p>
    <w:p w:rsidR="00C9681B" w:rsidRPr="00335890" w:rsidRDefault="00C9681B" w:rsidP="00C9681B">
      <w:pPr>
        <w:shd w:val="clear" w:color="auto" w:fill="FFFFFF"/>
        <w:overflowPunct w:val="0"/>
        <w:autoSpaceDE w:val="0"/>
        <w:autoSpaceDN w:val="0"/>
        <w:ind w:firstLine="284"/>
        <w:jc w:val="right"/>
        <w:rPr>
          <w:lang w:val="ru-RU" w:eastAsia="ru-RU"/>
        </w:rPr>
      </w:pPr>
      <w:r w:rsidRPr="00335890">
        <w:rPr>
          <w:lang w:val="ru-RU" w:eastAsia="ru-RU"/>
        </w:rPr>
        <w:t> </w:t>
      </w:r>
    </w:p>
    <w:tbl>
      <w:tblPr>
        <w:tblW w:w="0" w:type="auto"/>
        <w:tblInd w:w="45" w:type="dxa"/>
        <w:tblCellMar>
          <w:left w:w="0" w:type="dxa"/>
          <w:right w:w="0" w:type="dxa"/>
        </w:tblCellMar>
        <w:tblLook w:val="00A0" w:firstRow="1" w:lastRow="0" w:firstColumn="1" w:lastColumn="0" w:noHBand="0" w:noVBand="0"/>
      </w:tblPr>
      <w:tblGrid>
        <w:gridCol w:w="1233"/>
        <w:gridCol w:w="1335"/>
        <w:gridCol w:w="1510"/>
        <w:gridCol w:w="2281"/>
        <w:gridCol w:w="1166"/>
        <w:gridCol w:w="1166"/>
        <w:gridCol w:w="1213"/>
        <w:gridCol w:w="1657"/>
        <w:gridCol w:w="1700"/>
        <w:gridCol w:w="1354"/>
      </w:tblGrid>
      <w:tr w:rsidR="00C9681B" w:rsidRPr="00335890" w:rsidTr="00391FF9">
        <w:tc>
          <w:tcPr>
            <w:tcW w:w="1233" w:type="dxa"/>
            <w:vMerge w:val="restart"/>
            <w:tcBorders>
              <w:top w:val="single" w:sz="8" w:space="0" w:color="auto"/>
              <w:left w:val="single" w:sz="8" w:space="0" w:color="auto"/>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Номер</w:t>
            </w:r>
          </w:p>
          <w:p w:rsidR="00C9681B" w:rsidRPr="00335890" w:rsidRDefault="00C9681B" w:rsidP="00391FF9">
            <w:pPr>
              <w:overflowPunct w:val="0"/>
              <w:autoSpaceDE w:val="0"/>
              <w:autoSpaceDN w:val="0"/>
              <w:jc w:val="center"/>
              <w:rPr>
                <w:lang w:val="ru-RU" w:eastAsia="ru-RU"/>
              </w:rPr>
            </w:pPr>
            <w:r w:rsidRPr="00335890">
              <w:rPr>
                <w:lang w:val="ru-RU" w:eastAsia="ru-RU"/>
              </w:rPr>
              <w:t>хранилища</w:t>
            </w:r>
          </w:p>
        </w:tc>
        <w:tc>
          <w:tcPr>
            <w:tcW w:w="1335" w:type="dxa"/>
            <w:vMerge w:val="restart"/>
            <w:tcBorders>
              <w:top w:val="single" w:sz="8" w:space="0" w:color="auto"/>
              <w:left w:val="nil"/>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Номер</w:t>
            </w:r>
          </w:p>
          <w:p w:rsidR="00C9681B" w:rsidRPr="00335890" w:rsidRDefault="00C9681B" w:rsidP="00391FF9">
            <w:pPr>
              <w:overflowPunct w:val="0"/>
              <w:autoSpaceDE w:val="0"/>
              <w:autoSpaceDN w:val="0"/>
              <w:jc w:val="center"/>
              <w:rPr>
                <w:lang w:val="ru-RU" w:eastAsia="ru-RU"/>
              </w:rPr>
            </w:pPr>
            <w:r w:rsidRPr="00335890">
              <w:rPr>
                <w:lang w:val="ru-RU" w:eastAsia="ru-RU"/>
              </w:rPr>
              <w:t>заземлителя на схеме</w:t>
            </w:r>
          </w:p>
        </w:tc>
        <w:tc>
          <w:tcPr>
            <w:tcW w:w="1551" w:type="dxa"/>
            <w:vMerge w:val="restart"/>
            <w:tcBorders>
              <w:top w:val="single" w:sz="8" w:space="0" w:color="auto"/>
              <w:left w:val="nil"/>
              <w:right w:val="single" w:sz="8" w:space="0" w:color="auto"/>
            </w:tcBorders>
            <w:tcMar>
              <w:top w:w="0" w:type="dxa"/>
              <w:left w:w="45" w:type="dxa"/>
              <w:bottom w:w="0" w:type="dxa"/>
              <w:right w:w="45" w:type="dxa"/>
            </w:tcMar>
            <w:vAlign w:val="center"/>
          </w:tcPr>
          <w:p w:rsidR="00C9681B" w:rsidRDefault="00C9681B" w:rsidP="00391FF9">
            <w:pPr>
              <w:overflowPunct w:val="0"/>
              <w:autoSpaceDE w:val="0"/>
              <w:autoSpaceDN w:val="0"/>
              <w:jc w:val="center"/>
              <w:rPr>
                <w:lang w:val="ru-RU" w:eastAsia="ru-RU"/>
              </w:rPr>
            </w:pPr>
            <w:r w:rsidRPr="00335890">
              <w:rPr>
                <w:lang w:val="ru-RU" w:eastAsia="ru-RU"/>
              </w:rPr>
              <w:t>Дата</w:t>
            </w:r>
          </w:p>
          <w:p w:rsidR="00C9681B" w:rsidRPr="00335890" w:rsidRDefault="00C9681B" w:rsidP="00391FF9">
            <w:pPr>
              <w:overflowPunct w:val="0"/>
              <w:autoSpaceDE w:val="0"/>
              <w:autoSpaceDN w:val="0"/>
              <w:jc w:val="center"/>
              <w:rPr>
                <w:lang w:val="ru-RU" w:eastAsia="ru-RU"/>
              </w:rPr>
            </w:pPr>
            <w:r w:rsidRPr="00335890">
              <w:rPr>
                <w:lang w:val="ru-RU" w:eastAsia="ru-RU"/>
              </w:rPr>
              <w:t>измерения</w:t>
            </w:r>
          </w:p>
          <w:p w:rsidR="00C9681B" w:rsidRPr="00335890" w:rsidRDefault="00C9681B" w:rsidP="00391FF9">
            <w:pPr>
              <w:overflowPunct w:val="0"/>
              <w:autoSpaceDE w:val="0"/>
              <w:autoSpaceDN w:val="0"/>
              <w:jc w:val="center"/>
              <w:rPr>
                <w:lang w:val="ru-RU" w:eastAsia="ru-RU"/>
              </w:rPr>
            </w:pPr>
            <w:r w:rsidRPr="00335890">
              <w:rPr>
                <w:lang w:val="ru-RU" w:eastAsia="ru-RU"/>
              </w:rPr>
              <w:t>и осмотра устройства</w:t>
            </w:r>
          </w:p>
        </w:tc>
        <w:tc>
          <w:tcPr>
            <w:tcW w:w="2428" w:type="dxa"/>
            <w:vMerge w:val="restart"/>
            <w:tcBorders>
              <w:top w:val="single" w:sz="8" w:space="0" w:color="auto"/>
              <w:left w:val="nil"/>
              <w:right w:val="single" w:sz="8" w:space="0" w:color="auto"/>
            </w:tcBorders>
            <w:tcMar>
              <w:top w:w="0" w:type="dxa"/>
              <w:left w:w="45" w:type="dxa"/>
              <w:bottom w:w="0" w:type="dxa"/>
              <w:right w:w="45" w:type="dxa"/>
            </w:tcMar>
            <w:vAlign w:val="center"/>
          </w:tcPr>
          <w:p w:rsidR="00C9681B" w:rsidRDefault="00C9681B" w:rsidP="00391FF9">
            <w:pPr>
              <w:overflowPunct w:val="0"/>
              <w:autoSpaceDE w:val="0"/>
              <w:autoSpaceDN w:val="0"/>
              <w:jc w:val="center"/>
              <w:rPr>
                <w:lang w:val="ru-RU" w:eastAsia="ru-RU"/>
              </w:rPr>
            </w:pPr>
            <w:r w:rsidRPr="00335890">
              <w:rPr>
                <w:lang w:val="ru-RU" w:eastAsia="ru-RU"/>
              </w:rPr>
              <w:t>Результаты</w:t>
            </w:r>
          </w:p>
          <w:p w:rsidR="00C9681B" w:rsidRPr="00335890" w:rsidRDefault="00C9681B" w:rsidP="00391FF9">
            <w:pPr>
              <w:overflowPunct w:val="0"/>
              <w:autoSpaceDE w:val="0"/>
              <w:autoSpaceDN w:val="0"/>
              <w:jc w:val="center"/>
              <w:rPr>
                <w:lang w:val="ru-RU" w:eastAsia="ru-RU"/>
              </w:rPr>
            </w:pPr>
            <w:r w:rsidRPr="00335890">
              <w:rPr>
                <w:lang w:val="ru-RU" w:eastAsia="ru-RU"/>
              </w:rPr>
              <w:t>наружного</w:t>
            </w:r>
          </w:p>
          <w:p w:rsidR="00C9681B" w:rsidRPr="00335890" w:rsidRDefault="00C9681B" w:rsidP="00391FF9">
            <w:pPr>
              <w:overflowPunct w:val="0"/>
              <w:autoSpaceDE w:val="0"/>
              <w:autoSpaceDN w:val="0"/>
              <w:jc w:val="center"/>
              <w:rPr>
                <w:lang w:val="ru-RU" w:eastAsia="ru-RU"/>
              </w:rPr>
            </w:pPr>
            <w:r w:rsidRPr="00335890">
              <w:rPr>
                <w:lang w:val="ru-RU" w:eastAsia="ru-RU"/>
              </w:rPr>
              <w:t>осмотра устройства</w:t>
            </w:r>
          </w:p>
        </w:tc>
        <w:tc>
          <w:tcPr>
            <w:tcW w:w="2332" w:type="dxa"/>
            <w:gridSpan w:val="2"/>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 xml:space="preserve">Состояние погоды </w:t>
            </w:r>
          </w:p>
        </w:tc>
        <w:tc>
          <w:tcPr>
            <w:tcW w:w="1220" w:type="dxa"/>
            <w:vMerge w:val="restart"/>
            <w:tcBorders>
              <w:top w:val="single" w:sz="8" w:space="0" w:color="auto"/>
              <w:left w:val="nil"/>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Способ</w:t>
            </w:r>
          </w:p>
          <w:p w:rsidR="00C9681B" w:rsidRPr="00335890" w:rsidRDefault="00C9681B" w:rsidP="00391FF9">
            <w:pPr>
              <w:overflowPunct w:val="0"/>
              <w:autoSpaceDE w:val="0"/>
              <w:autoSpaceDN w:val="0"/>
              <w:jc w:val="center"/>
              <w:rPr>
                <w:lang w:val="ru-RU" w:eastAsia="ru-RU"/>
              </w:rPr>
            </w:pPr>
            <w:r w:rsidRPr="00335890">
              <w:rPr>
                <w:lang w:val="ru-RU" w:eastAsia="ru-RU"/>
              </w:rPr>
              <w:t>измерения</w:t>
            </w:r>
          </w:p>
        </w:tc>
        <w:tc>
          <w:tcPr>
            <w:tcW w:w="3459" w:type="dxa"/>
            <w:gridSpan w:val="2"/>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Default="00C9681B" w:rsidP="00391FF9">
            <w:pPr>
              <w:overflowPunct w:val="0"/>
              <w:autoSpaceDE w:val="0"/>
              <w:autoSpaceDN w:val="0"/>
              <w:jc w:val="center"/>
              <w:rPr>
                <w:lang w:val="ru-RU" w:eastAsia="ru-RU"/>
              </w:rPr>
            </w:pPr>
            <w:r w:rsidRPr="00335890">
              <w:rPr>
                <w:lang w:val="ru-RU" w:eastAsia="ru-RU"/>
              </w:rPr>
              <w:t xml:space="preserve">Сопротивление </w:t>
            </w:r>
          </w:p>
          <w:p w:rsidR="00C9681B" w:rsidRPr="00335890" w:rsidRDefault="00C9681B" w:rsidP="00391FF9">
            <w:pPr>
              <w:overflowPunct w:val="0"/>
              <w:autoSpaceDE w:val="0"/>
              <w:autoSpaceDN w:val="0"/>
              <w:jc w:val="center"/>
              <w:rPr>
                <w:lang w:val="ru-RU" w:eastAsia="ru-RU"/>
              </w:rPr>
            </w:pPr>
            <w:r w:rsidRPr="00335890">
              <w:rPr>
                <w:lang w:val="ru-RU" w:eastAsia="ru-RU"/>
              </w:rPr>
              <w:t>растеканию тока, Ом</w:t>
            </w:r>
          </w:p>
        </w:tc>
        <w:tc>
          <w:tcPr>
            <w:tcW w:w="1358" w:type="dxa"/>
            <w:vMerge w:val="restart"/>
            <w:tcBorders>
              <w:top w:val="single" w:sz="8" w:space="0" w:color="auto"/>
              <w:left w:val="nil"/>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Заключение</w:t>
            </w:r>
          </w:p>
        </w:tc>
      </w:tr>
      <w:tr w:rsidR="00C9681B" w:rsidRPr="00335890" w:rsidTr="00391FF9">
        <w:tc>
          <w:tcPr>
            <w:tcW w:w="1233" w:type="dxa"/>
            <w:vMerge/>
            <w:tcBorders>
              <w:left w:val="single" w:sz="8" w:space="0" w:color="auto"/>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p>
        </w:tc>
        <w:tc>
          <w:tcPr>
            <w:tcW w:w="1335" w:type="dxa"/>
            <w:vMerge/>
            <w:tcBorders>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p>
        </w:tc>
        <w:tc>
          <w:tcPr>
            <w:tcW w:w="1551" w:type="dxa"/>
            <w:vMerge/>
            <w:tcBorders>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p>
        </w:tc>
        <w:tc>
          <w:tcPr>
            <w:tcW w:w="2428" w:type="dxa"/>
            <w:vMerge/>
            <w:tcBorders>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p>
        </w:tc>
        <w:tc>
          <w:tcPr>
            <w:tcW w:w="1166" w:type="dxa"/>
            <w:tcBorders>
              <w:top w:val="nil"/>
              <w:left w:val="nil"/>
              <w:bottom w:val="single" w:sz="8" w:space="0" w:color="auto"/>
              <w:right w:val="single" w:sz="8" w:space="0" w:color="auto"/>
            </w:tcBorders>
            <w:tcMar>
              <w:top w:w="0" w:type="dxa"/>
              <w:left w:w="45" w:type="dxa"/>
              <w:bottom w:w="0" w:type="dxa"/>
              <w:right w:w="45" w:type="dxa"/>
            </w:tcMar>
          </w:tcPr>
          <w:p w:rsidR="00C9681B" w:rsidRDefault="00C9681B" w:rsidP="00391FF9">
            <w:pPr>
              <w:overflowPunct w:val="0"/>
              <w:autoSpaceDE w:val="0"/>
              <w:autoSpaceDN w:val="0"/>
              <w:jc w:val="center"/>
              <w:rPr>
                <w:lang w:val="ru-RU" w:eastAsia="ru-RU"/>
              </w:rPr>
            </w:pPr>
            <w:r w:rsidRPr="00335890">
              <w:rPr>
                <w:lang w:val="ru-RU" w:eastAsia="ru-RU"/>
              </w:rPr>
              <w:t xml:space="preserve">до </w:t>
            </w:r>
          </w:p>
          <w:p w:rsidR="00C9681B" w:rsidRPr="00335890" w:rsidRDefault="00C9681B" w:rsidP="00391FF9">
            <w:pPr>
              <w:overflowPunct w:val="0"/>
              <w:autoSpaceDE w:val="0"/>
              <w:autoSpaceDN w:val="0"/>
              <w:jc w:val="center"/>
              <w:rPr>
                <w:lang w:val="ru-RU" w:eastAsia="ru-RU"/>
              </w:rPr>
            </w:pPr>
            <w:r w:rsidRPr="00335890">
              <w:rPr>
                <w:lang w:val="ru-RU" w:eastAsia="ru-RU"/>
              </w:rPr>
              <w:t>измерения</w:t>
            </w:r>
          </w:p>
        </w:tc>
        <w:tc>
          <w:tcPr>
            <w:tcW w:w="1166" w:type="dxa"/>
            <w:tcBorders>
              <w:top w:val="single" w:sz="8" w:space="0" w:color="auto"/>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r w:rsidRPr="00335890">
              <w:rPr>
                <w:lang w:val="ru-RU" w:eastAsia="ru-RU"/>
              </w:rPr>
              <w:t>во время измерения</w:t>
            </w:r>
          </w:p>
        </w:tc>
        <w:tc>
          <w:tcPr>
            <w:tcW w:w="1220" w:type="dxa"/>
            <w:vMerge/>
            <w:tcBorders>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p>
        </w:tc>
        <w:tc>
          <w:tcPr>
            <w:tcW w:w="1704" w:type="dxa"/>
            <w:tcBorders>
              <w:top w:val="nil"/>
              <w:left w:val="nil"/>
              <w:bottom w:val="single" w:sz="8" w:space="0" w:color="auto"/>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Измеренное</w:t>
            </w:r>
          </w:p>
        </w:tc>
        <w:tc>
          <w:tcPr>
            <w:tcW w:w="1755"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tcPr>
          <w:p w:rsidR="00C9681B" w:rsidRPr="00335890" w:rsidRDefault="00C9681B" w:rsidP="00391FF9">
            <w:pPr>
              <w:overflowPunct w:val="0"/>
              <w:autoSpaceDE w:val="0"/>
              <w:autoSpaceDN w:val="0"/>
              <w:jc w:val="center"/>
              <w:rPr>
                <w:lang w:val="ru-RU" w:eastAsia="ru-RU"/>
              </w:rPr>
            </w:pPr>
            <w:r w:rsidRPr="00335890">
              <w:rPr>
                <w:lang w:val="ru-RU" w:eastAsia="ru-RU"/>
              </w:rPr>
              <w:t>импульсное</w:t>
            </w:r>
          </w:p>
        </w:tc>
        <w:tc>
          <w:tcPr>
            <w:tcW w:w="1358" w:type="dxa"/>
            <w:vMerge/>
            <w:tcBorders>
              <w:left w:val="nil"/>
              <w:bottom w:val="single" w:sz="8" w:space="0" w:color="auto"/>
              <w:right w:val="single" w:sz="8" w:space="0" w:color="auto"/>
            </w:tcBorders>
            <w:tcMar>
              <w:top w:w="0" w:type="dxa"/>
              <w:left w:w="45" w:type="dxa"/>
              <w:bottom w:w="0" w:type="dxa"/>
              <w:right w:w="45" w:type="dxa"/>
            </w:tcMar>
          </w:tcPr>
          <w:p w:rsidR="00C9681B" w:rsidRPr="00335890" w:rsidRDefault="00C9681B" w:rsidP="00391FF9">
            <w:pPr>
              <w:overflowPunct w:val="0"/>
              <w:autoSpaceDE w:val="0"/>
              <w:autoSpaceDN w:val="0"/>
              <w:jc w:val="center"/>
              <w:rPr>
                <w:lang w:val="ru-RU" w:eastAsia="ru-RU"/>
              </w:rPr>
            </w:pPr>
          </w:p>
        </w:tc>
      </w:tr>
      <w:tr w:rsidR="00C9681B" w:rsidRPr="00335890" w:rsidTr="00391FF9">
        <w:tc>
          <w:tcPr>
            <w:tcW w:w="1233" w:type="dxa"/>
            <w:tcBorders>
              <w:top w:val="nil"/>
              <w:left w:val="nil"/>
              <w:bottom w:val="nil"/>
              <w:right w:val="nil"/>
            </w:tcBorders>
            <w:vAlign w:val="center"/>
          </w:tcPr>
          <w:p w:rsidR="00C9681B" w:rsidRPr="00335890" w:rsidRDefault="00C9681B" w:rsidP="00391FF9">
            <w:pPr>
              <w:rPr>
                <w:lang w:val="ru-RU" w:eastAsia="ru-RU"/>
              </w:rPr>
            </w:pPr>
          </w:p>
        </w:tc>
        <w:tc>
          <w:tcPr>
            <w:tcW w:w="1335" w:type="dxa"/>
            <w:tcBorders>
              <w:top w:val="nil"/>
              <w:left w:val="nil"/>
              <w:bottom w:val="nil"/>
              <w:right w:val="nil"/>
            </w:tcBorders>
            <w:vAlign w:val="center"/>
          </w:tcPr>
          <w:p w:rsidR="00C9681B" w:rsidRPr="00335890" w:rsidRDefault="00C9681B" w:rsidP="00391FF9">
            <w:pPr>
              <w:rPr>
                <w:lang w:val="ru-RU" w:eastAsia="ru-RU"/>
              </w:rPr>
            </w:pPr>
          </w:p>
        </w:tc>
        <w:tc>
          <w:tcPr>
            <w:tcW w:w="1551" w:type="dxa"/>
            <w:tcBorders>
              <w:top w:val="nil"/>
              <w:left w:val="nil"/>
              <w:bottom w:val="nil"/>
              <w:right w:val="nil"/>
            </w:tcBorders>
            <w:vAlign w:val="center"/>
          </w:tcPr>
          <w:p w:rsidR="00C9681B" w:rsidRPr="00335890" w:rsidRDefault="00C9681B" w:rsidP="00391FF9">
            <w:pPr>
              <w:rPr>
                <w:lang w:val="ru-RU" w:eastAsia="ru-RU"/>
              </w:rPr>
            </w:pPr>
          </w:p>
        </w:tc>
        <w:tc>
          <w:tcPr>
            <w:tcW w:w="2428" w:type="dxa"/>
            <w:tcBorders>
              <w:top w:val="nil"/>
              <w:left w:val="nil"/>
              <w:bottom w:val="nil"/>
              <w:right w:val="nil"/>
            </w:tcBorders>
            <w:vAlign w:val="center"/>
          </w:tcPr>
          <w:p w:rsidR="00C9681B" w:rsidRPr="00335890" w:rsidRDefault="00C9681B" w:rsidP="00391FF9">
            <w:pPr>
              <w:rPr>
                <w:lang w:val="ru-RU" w:eastAsia="ru-RU"/>
              </w:rPr>
            </w:pPr>
          </w:p>
        </w:tc>
        <w:tc>
          <w:tcPr>
            <w:tcW w:w="1166" w:type="dxa"/>
            <w:tcBorders>
              <w:top w:val="nil"/>
              <w:left w:val="nil"/>
              <w:bottom w:val="nil"/>
              <w:right w:val="nil"/>
            </w:tcBorders>
            <w:vAlign w:val="center"/>
          </w:tcPr>
          <w:p w:rsidR="00C9681B" w:rsidRPr="00335890" w:rsidRDefault="00C9681B" w:rsidP="00391FF9">
            <w:pPr>
              <w:rPr>
                <w:lang w:val="ru-RU" w:eastAsia="ru-RU"/>
              </w:rPr>
            </w:pPr>
          </w:p>
        </w:tc>
        <w:tc>
          <w:tcPr>
            <w:tcW w:w="1166" w:type="dxa"/>
            <w:tcBorders>
              <w:top w:val="nil"/>
              <w:left w:val="nil"/>
              <w:bottom w:val="nil"/>
              <w:right w:val="nil"/>
            </w:tcBorders>
            <w:vAlign w:val="center"/>
          </w:tcPr>
          <w:p w:rsidR="00C9681B" w:rsidRPr="00335890" w:rsidRDefault="00C9681B" w:rsidP="00391FF9">
            <w:pPr>
              <w:rPr>
                <w:lang w:val="ru-RU" w:eastAsia="ru-RU"/>
              </w:rPr>
            </w:pPr>
          </w:p>
        </w:tc>
        <w:tc>
          <w:tcPr>
            <w:tcW w:w="1220" w:type="dxa"/>
            <w:tcBorders>
              <w:top w:val="nil"/>
              <w:left w:val="nil"/>
              <w:bottom w:val="nil"/>
              <w:right w:val="nil"/>
            </w:tcBorders>
            <w:vAlign w:val="center"/>
          </w:tcPr>
          <w:p w:rsidR="00C9681B" w:rsidRPr="00335890" w:rsidRDefault="00C9681B" w:rsidP="00391FF9">
            <w:pPr>
              <w:rPr>
                <w:lang w:val="ru-RU" w:eastAsia="ru-RU"/>
              </w:rPr>
            </w:pPr>
          </w:p>
        </w:tc>
        <w:tc>
          <w:tcPr>
            <w:tcW w:w="1704" w:type="dxa"/>
            <w:tcBorders>
              <w:top w:val="nil"/>
              <w:left w:val="nil"/>
              <w:bottom w:val="nil"/>
              <w:right w:val="nil"/>
            </w:tcBorders>
            <w:vAlign w:val="center"/>
          </w:tcPr>
          <w:p w:rsidR="00C9681B" w:rsidRPr="00335890" w:rsidRDefault="00C9681B" w:rsidP="00391FF9">
            <w:pPr>
              <w:rPr>
                <w:lang w:val="ru-RU" w:eastAsia="ru-RU"/>
              </w:rPr>
            </w:pPr>
          </w:p>
        </w:tc>
        <w:tc>
          <w:tcPr>
            <w:tcW w:w="1755" w:type="dxa"/>
            <w:tcBorders>
              <w:top w:val="nil"/>
              <w:left w:val="nil"/>
              <w:bottom w:val="nil"/>
              <w:right w:val="nil"/>
            </w:tcBorders>
            <w:vAlign w:val="center"/>
          </w:tcPr>
          <w:p w:rsidR="00C9681B" w:rsidRPr="00335890" w:rsidRDefault="00C9681B" w:rsidP="00391FF9">
            <w:pPr>
              <w:rPr>
                <w:lang w:val="ru-RU" w:eastAsia="ru-RU"/>
              </w:rPr>
            </w:pPr>
          </w:p>
        </w:tc>
        <w:tc>
          <w:tcPr>
            <w:tcW w:w="1358" w:type="dxa"/>
            <w:tcBorders>
              <w:top w:val="nil"/>
              <w:left w:val="nil"/>
              <w:bottom w:val="nil"/>
              <w:right w:val="nil"/>
            </w:tcBorders>
            <w:vAlign w:val="center"/>
          </w:tcPr>
          <w:p w:rsidR="00C9681B" w:rsidRPr="00335890" w:rsidRDefault="00C9681B" w:rsidP="00391FF9">
            <w:pPr>
              <w:rPr>
                <w:lang w:val="ru-RU" w:eastAsia="ru-RU"/>
              </w:rPr>
            </w:pPr>
          </w:p>
        </w:tc>
      </w:tr>
    </w:tbl>
    <w:p w:rsidR="00C9681B" w:rsidRPr="00335890" w:rsidRDefault="00C9681B" w:rsidP="00C9681B">
      <w:pPr>
        <w:shd w:val="clear" w:color="auto" w:fill="FFFFFF"/>
        <w:overflowPunct w:val="0"/>
        <w:autoSpaceDE w:val="0"/>
        <w:autoSpaceDN w:val="0"/>
        <w:ind w:firstLine="284"/>
        <w:jc w:val="both"/>
        <w:rPr>
          <w:lang w:val="ru-RU" w:eastAsia="ru-RU"/>
        </w:rPr>
      </w:pPr>
      <w:r w:rsidRPr="00335890">
        <w:rPr>
          <w:lang w:val="ru-RU" w:eastAsia="ru-RU"/>
        </w:rPr>
        <w:t> </w:t>
      </w:r>
    </w:p>
    <w:tbl>
      <w:tblPr>
        <w:tblW w:w="0" w:type="auto"/>
        <w:tblInd w:w="105" w:type="dxa"/>
        <w:tblCellMar>
          <w:left w:w="0" w:type="dxa"/>
          <w:right w:w="0" w:type="dxa"/>
        </w:tblCellMar>
        <w:tblLook w:val="00A0" w:firstRow="1" w:lastRow="0" w:firstColumn="1" w:lastColumn="0" w:noHBand="0" w:noVBand="0"/>
      </w:tblPr>
      <w:tblGrid>
        <w:gridCol w:w="3686"/>
        <w:gridCol w:w="7087"/>
      </w:tblGrid>
      <w:tr w:rsidR="00C9681B" w:rsidRPr="00335890" w:rsidTr="00391FF9">
        <w:tc>
          <w:tcPr>
            <w:tcW w:w="3686" w:type="dxa"/>
            <w:tcMar>
              <w:top w:w="0" w:type="dxa"/>
              <w:left w:w="105" w:type="dxa"/>
              <w:bottom w:w="0" w:type="dxa"/>
              <w:right w:w="105" w:type="dxa"/>
            </w:tcMar>
          </w:tcPr>
          <w:p w:rsidR="00C9681B" w:rsidRPr="00335890" w:rsidRDefault="00C9681B" w:rsidP="00391FF9">
            <w:pPr>
              <w:overflowPunct w:val="0"/>
              <w:autoSpaceDE w:val="0"/>
              <w:autoSpaceDN w:val="0"/>
              <w:jc w:val="both"/>
              <w:rPr>
                <w:lang w:val="ru-RU" w:eastAsia="ru-RU"/>
              </w:rPr>
            </w:pPr>
            <w:r w:rsidRPr="00335890">
              <w:rPr>
                <w:lang w:val="ru-RU" w:eastAsia="ru-RU"/>
              </w:rPr>
              <w:t xml:space="preserve">Осмотр и измерения произвели </w:t>
            </w:r>
          </w:p>
        </w:tc>
        <w:tc>
          <w:tcPr>
            <w:tcW w:w="7087" w:type="dxa"/>
            <w:tcMar>
              <w:top w:w="0" w:type="dxa"/>
              <w:left w:w="105" w:type="dxa"/>
              <w:bottom w:w="0" w:type="dxa"/>
              <w:right w:w="105" w:type="dxa"/>
            </w:tcMar>
          </w:tcPr>
          <w:p w:rsidR="00C9681B" w:rsidRPr="00335890" w:rsidRDefault="00C9681B" w:rsidP="00391FF9">
            <w:pPr>
              <w:overflowPunct w:val="0"/>
              <w:autoSpaceDE w:val="0"/>
              <w:autoSpaceDN w:val="0"/>
              <w:jc w:val="both"/>
              <w:rPr>
                <w:lang w:val="ru-RU" w:eastAsia="ru-RU"/>
              </w:rPr>
            </w:pPr>
            <w:r w:rsidRPr="00335890">
              <w:rPr>
                <w:lang w:val="ru-RU" w:eastAsia="ru-RU"/>
              </w:rPr>
              <w:t>__________________________________________________</w:t>
            </w:r>
          </w:p>
          <w:p w:rsidR="00C9681B" w:rsidRPr="00335890" w:rsidRDefault="00C9681B" w:rsidP="00391FF9">
            <w:pPr>
              <w:overflowPunct w:val="0"/>
              <w:autoSpaceDE w:val="0"/>
              <w:autoSpaceDN w:val="0"/>
              <w:jc w:val="center"/>
              <w:rPr>
                <w:lang w:val="ru-RU" w:eastAsia="ru-RU"/>
              </w:rPr>
            </w:pPr>
            <w:r>
              <w:rPr>
                <w:lang w:val="ru-RU" w:eastAsia="ru-RU"/>
              </w:rPr>
              <w:t>(должность, ФИО</w:t>
            </w:r>
            <w:r w:rsidRPr="00335890">
              <w:rPr>
                <w:lang w:val="ru-RU" w:eastAsia="ru-RU"/>
              </w:rPr>
              <w:t>, подписи)</w:t>
            </w:r>
          </w:p>
        </w:tc>
      </w:tr>
    </w:tbl>
    <w:p w:rsidR="00C9681B" w:rsidRPr="00335890" w:rsidRDefault="00C9681B" w:rsidP="00C9681B">
      <w:pPr>
        <w:shd w:val="clear" w:color="auto" w:fill="FFFFFF"/>
        <w:overflowPunct w:val="0"/>
        <w:autoSpaceDE w:val="0"/>
        <w:autoSpaceDN w:val="0"/>
        <w:ind w:firstLine="284"/>
        <w:jc w:val="center"/>
        <w:rPr>
          <w:lang w:val="ru-RU" w:eastAsia="ru-RU"/>
        </w:rPr>
      </w:pPr>
      <w:r w:rsidRPr="00335890">
        <w:rPr>
          <w:lang w:val="ru-RU" w:eastAsia="ru-RU"/>
        </w:rPr>
        <w:t> </w:t>
      </w:r>
    </w:p>
    <w:p w:rsidR="00912DE5" w:rsidRDefault="00912DE5"/>
    <w:sectPr w:rsidR="00912DE5" w:rsidSect="00C9681B">
      <w:pgSz w:w="16838" w:h="11906" w:orient="landscape"/>
      <w:pgMar w:top="1701" w:right="1134"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26" w:rsidRDefault="00846626" w:rsidP="00C9681B">
      <w:r>
        <w:separator/>
      </w:r>
    </w:p>
  </w:endnote>
  <w:endnote w:type="continuationSeparator" w:id="0">
    <w:p w:rsidR="00846626" w:rsidRDefault="00846626" w:rsidP="00C9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82" w:rsidRPr="00833C82" w:rsidRDefault="00833C82">
    <w:pPr>
      <w:pStyle w:val="af0"/>
      <w:rPr>
        <w:rFonts w:asciiTheme="minorHAnsi" w:hAnsiTheme="minorHAnsi" w:cstheme="minorHAnsi"/>
      </w:rPr>
    </w:pPr>
    <w:r>
      <w:rPr>
        <w:rFonts w:asciiTheme="minorHAnsi" w:hAnsiTheme="minorHAnsi" w:cstheme="minorHAnsi"/>
      </w:rPr>
      <w:t xml:space="preserve">Копия верна.  Главный специалист                                                              </w:t>
    </w:r>
    <w:proofErr w:type="spellStart"/>
    <w:r>
      <w:rPr>
        <w:rFonts w:asciiTheme="minorHAnsi" w:hAnsiTheme="minorHAnsi" w:cstheme="minorHAnsi"/>
      </w:rPr>
      <w:t>Макшеев</w:t>
    </w:r>
    <w:proofErr w:type="spellEnd"/>
    <w:r>
      <w:rPr>
        <w:rFonts w:asciiTheme="minorHAnsi" w:hAnsiTheme="minorHAnsi" w:cstheme="minorHAnsi"/>
      </w:rPr>
      <w:t xml:space="preserve"> А.Н.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26" w:rsidRDefault="00846626" w:rsidP="00C9681B">
      <w:r>
        <w:separator/>
      </w:r>
    </w:p>
  </w:footnote>
  <w:footnote w:type="continuationSeparator" w:id="0">
    <w:p w:rsidR="00846626" w:rsidRDefault="00846626" w:rsidP="00C96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301566"/>
      <w:docPartObj>
        <w:docPartGallery w:val="Page Numbers (Top of Page)"/>
        <w:docPartUnique/>
      </w:docPartObj>
    </w:sdtPr>
    <w:sdtEndPr/>
    <w:sdtContent>
      <w:p w:rsidR="00D97113" w:rsidRDefault="00D97113">
        <w:pPr>
          <w:pStyle w:val="ae"/>
          <w:jc w:val="center"/>
        </w:pPr>
        <w:r>
          <w:fldChar w:fldCharType="begin"/>
        </w:r>
        <w:r>
          <w:instrText>PAGE   \* MERGEFORMAT</w:instrText>
        </w:r>
        <w:r>
          <w:fldChar w:fldCharType="separate"/>
        </w:r>
        <w:r w:rsidR="00833C82">
          <w:rPr>
            <w:noProof/>
          </w:rPr>
          <w:t>16</w:t>
        </w:r>
        <w:r>
          <w:fldChar w:fldCharType="end"/>
        </w:r>
      </w:p>
    </w:sdtContent>
  </w:sdt>
  <w:p w:rsidR="00D97113" w:rsidRDefault="00D9711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E6" w:rsidRDefault="00E309E6" w:rsidP="00E309E6">
    <w:pPr>
      <w:pStyle w:val="ae"/>
      <w:jc w:val="center"/>
    </w:pPr>
    <w: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5.7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
      <w:lvlJc w:val="left"/>
      <w:pPr>
        <w:tabs>
          <w:tab w:val="num" w:pos="1417"/>
        </w:tabs>
        <w:ind w:left="1417" w:hanging="283"/>
      </w:pPr>
      <w:rPr>
        <w:rFonts w:ascii="Times New Roman" w:hAnsi="Times New Roman"/>
        <w:b w:val="0"/>
        <w:i w:val="0"/>
        <w:sz w:val="28"/>
        <w:u w:val="none"/>
      </w:rPr>
    </w:lvl>
  </w:abstractNum>
  <w:abstractNum w:abstractNumId="2">
    <w:nsid w:val="01071AFB"/>
    <w:multiLevelType w:val="hybridMultilevel"/>
    <w:tmpl w:val="4716992A"/>
    <w:lvl w:ilvl="0" w:tplc="9626D7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15B1C01"/>
    <w:multiLevelType w:val="hybridMultilevel"/>
    <w:tmpl w:val="7C6EE9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066183"/>
    <w:multiLevelType w:val="hybridMultilevel"/>
    <w:tmpl w:val="D10C7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A02089"/>
    <w:multiLevelType w:val="multilevel"/>
    <w:tmpl w:val="2EDC21DA"/>
    <w:lvl w:ilvl="0">
      <w:start w:val="1"/>
      <w:numFmt w:val="upperRoman"/>
      <w:lvlText w:val="%1."/>
      <w:lvlJc w:val="left"/>
      <w:pPr>
        <w:ind w:left="1080" w:hanging="720"/>
      </w:pPr>
      <w:rPr>
        <w:rFonts w:hint="default"/>
      </w:rPr>
    </w:lvl>
    <w:lvl w:ilvl="1">
      <w:start w:val="3"/>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DC866A9"/>
    <w:multiLevelType w:val="hybridMultilevel"/>
    <w:tmpl w:val="65887AD4"/>
    <w:lvl w:ilvl="0" w:tplc="B9AA2118">
      <w:start w:val="1"/>
      <w:numFmt w:val="bullet"/>
      <w:lvlText w:val=""/>
      <w:lvlPicBulletId w:val="0"/>
      <w:lvlJc w:val="left"/>
      <w:pPr>
        <w:tabs>
          <w:tab w:val="num" w:pos="720"/>
        </w:tabs>
        <w:ind w:left="720" w:hanging="360"/>
      </w:pPr>
      <w:rPr>
        <w:rFonts w:ascii="Symbol" w:hAnsi="Symbol" w:hint="default"/>
      </w:rPr>
    </w:lvl>
    <w:lvl w:ilvl="1" w:tplc="FDFA0DA6">
      <w:start w:val="1"/>
      <w:numFmt w:val="bullet"/>
      <w:lvlText w:val=""/>
      <w:lvlJc w:val="left"/>
      <w:pPr>
        <w:tabs>
          <w:tab w:val="num" w:pos="1440"/>
        </w:tabs>
        <w:ind w:left="1440" w:hanging="360"/>
      </w:pPr>
      <w:rPr>
        <w:rFonts w:ascii="Symbol" w:hAnsi="Symbol" w:hint="default"/>
      </w:rPr>
    </w:lvl>
    <w:lvl w:ilvl="2" w:tplc="DB422CE4" w:tentative="1">
      <w:start w:val="1"/>
      <w:numFmt w:val="bullet"/>
      <w:lvlText w:val=""/>
      <w:lvlJc w:val="left"/>
      <w:pPr>
        <w:tabs>
          <w:tab w:val="num" w:pos="2160"/>
        </w:tabs>
        <w:ind w:left="2160" w:hanging="360"/>
      </w:pPr>
      <w:rPr>
        <w:rFonts w:ascii="Symbol" w:hAnsi="Symbol" w:hint="default"/>
      </w:rPr>
    </w:lvl>
    <w:lvl w:ilvl="3" w:tplc="AE74274E" w:tentative="1">
      <w:start w:val="1"/>
      <w:numFmt w:val="bullet"/>
      <w:lvlText w:val=""/>
      <w:lvlJc w:val="left"/>
      <w:pPr>
        <w:tabs>
          <w:tab w:val="num" w:pos="2880"/>
        </w:tabs>
        <w:ind w:left="2880" w:hanging="360"/>
      </w:pPr>
      <w:rPr>
        <w:rFonts w:ascii="Symbol" w:hAnsi="Symbol" w:hint="default"/>
      </w:rPr>
    </w:lvl>
    <w:lvl w:ilvl="4" w:tplc="2C26208A" w:tentative="1">
      <w:start w:val="1"/>
      <w:numFmt w:val="bullet"/>
      <w:lvlText w:val=""/>
      <w:lvlJc w:val="left"/>
      <w:pPr>
        <w:tabs>
          <w:tab w:val="num" w:pos="3600"/>
        </w:tabs>
        <w:ind w:left="3600" w:hanging="360"/>
      </w:pPr>
      <w:rPr>
        <w:rFonts w:ascii="Symbol" w:hAnsi="Symbol" w:hint="default"/>
      </w:rPr>
    </w:lvl>
    <w:lvl w:ilvl="5" w:tplc="9CD8B274" w:tentative="1">
      <w:start w:val="1"/>
      <w:numFmt w:val="bullet"/>
      <w:lvlText w:val=""/>
      <w:lvlJc w:val="left"/>
      <w:pPr>
        <w:tabs>
          <w:tab w:val="num" w:pos="4320"/>
        </w:tabs>
        <w:ind w:left="4320" w:hanging="360"/>
      </w:pPr>
      <w:rPr>
        <w:rFonts w:ascii="Symbol" w:hAnsi="Symbol" w:hint="default"/>
      </w:rPr>
    </w:lvl>
    <w:lvl w:ilvl="6" w:tplc="9BAA69AE" w:tentative="1">
      <w:start w:val="1"/>
      <w:numFmt w:val="bullet"/>
      <w:lvlText w:val=""/>
      <w:lvlJc w:val="left"/>
      <w:pPr>
        <w:tabs>
          <w:tab w:val="num" w:pos="5040"/>
        </w:tabs>
        <w:ind w:left="5040" w:hanging="360"/>
      </w:pPr>
      <w:rPr>
        <w:rFonts w:ascii="Symbol" w:hAnsi="Symbol" w:hint="default"/>
      </w:rPr>
    </w:lvl>
    <w:lvl w:ilvl="7" w:tplc="CBB45648" w:tentative="1">
      <w:start w:val="1"/>
      <w:numFmt w:val="bullet"/>
      <w:lvlText w:val=""/>
      <w:lvlJc w:val="left"/>
      <w:pPr>
        <w:tabs>
          <w:tab w:val="num" w:pos="5760"/>
        </w:tabs>
        <w:ind w:left="5760" w:hanging="360"/>
      </w:pPr>
      <w:rPr>
        <w:rFonts w:ascii="Symbol" w:hAnsi="Symbol" w:hint="default"/>
      </w:rPr>
    </w:lvl>
    <w:lvl w:ilvl="8" w:tplc="9C9ECA5E" w:tentative="1">
      <w:start w:val="1"/>
      <w:numFmt w:val="bullet"/>
      <w:lvlText w:val=""/>
      <w:lvlJc w:val="left"/>
      <w:pPr>
        <w:tabs>
          <w:tab w:val="num" w:pos="6480"/>
        </w:tabs>
        <w:ind w:left="6480" w:hanging="360"/>
      </w:pPr>
      <w:rPr>
        <w:rFonts w:ascii="Symbol" w:hAnsi="Symbol" w:hint="default"/>
      </w:rPr>
    </w:lvl>
  </w:abstractNum>
  <w:abstractNum w:abstractNumId="7">
    <w:nsid w:val="0EDA656B"/>
    <w:multiLevelType w:val="hybridMultilevel"/>
    <w:tmpl w:val="4D4CCBFC"/>
    <w:lvl w:ilvl="0" w:tplc="752EF22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0641B"/>
    <w:multiLevelType w:val="hybridMultilevel"/>
    <w:tmpl w:val="77962A92"/>
    <w:lvl w:ilvl="0" w:tplc="9B6E4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D3B1A5F"/>
    <w:multiLevelType w:val="hybridMultilevel"/>
    <w:tmpl w:val="F448F54C"/>
    <w:lvl w:ilvl="0" w:tplc="268AF83A">
      <w:start w:val="1"/>
      <w:numFmt w:val="decimal"/>
      <w:lvlText w:val="1.%1"/>
      <w:lvlJc w:val="left"/>
      <w:pPr>
        <w:ind w:left="1429" w:hanging="360"/>
      </w:pPr>
      <w:rPr>
        <w:rFonts w:hint="default"/>
        <w:b w:val="0"/>
        <w:i w:val="0"/>
        <w:sz w:val="24"/>
        <w:szCs w:val="24"/>
      </w:rPr>
    </w:lvl>
    <w:lvl w:ilvl="1" w:tplc="0419000F">
      <w:start w:val="1"/>
      <w:numFmt w:val="decimal"/>
      <w:lvlText w:val="%2."/>
      <w:lvlJc w:val="left"/>
      <w:pPr>
        <w:ind w:left="2149" w:hanging="360"/>
      </w:pPr>
      <w:rPr>
        <w:rFonts w:hint="default"/>
        <w:b w:val="0"/>
        <w:i w:val="0"/>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DF7F46"/>
    <w:multiLevelType w:val="multilevel"/>
    <w:tmpl w:val="EC44AB4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2195E07"/>
    <w:multiLevelType w:val="multilevel"/>
    <w:tmpl w:val="1840BB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22D4478D"/>
    <w:multiLevelType w:val="hybridMultilevel"/>
    <w:tmpl w:val="CF16287C"/>
    <w:lvl w:ilvl="0" w:tplc="2F00A06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6BF1DBD"/>
    <w:multiLevelType w:val="hybridMultilevel"/>
    <w:tmpl w:val="90FEE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885CFD"/>
    <w:multiLevelType w:val="hybridMultilevel"/>
    <w:tmpl w:val="9FBA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004553"/>
    <w:multiLevelType w:val="hybridMultilevel"/>
    <w:tmpl w:val="8E82AD4C"/>
    <w:lvl w:ilvl="0" w:tplc="DF02F7CC">
      <w:start w:val="1"/>
      <w:numFmt w:val="decimal"/>
      <w:lvlText w:val="%1."/>
      <w:lvlJc w:val="left"/>
      <w:pPr>
        <w:ind w:left="-141" w:firstLine="709"/>
      </w:pPr>
      <w:rPr>
        <w:rFonts w:ascii="Times New Roman" w:hAnsi="Times New Roman" w:cs="Times New Roman" w:hint="default"/>
        <w:i w:val="0"/>
        <w:strike w:val="0"/>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D845AD"/>
    <w:multiLevelType w:val="hybridMultilevel"/>
    <w:tmpl w:val="5F0A8440"/>
    <w:lvl w:ilvl="0" w:tplc="04190001">
      <w:start w:val="1"/>
      <w:numFmt w:val="bullet"/>
      <w:lvlText w:val=""/>
      <w:lvlJc w:val="left"/>
      <w:pPr>
        <w:ind w:left="-141" w:firstLine="709"/>
      </w:pPr>
      <w:rPr>
        <w:rFonts w:ascii="Symbol" w:hAnsi="Symbol" w:hint="default"/>
        <w:i w:val="0"/>
        <w:strike w:val="0"/>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D5E0CBD"/>
    <w:multiLevelType w:val="multilevel"/>
    <w:tmpl w:val="884C6E72"/>
    <w:lvl w:ilvl="0">
      <w:start w:val="1"/>
      <w:numFmt w:val="decimal"/>
      <w:lvlText w:val="%1."/>
      <w:lvlJc w:val="left"/>
      <w:pPr>
        <w:ind w:left="1083" w:hanging="360"/>
      </w:pPr>
      <w:rPr>
        <w:rFonts w:hint="default"/>
      </w:rPr>
    </w:lvl>
    <w:lvl w:ilvl="1">
      <w:start w:val="1"/>
      <w:numFmt w:val="decimal"/>
      <w:isLgl/>
      <w:lvlText w:val="%1.%2."/>
      <w:lvlJc w:val="left"/>
      <w:pPr>
        <w:ind w:left="1143" w:hanging="42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3" w:hanging="1080"/>
      </w:pPr>
      <w:rPr>
        <w:rFonts w:hint="default"/>
      </w:rPr>
    </w:lvl>
    <w:lvl w:ilvl="5">
      <w:start w:val="1"/>
      <w:numFmt w:val="decimal"/>
      <w:isLgl/>
      <w:lvlText w:val="%1.%2.%3.%4.%5.%6."/>
      <w:lvlJc w:val="left"/>
      <w:pPr>
        <w:ind w:left="1803"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523" w:hanging="1800"/>
      </w:pPr>
      <w:rPr>
        <w:rFonts w:hint="default"/>
      </w:rPr>
    </w:lvl>
  </w:abstractNum>
  <w:abstractNum w:abstractNumId="18">
    <w:nsid w:val="3D8B3C41"/>
    <w:multiLevelType w:val="hybridMultilevel"/>
    <w:tmpl w:val="A524F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E16F52"/>
    <w:multiLevelType w:val="hybridMultilevel"/>
    <w:tmpl w:val="B9AC868E"/>
    <w:lvl w:ilvl="0" w:tplc="4A88BF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FF53619"/>
    <w:multiLevelType w:val="hybridMultilevel"/>
    <w:tmpl w:val="96945288"/>
    <w:lvl w:ilvl="0" w:tplc="0368210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55CB0C7A"/>
    <w:multiLevelType w:val="multilevel"/>
    <w:tmpl w:val="CD388038"/>
    <w:lvl w:ilvl="0">
      <w:start w:val="1"/>
      <w:numFmt w:val="decimal"/>
      <w:lvlText w:val="%1."/>
      <w:lvlJc w:val="left"/>
      <w:pPr>
        <w:ind w:left="927" w:hanging="360"/>
      </w:pPr>
      <w:rPr>
        <w:rFonts w:hint="default"/>
      </w:rPr>
    </w:lvl>
    <w:lvl w:ilvl="1">
      <w:start w:val="5"/>
      <w:numFmt w:val="decimal"/>
      <w:isLgl/>
      <w:lvlText w:val="%1.%2."/>
      <w:lvlJc w:val="left"/>
      <w:pPr>
        <w:ind w:left="1242" w:hanging="6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5D7352A7"/>
    <w:multiLevelType w:val="hybridMultilevel"/>
    <w:tmpl w:val="F4F04A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7E5CCE"/>
    <w:multiLevelType w:val="multilevel"/>
    <w:tmpl w:val="03CCE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B75965"/>
    <w:multiLevelType w:val="multilevel"/>
    <w:tmpl w:val="6F5CBB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5">
    <w:nsid w:val="67AD1439"/>
    <w:multiLevelType w:val="hybridMultilevel"/>
    <w:tmpl w:val="C0C28C6C"/>
    <w:lvl w:ilvl="0" w:tplc="3EDA7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8A55817"/>
    <w:multiLevelType w:val="hybridMultilevel"/>
    <w:tmpl w:val="EE9C6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F63CDA"/>
    <w:multiLevelType w:val="multilevel"/>
    <w:tmpl w:val="A2004FF2"/>
    <w:lvl w:ilvl="0">
      <w:start w:val="1"/>
      <w:numFmt w:val="decimal"/>
      <w:lvlText w:val="%1."/>
      <w:lvlJc w:val="left"/>
      <w:pPr>
        <w:ind w:left="720" w:hanging="360"/>
      </w:pPr>
      <w:rPr>
        <w:rFonts w:hint="default"/>
      </w:rPr>
    </w:lvl>
    <w:lvl w:ilvl="1">
      <w:start w:val="2"/>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28">
    <w:nsid w:val="6CE716EC"/>
    <w:multiLevelType w:val="hybridMultilevel"/>
    <w:tmpl w:val="6A3AA3EC"/>
    <w:lvl w:ilvl="0" w:tplc="7F5C939C">
      <w:start w:val="4"/>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8"/>
  </w:num>
  <w:num w:numId="3">
    <w:abstractNumId w:val="21"/>
  </w:num>
  <w:num w:numId="4">
    <w:abstractNumId w:val="25"/>
  </w:num>
  <w:num w:numId="5">
    <w:abstractNumId w:val="18"/>
  </w:num>
  <w:num w:numId="6">
    <w:abstractNumId w:val="19"/>
  </w:num>
  <w:num w:numId="7">
    <w:abstractNumId w:val="2"/>
  </w:num>
  <w:num w:numId="8">
    <w:abstractNumId w:val="13"/>
  </w:num>
  <w:num w:numId="9">
    <w:abstractNumId w:val="7"/>
  </w:num>
  <w:num w:numId="10">
    <w:abstractNumId w:val="4"/>
  </w:num>
  <w:num w:numId="11">
    <w:abstractNumId w:val="5"/>
  </w:num>
  <w:num w:numId="12">
    <w:abstractNumId w:val="23"/>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num>
  <w:num w:numId="28">
    <w:abstractNumId w:val="3"/>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1B"/>
    <w:rsid w:val="00021844"/>
    <w:rsid w:val="00104617"/>
    <w:rsid w:val="00197063"/>
    <w:rsid w:val="001F131A"/>
    <w:rsid w:val="002B5E20"/>
    <w:rsid w:val="00300929"/>
    <w:rsid w:val="00334FF8"/>
    <w:rsid w:val="003358A9"/>
    <w:rsid w:val="00413752"/>
    <w:rsid w:val="00536E20"/>
    <w:rsid w:val="005E4FCE"/>
    <w:rsid w:val="00616402"/>
    <w:rsid w:val="00833C82"/>
    <w:rsid w:val="00846626"/>
    <w:rsid w:val="00853F91"/>
    <w:rsid w:val="00912DE5"/>
    <w:rsid w:val="00916A73"/>
    <w:rsid w:val="00AA086E"/>
    <w:rsid w:val="00C77356"/>
    <w:rsid w:val="00C9681B"/>
    <w:rsid w:val="00D97113"/>
    <w:rsid w:val="00E0144B"/>
    <w:rsid w:val="00E22355"/>
    <w:rsid w:val="00E309E6"/>
    <w:rsid w:val="00E34E87"/>
    <w:rsid w:val="00F7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1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9681B"/>
    <w:pPr>
      <w:keepNext/>
      <w:overflowPunct w:val="0"/>
      <w:autoSpaceDE w:val="0"/>
      <w:autoSpaceDN w:val="0"/>
      <w:adjustRightInd w:val="0"/>
      <w:spacing w:before="480" w:after="360" w:line="360" w:lineRule="auto"/>
      <w:ind w:left="680" w:right="680"/>
      <w:jc w:val="center"/>
      <w:outlineLvl w:val="0"/>
    </w:pPr>
    <w:rPr>
      <w:rFonts w:ascii="Pragmatica" w:hAnsi="Pragmatica"/>
      <w:b/>
      <w:bCs/>
      <w:kern w:val="28"/>
      <w:lang w:val="ru-RU" w:eastAsia="ru-RU"/>
    </w:rPr>
  </w:style>
  <w:style w:type="paragraph" w:styleId="2">
    <w:name w:val="heading 2"/>
    <w:basedOn w:val="a"/>
    <w:next w:val="a"/>
    <w:link w:val="20"/>
    <w:qFormat/>
    <w:rsid w:val="00C9681B"/>
    <w:pPr>
      <w:keepNext/>
      <w:overflowPunct w:val="0"/>
      <w:autoSpaceDE w:val="0"/>
      <w:autoSpaceDN w:val="0"/>
      <w:adjustRightInd w:val="0"/>
      <w:spacing w:before="240" w:after="240"/>
      <w:ind w:left="680" w:right="680"/>
      <w:jc w:val="center"/>
      <w:outlineLvl w:val="1"/>
    </w:pPr>
    <w:rPr>
      <w:b/>
      <w:bCs/>
      <w:caps/>
      <w:sz w:val="28"/>
      <w:lang w:val="ru-RU" w:eastAsia="ru-RU"/>
    </w:rPr>
  </w:style>
  <w:style w:type="paragraph" w:styleId="3">
    <w:name w:val="heading 3"/>
    <w:basedOn w:val="a"/>
    <w:next w:val="a"/>
    <w:link w:val="30"/>
    <w:qFormat/>
    <w:rsid w:val="00C9681B"/>
    <w:pPr>
      <w:keepNext/>
      <w:overflowPunct w:val="0"/>
      <w:autoSpaceDE w:val="0"/>
      <w:autoSpaceDN w:val="0"/>
      <w:adjustRightInd w:val="0"/>
      <w:spacing w:before="120" w:after="120" w:line="360" w:lineRule="auto"/>
      <w:ind w:left="680" w:right="680"/>
      <w:jc w:val="center"/>
      <w:outlineLvl w:val="2"/>
    </w:pPr>
    <w:rPr>
      <w:rFonts w:ascii="Pragmatica" w:hAnsi="Pragmatica"/>
      <w:spacing w:val="40"/>
      <w:sz w:val="20"/>
      <w:szCs w:val="20"/>
      <w:lang w:val="ru-RU" w:eastAsia="ru-RU"/>
    </w:rPr>
  </w:style>
  <w:style w:type="paragraph" w:styleId="4">
    <w:name w:val="heading 4"/>
    <w:basedOn w:val="a"/>
    <w:next w:val="a"/>
    <w:link w:val="40"/>
    <w:qFormat/>
    <w:rsid w:val="00C9681B"/>
    <w:pPr>
      <w:keepNext/>
      <w:ind w:left="-108" w:right="-158"/>
      <w:jc w:val="center"/>
      <w:outlineLvl w:val="3"/>
    </w:pPr>
    <w:rPr>
      <w:b/>
      <w:bCs/>
      <w:sz w:val="20"/>
      <w:szCs w:val="20"/>
      <w:lang w:val="ru-RU" w:eastAsia="ru-RU"/>
    </w:rPr>
  </w:style>
  <w:style w:type="paragraph" w:styleId="5">
    <w:name w:val="heading 5"/>
    <w:basedOn w:val="a"/>
    <w:next w:val="a"/>
    <w:link w:val="50"/>
    <w:qFormat/>
    <w:rsid w:val="00C9681B"/>
    <w:pPr>
      <w:keepNext/>
      <w:ind w:right="-158"/>
      <w:jc w:val="center"/>
      <w:outlineLvl w:val="4"/>
    </w:pPr>
    <w:rPr>
      <w:b/>
      <w:bCs/>
      <w:sz w:val="20"/>
      <w:szCs w:val="20"/>
      <w:lang w:val="ru-RU" w:eastAsia="ru-RU"/>
    </w:rPr>
  </w:style>
  <w:style w:type="paragraph" w:styleId="6">
    <w:name w:val="heading 6"/>
    <w:basedOn w:val="a"/>
    <w:next w:val="a"/>
    <w:link w:val="60"/>
    <w:qFormat/>
    <w:rsid w:val="00C9681B"/>
    <w:pPr>
      <w:keepNext/>
      <w:ind w:left="-108" w:right="-109"/>
      <w:jc w:val="center"/>
      <w:outlineLvl w:val="5"/>
    </w:pPr>
    <w:rPr>
      <w:b/>
      <w:bCs/>
      <w:sz w:val="20"/>
      <w:szCs w:val="20"/>
      <w:lang w:val="ru-RU" w:eastAsia="ru-RU"/>
    </w:rPr>
  </w:style>
  <w:style w:type="paragraph" w:styleId="7">
    <w:name w:val="heading 7"/>
    <w:basedOn w:val="a"/>
    <w:next w:val="a"/>
    <w:link w:val="70"/>
    <w:qFormat/>
    <w:rsid w:val="00C9681B"/>
    <w:pPr>
      <w:spacing w:before="240" w:after="60"/>
      <w:outlineLvl w:val="6"/>
    </w:pPr>
    <w:rPr>
      <w:lang w:val="ru-RU" w:eastAsia="ru-RU"/>
    </w:rPr>
  </w:style>
  <w:style w:type="paragraph" w:styleId="8">
    <w:name w:val="heading 8"/>
    <w:basedOn w:val="a"/>
    <w:next w:val="a"/>
    <w:link w:val="80"/>
    <w:qFormat/>
    <w:rsid w:val="00C9681B"/>
    <w:pPr>
      <w:spacing w:before="240" w:after="60"/>
      <w:outlineLvl w:val="7"/>
    </w:pPr>
    <w:rPr>
      <w:i/>
      <w:iCs/>
      <w:lang w:val="ru-RU" w:eastAsia="ru-RU"/>
    </w:rPr>
  </w:style>
  <w:style w:type="paragraph" w:styleId="9">
    <w:name w:val="heading 9"/>
    <w:basedOn w:val="a"/>
    <w:next w:val="a"/>
    <w:link w:val="90"/>
    <w:qFormat/>
    <w:rsid w:val="00C9681B"/>
    <w:pPr>
      <w:spacing w:before="240" w:after="60"/>
      <w:outlineLvl w:val="8"/>
    </w:pPr>
    <w:rPr>
      <w:rFonts w:ascii="Arial"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81B"/>
    <w:rPr>
      <w:rFonts w:ascii="Pragmatica" w:eastAsia="Times New Roman" w:hAnsi="Pragmatica" w:cs="Times New Roman"/>
      <w:b/>
      <w:bCs/>
      <w:kern w:val="28"/>
      <w:sz w:val="24"/>
      <w:szCs w:val="24"/>
      <w:lang w:eastAsia="ru-RU"/>
    </w:rPr>
  </w:style>
  <w:style w:type="character" w:customStyle="1" w:styleId="20">
    <w:name w:val="Заголовок 2 Знак"/>
    <w:basedOn w:val="a0"/>
    <w:link w:val="2"/>
    <w:rsid w:val="00C9681B"/>
    <w:rPr>
      <w:rFonts w:ascii="Times New Roman" w:eastAsia="Times New Roman" w:hAnsi="Times New Roman" w:cs="Times New Roman"/>
      <w:b/>
      <w:bCs/>
      <w:caps/>
      <w:sz w:val="28"/>
      <w:szCs w:val="24"/>
      <w:lang w:eastAsia="ru-RU"/>
    </w:rPr>
  </w:style>
  <w:style w:type="character" w:customStyle="1" w:styleId="30">
    <w:name w:val="Заголовок 3 Знак"/>
    <w:basedOn w:val="a0"/>
    <w:link w:val="3"/>
    <w:rsid w:val="00C9681B"/>
    <w:rPr>
      <w:rFonts w:ascii="Pragmatica" w:eastAsia="Times New Roman" w:hAnsi="Pragmatica" w:cs="Times New Roman"/>
      <w:spacing w:val="40"/>
      <w:sz w:val="20"/>
      <w:szCs w:val="20"/>
      <w:lang w:eastAsia="ru-RU"/>
    </w:rPr>
  </w:style>
  <w:style w:type="character" w:customStyle="1" w:styleId="40">
    <w:name w:val="Заголовок 4 Знак"/>
    <w:basedOn w:val="a0"/>
    <w:link w:val="4"/>
    <w:rsid w:val="00C9681B"/>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C9681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9681B"/>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C9681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9681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9681B"/>
    <w:rPr>
      <w:rFonts w:ascii="Arial" w:eastAsia="Times New Roman" w:hAnsi="Arial" w:cs="Arial"/>
      <w:lang w:eastAsia="ru-RU"/>
    </w:rPr>
  </w:style>
  <w:style w:type="character" w:styleId="a3">
    <w:name w:val="footnote reference"/>
    <w:semiHidden/>
    <w:rsid w:val="00C9681B"/>
    <w:rPr>
      <w:vertAlign w:val="superscript"/>
    </w:rPr>
  </w:style>
  <w:style w:type="paragraph" w:styleId="a4">
    <w:name w:val="No Spacing"/>
    <w:qFormat/>
    <w:rsid w:val="00C9681B"/>
    <w:pPr>
      <w:spacing w:after="0" w:line="240" w:lineRule="auto"/>
    </w:pPr>
    <w:rPr>
      <w:rFonts w:ascii="Calibri" w:eastAsia="Calibri" w:hAnsi="Calibri" w:cs="Times New Roman"/>
    </w:rPr>
  </w:style>
  <w:style w:type="paragraph" w:styleId="a5">
    <w:name w:val="Body Text Indent"/>
    <w:basedOn w:val="a"/>
    <w:link w:val="a6"/>
    <w:rsid w:val="00C9681B"/>
    <w:pPr>
      <w:widowControl w:val="0"/>
      <w:spacing w:line="360" w:lineRule="auto"/>
      <w:ind w:left="2694" w:hanging="2127"/>
      <w:jc w:val="both"/>
    </w:pPr>
    <w:rPr>
      <w:snapToGrid w:val="0"/>
      <w:sz w:val="28"/>
      <w:szCs w:val="20"/>
      <w:lang w:val="ru-RU" w:eastAsia="ru-RU"/>
    </w:rPr>
  </w:style>
  <w:style w:type="character" w:customStyle="1" w:styleId="a6">
    <w:name w:val="Основной текст с отступом Знак"/>
    <w:basedOn w:val="a0"/>
    <w:link w:val="a5"/>
    <w:rsid w:val="00C9681B"/>
    <w:rPr>
      <w:rFonts w:ascii="Times New Roman" w:eastAsia="Times New Roman" w:hAnsi="Times New Roman" w:cs="Times New Roman"/>
      <w:snapToGrid w:val="0"/>
      <w:sz w:val="28"/>
      <w:szCs w:val="20"/>
      <w:lang w:eastAsia="ru-RU"/>
    </w:rPr>
  </w:style>
  <w:style w:type="paragraph" w:styleId="a7">
    <w:name w:val="List Paragraph"/>
    <w:basedOn w:val="a"/>
    <w:qFormat/>
    <w:rsid w:val="00C9681B"/>
    <w:pPr>
      <w:ind w:left="720"/>
      <w:contextualSpacing/>
    </w:pPr>
    <w:rPr>
      <w:sz w:val="20"/>
      <w:szCs w:val="20"/>
      <w:lang w:val="ru-RU" w:eastAsia="ru-RU"/>
    </w:rPr>
  </w:style>
  <w:style w:type="table" w:styleId="a8">
    <w:name w:val="Table Grid"/>
    <w:basedOn w:val="a1"/>
    <w:uiPriority w:val="59"/>
    <w:rsid w:val="00C968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C9681B"/>
    <w:pPr>
      <w:spacing w:after="120"/>
    </w:pPr>
  </w:style>
  <w:style w:type="character" w:customStyle="1" w:styleId="aa">
    <w:name w:val="Основной текст Знак"/>
    <w:basedOn w:val="a0"/>
    <w:link w:val="a9"/>
    <w:rsid w:val="00C9681B"/>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C9681B"/>
    <w:pPr>
      <w:spacing w:after="120" w:line="480" w:lineRule="auto"/>
    </w:pPr>
  </w:style>
  <w:style w:type="character" w:customStyle="1" w:styleId="22">
    <w:name w:val="Основной текст 2 Знак"/>
    <w:basedOn w:val="a0"/>
    <w:link w:val="21"/>
    <w:uiPriority w:val="99"/>
    <w:semiHidden/>
    <w:rsid w:val="00C9681B"/>
    <w:rPr>
      <w:rFonts w:ascii="Times New Roman" w:eastAsia="Times New Roman" w:hAnsi="Times New Roman" w:cs="Times New Roman"/>
      <w:sz w:val="24"/>
      <w:szCs w:val="24"/>
      <w:lang w:val="en-US"/>
    </w:rPr>
  </w:style>
  <w:style w:type="paragraph" w:styleId="ab">
    <w:name w:val="caption"/>
    <w:basedOn w:val="a"/>
    <w:next w:val="a"/>
    <w:qFormat/>
    <w:rsid w:val="00C9681B"/>
    <w:pPr>
      <w:jc w:val="center"/>
    </w:pPr>
    <w:rPr>
      <w:b/>
      <w:sz w:val="28"/>
      <w:szCs w:val="20"/>
      <w:lang w:val="ru-RU" w:eastAsia="ru-RU"/>
    </w:rPr>
  </w:style>
  <w:style w:type="character" w:customStyle="1" w:styleId="hps">
    <w:name w:val="hps"/>
    <w:rsid w:val="00C9681B"/>
  </w:style>
  <w:style w:type="paragraph" w:customStyle="1" w:styleId="p1">
    <w:name w:val="p1"/>
    <w:basedOn w:val="a"/>
    <w:rsid w:val="00C9681B"/>
    <w:pPr>
      <w:spacing w:before="100" w:beforeAutospacing="1" w:after="100" w:afterAutospacing="1"/>
    </w:pPr>
    <w:rPr>
      <w:lang w:val="ru-RU" w:eastAsia="ru-RU"/>
    </w:rPr>
  </w:style>
  <w:style w:type="paragraph" w:customStyle="1" w:styleId="p2">
    <w:name w:val="p2"/>
    <w:basedOn w:val="a"/>
    <w:rsid w:val="00C9681B"/>
    <w:pPr>
      <w:spacing w:before="100" w:beforeAutospacing="1" w:after="100" w:afterAutospacing="1"/>
    </w:pPr>
    <w:rPr>
      <w:lang w:val="ru-RU" w:eastAsia="ru-RU"/>
    </w:rPr>
  </w:style>
  <w:style w:type="paragraph" w:styleId="HTML">
    <w:name w:val="HTML Preformatted"/>
    <w:basedOn w:val="a"/>
    <w:link w:val="HTML0"/>
    <w:rsid w:val="00C9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C9681B"/>
    <w:rPr>
      <w:rFonts w:ascii="Courier New" w:eastAsia="Times New Roman" w:hAnsi="Courier New" w:cs="Courier New"/>
      <w:sz w:val="20"/>
      <w:szCs w:val="20"/>
      <w:lang w:eastAsia="ru-RU"/>
    </w:rPr>
  </w:style>
  <w:style w:type="paragraph" w:styleId="ac">
    <w:name w:val="Normal (Web)"/>
    <w:basedOn w:val="a"/>
    <w:rsid w:val="00C9681B"/>
    <w:pPr>
      <w:spacing w:before="100" w:beforeAutospacing="1" w:after="100" w:afterAutospacing="1"/>
    </w:pPr>
    <w:rPr>
      <w:lang w:val="ru-RU" w:eastAsia="ru-RU"/>
    </w:rPr>
  </w:style>
  <w:style w:type="paragraph" w:customStyle="1" w:styleId="heading">
    <w:name w:val="heading"/>
    <w:basedOn w:val="a"/>
    <w:uiPriority w:val="99"/>
    <w:rsid w:val="00C9681B"/>
    <w:pPr>
      <w:overflowPunct w:val="0"/>
      <w:autoSpaceDE w:val="0"/>
      <w:autoSpaceDN w:val="0"/>
    </w:pPr>
    <w:rPr>
      <w:rFonts w:ascii="Arial" w:hAnsi="Arial" w:cs="Arial"/>
      <w:b/>
      <w:bCs/>
      <w:sz w:val="22"/>
      <w:szCs w:val="22"/>
      <w:lang w:val="ru-RU" w:eastAsia="ru-RU"/>
    </w:rPr>
  </w:style>
  <w:style w:type="character" w:customStyle="1" w:styleId="atn">
    <w:name w:val="atn"/>
    <w:rsid w:val="00C9681B"/>
  </w:style>
  <w:style w:type="character" w:styleId="ad">
    <w:name w:val="Hyperlink"/>
    <w:unhideWhenUsed/>
    <w:rsid w:val="00C9681B"/>
    <w:rPr>
      <w:color w:val="0000FF"/>
      <w:u w:val="single"/>
    </w:rPr>
  </w:style>
  <w:style w:type="paragraph" w:customStyle="1" w:styleId="dname">
    <w:name w:val="dname"/>
    <w:basedOn w:val="a"/>
    <w:rsid w:val="00C9681B"/>
    <w:pPr>
      <w:spacing w:before="100" w:beforeAutospacing="1" w:after="100" w:afterAutospacing="1"/>
    </w:pPr>
    <w:rPr>
      <w:lang w:val="ru-RU" w:eastAsia="ru-RU"/>
    </w:rPr>
  </w:style>
  <w:style w:type="paragraph" w:styleId="ae">
    <w:name w:val="header"/>
    <w:basedOn w:val="a"/>
    <w:link w:val="af"/>
    <w:uiPriority w:val="99"/>
    <w:unhideWhenUsed/>
    <w:rsid w:val="00C9681B"/>
    <w:pPr>
      <w:tabs>
        <w:tab w:val="center" w:pos="4677"/>
        <w:tab w:val="right" w:pos="9355"/>
      </w:tabs>
    </w:pPr>
    <w:rPr>
      <w:rFonts w:ascii="Calibri" w:eastAsia="Calibri" w:hAnsi="Calibri"/>
      <w:sz w:val="22"/>
      <w:szCs w:val="22"/>
      <w:lang w:val="ru-RU"/>
    </w:rPr>
  </w:style>
  <w:style w:type="character" w:customStyle="1" w:styleId="af">
    <w:name w:val="Верхний колонтитул Знак"/>
    <w:basedOn w:val="a0"/>
    <w:link w:val="ae"/>
    <w:uiPriority w:val="99"/>
    <w:rsid w:val="00C9681B"/>
    <w:rPr>
      <w:rFonts w:ascii="Calibri" w:eastAsia="Calibri" w:hAnsi="Calibri" w:cs="Times New Roman"/>
    </w:rPr>
  </w:style>
  <w:style w:type="paragraph" w:styleId="af0">
    <w:name w:val="footer"/>
    <w:basedOn w:val="a"/>
    <w:link w:val="af1"/>
    <w:uiPriority w:val="99"/>
    <w:unhideWhenUsed/>
    <w:rsid w:val="00C9681B"/>
    <w:pPr>
      <w:tabs>
        <w:tab w:val="center" w:pos="4677"/>
        <w:tab w:val="right" w:pos="9355"/>
      </w:tabs>
    </w:pPr>
    <w:rPr>
      <w:rFonts w:ascii="Calibri" w:eastAsia="Calibri" w:hAnsi="Calibri"/>
      <w:sz w:val="22"/>
      <w:szCs w:val="22"/>
      <w:lang w:val="ru-RU"/>
    </w:rPr>
  </w:style>
  <w:style w:type="character" w:customStyle="1" w:styleId="af1">
    <w:name w:val="Нижний колонтитул Знак"/>
    <w:basedOn w:val="a0"/>
    <w:link w:val="af0"/>
    <w:uiPriority w:val="99"/>
    <w:rsid w:val="00C9681B"/>
    <w:rPr>
      <w:rFonts w:ascii="Calibri" w:eastAsia="Calibri" w:hAnsi="Calibri" w:cs="Times New Roman"/>
    </w:rPr>
  </w:style>
  <w:style w:type="paragraph" w:customStyle="1" w:styleId="tj">
    <w:name w:val="tj"/>
    <w:basedOn w:val="a"/>
    <w:rsid w:val="00C9681B"/>
    <w:pPr>
      <w:spacing w:before="100" w:beforeAutospacing="1" w:after="100" w:afterAutospacing="1"/>
    </w:pPr>
    <w:rPr>
      <w:lang w:val="ru-RU" w:eastAsia="ru-RU"/>
    </w:rPr>
  </w:style>
  <w:style w:type="character" w:customStyle="1" w:styleId="shorttext">
    <w:name w:val="short_text"/>
    <w:rsid w:val="00C9681B"/>
  </w:style>
  <w:style w:type="paragraph" w:customStyle="1" w:styleId="11">
    <w:name w:val="Стиль1"/>
    <w:basedOn w:val="a"/>
    <w:link w:val="12"/>
    <w:autoRedefine/>
    <w:qFormat/>
    <w:rsid w:val="00C9681B"/>
    <w:pPr>
      <w:ind w:firstLine="567"/>
      <w:jc w:val="both"/>
    </w:pPr>
    <w:rPr>
      <w:rFonts w:eastAsia="Calibri"/>
      <w:sz w:val="28"/>
      <w:szCs w:val="28"/>
      <w:lang w:val="ru-RU"/>
    </w:rPr>
  </w:style>
  <w:style w:type="character" w:customStyle="1" w:styleId="12">
    <w:name w:val="Стиль1 Знак"/>
    <w:link w:val="11"/>
    <w:rsid w:val="00C9681B"/>
    <w:rPr>
      <w:rFonts w:ascii="Times New Roman" w:eastAsia="Calibri" w:hAnsi="Times New Roman" w:cs="Times New Roman"/>
      <w:sz w:val="28"/>
      <w:szCs w:val="28"/>
    </w:rPr>
  </w:style>
  <w:style w:type="paragraph" w:customStyle="1" w:styleId="FR1">
    <w:name w:val="FR1"/>
    <w:rsid w:val="00C9681B"/>
    <w:pPr>
      <w:widowControl w:val="0"/>
      <w:spacing w:before="400" w:after="0" w:line="240" w:lineRule="auto"/>
      <w:jc w:val="right"/>
    </w:pPr>
    <w:rPr>
      <w:rFonts w:ascii="Times New Roman" w:eastAsia="Times New Roman" w:hAnsi="Times New Roman" w:cs="Times New Roman"/>
      <w:snapToGrid w:val="0"/>
      <w:sz w:val="28"/>
      <w:szCs w:val="20"/>
      <w:lang w:eastAsia="ru-RU"/>
    </w:rPr>
  </w:style>
  <w:style w:type="character" w:customStyle="1" w:styleId="HTML1">
    <w:name w:val="Стандартный HTML Знак1"/>
    <w:uiPriority w:val="99"/>
    <w:semiHidden/>
    <w:rsid w:val="00C9681B"/>
    <w:rPr>
      <w:rFonts w:ascii="Consolas" w:hAnsi="Consolas" w:cs="Consolas"/>
      <w:sz w:val="20"/>
      <w:szCs w:val="20"/>
    </w:rPr>
  </w:style>
  <w:style w:type="paragraph" w:styleId="af2">
    <w:name w:val="Balloon Text"/>
    <w:basedOn w:val="a"/>
    <w:link w:val="af3"/>
    <w:semiHidden/>
    <w:unhideWhenUsed/>
    <w:rsid w:val="00C9681B"/>
    <w:rPr>
      <w:rFonts w:ascii="Tahoma" w:eastAsia="Calibri" w:hAnsi="Tahoma" w:cs="Tahoma"/>
      <w:sz w:val="16"/>
      <w:szCs w:val="16"/>
      <w:lang w:val="ru-RU"/>
    </w:rPr>
  </w:style>
  <w:style w:type="character" w:customStyle="1" w:styleId="af3">
    <w:name w:val="Текст выноски Знак"/>
    <w:basedOn w:val="a0"/>
    <w:link w:val="af2"/>
    <w:semiHidden/>
    <w:rsid w:val="00C9681B"/>
    <w:rPr>
      <w:rFonts w:ascii="Tahoma" w:eastAsia="Calibri" w:hAnsi="Tahoma" w:cs="Tahoma"/>
      <w:sz w:val="16"/>
      <w:szCs w:val="16"/>
    </w:rPr>
  </w:style>
  <w:style w:type="paragraph" w:customStyle="1" w:styleId="WW-2">
    <w:name w:val="WW-Основной текст с отступом 2"/>
    <w:basedOn w:val="a"/>
    <w:rsid w:val="00C9681B"/>
    <w:pPr>
      <w:ind w:firstLine="709"/>
      <w:jc w:val="both"/>
    </w:pPr>
    <w:rPr>
      <w:sz w:val="28"/>
      <w:szCs w:val="20"/>
      <w:lang w:val="ru-RU" w:eastAsia="ar-SA"/>
    </w:rPr>
  </w:style>
  <w:style w:type="paragraph" w:customStyle="1" w:styleId="23">
    <w:name w:val="Стиль2"/>
    <w:basedOn w:val="a4"/>
    <w:link w:val="24"/>
    <w:qFormat/>
    <w:rsid w:val="00C9681B"/>
    <w:rPr>
      <w:rFonts w:ascii="Times New Roman" w:hAnsi="Times New Roman"/>
      <w:i/>
      <w:sz w:val="24"/>
      <w:lang w:val="uk-UA" w:eastAsia="ru-RU"/>
    </w:rPr>
  </w:style>
  <w:style w:type="character" w:customStyle="1" w:styleId="24">
    <w:name w:val="Стиль2 Знак"/>
    <w:link w:val="23"/>
    <w:rsid w:val="00C9681B"/>
    <w:rPr>
      <w:rFonts w:ascii="Times New Roman" w:eastAsia="Calibri" w:hAnsi="Times New Roman" w:cs="Times New Roman"/>
      <w:i/>
      <w:sz w:val="24"/>
      <w:lang w:val="uk-UA" w:eastAsia="ru-RU"/>
    </w:rPr>
  </w:style>
  <w:style w:type="character" w:customStyle="1" w:styleId="z-">
    <w:name w:val="z-Начало формы Знак"/>
    <w:link w:val="z-0"/>
    <w:uiPriority w:val="99"/>
    <w:semiHidden/>
    <w:locked/>
    <w:rsid w:val="00C9681B"/>
    <w:rPr>
      <w:rFonts w:ascii="Arial" w:hAnsi="Arial" w:cs="Arial"/>
      <w:vanish/>
      <w:sz w:val="16"/>
      <w:szCs w:val="16"/>
    </w:rPr>
  </w:style>
  <w:style w:type="paragraph" w:styleId="z-0">
    <w:name w:val="HTML Top of Form"/>
    <w:basedOn w:val="a"/>
    <w:next w:val="a"/>
    <w:link w:val="z-"/>
    <w:hidden/>
    <w:uiPriority w:val="99"/>
    <w:semiHidden/>
    <w:rsid w:val="00C9681B"/>
    <w:pPr>
      <w:pBdr>
        <w:bottom w:val="single" w:sz="6" w:space="1" w:color="auto"/>
      </w:pBdr>
      <w:jc w:val="center"/>
    </w:pPr>
    <w:rPr>
      <w:rFonts w:ascii="Arial" w:eastAsiaTheme="minorHAnsi" w:hAnsi="Arial" w:cs="Arial"/>
      <w:vanish/>
      <w:sz w:val="16"/>
      <w:szCs w:val="16"/>
      <w:lang w:val="ru-RU"/>
    </w:rPr>
  </w:style>
  <w:style w:type="character" w:customStyle="1" w:styleId="z-1">
    <w:name w:val="z-Начало формы Знак1"/>
    <w:basedOn w:val="a0"/>
    <w:uiPriority w:val="99"/>
    <w:semiHidden/>
    <w:rsid w:val="00C9681B"/>
    <w:rPr>
      <w:rFonts w:ascii="Arial" w:eastAsia="Times New Roman" w:hAnsi="Arial" w:cs="Arial"/>
      <w:vanish/>
      <w:sz w:val="16"/>
      <w:szCs w:val="16"/>
      <w:lang w:val="en-US"/>
    </w:rPr>
  </w:style>
  <w:style w:type="character" w:customStyle="1" w:styleId="z-2">
    <w:name w:val="z-Конец формы Знак"/>
    <w:link w:val="z-3"/>
    <w:uiPriority w:val="99"/>
    <w:locked/>
    <w:rsid w:val="00C9681B"/>
    <w:rPr>
      <w:rFonts w:ascii="Arial" w:hAnsi="Arial" w:cs="Arial"/>
      <w:vanish/>
      <w:sz w:val="16"/>
      <w:szCs w:val="16"/>
    </w:rPr>
  </w:style>
  <w:style w:type="paragraph" w:styleId="z-3">
    <w:name w:val="HTML Bottom of Form"/>
    <w:basedOn w:val="a"/>
    <w:next w:val="a"/>
    <w:link w:val="z-2"/>
    <w:hidden/>
    <w:uiPriority w:val="99"/>
    <w:rsid w:val="00C9681B"/>
    <w:pPr>
      <w:pBdr>
        <w:top w:val="single" w:sz="6" w:space="1" w:color="auto"/>
      </w:pBdr>
      <w:jc w:val="center"/>
    </w:pPr>
    <w:rPr>
      <w:rFonts w:ascii="Arial" w:eastAsiaTheme="minorHAnsi" w:hAnsi="Arial" w:cs="Arial"/>
      <w:vanish/>
      <w:sz w:val="16"/>
      <w:szCs w:val="16"/>
      <w:lang w:val="ru-RU"/>
    </w:rPr>
  </w:style>
  <w:style w:type="character" w:customStyle="1" w:styleId="z-10">
    <w:name w:val="z-Конец формы Знак1"/>
    <w:basedOn w:val="a0"/>
    <w:uiPriority w:val="99"/>
    <w:semiHidden/>
    <w:rsid w:val="00C9681B"/>
    <w:rPr>
      <w:rFonts w:ascii="Arial" w:eastAsia="Times New Roman" w:hAnsi="Arial" w:cs="Arial"/>
      <w:vanish/>
      <w:sz w:val="16"/>
      <w:szCs w:val="16"/>
      <w:lang w:val="en-US"/>
    </w:rPr>
  </w:style>
  <w:style w:type="character" w:customStyle="1" w:styleId="af4">
    <w:name w:val="Схема документа Знак"/>
    <w:link w:val="af5"/>
    <w:semiHidden/>
    <w:locked/>
    <w:rsid w:val="00C9681B"/>
    <w:rPr>
      <w:rFonts w:ascii="Tahoma" w:hAnsi="Tahoma" w:cs="Tahoma"/>
      <w:sz w:val="18"/>
      <w:szCs w:val="18"/>
      <w:shd w:val="clear" w:color="auto" w:fill="000080"/>
    </w:rPr>
  </w:style>
  <w:style w:type="paragraph" w:styleId="af5">
    <w:name w:val="Document Map"/>
    <w:basedOn w:val="a"/>
    <w:link w:val="af4"/>
    <w:semiHidden/>
    <w:rsid w:val="00C9681B"/>
    <w:pPr>
      <w:shd w:val="clear" w:color="auto" w:fill="000080"/>
      <w:overflowPunct w:val="0"/>
      <w:autoSpaceDE w:val="0"/>
      <w:autoSpaceDN w:val="0"/>
    </w:pPr>
    <w:rPr>
      <w:rFonts w:ascii="Tahoma" w:eastAsiaTheme="minorHAnsi" w:hAnsi="Tahoma" w:cs="Tahoma"/>
      <w:sz w:val="18"/>
      <w:szCs w:val="18"/>
      <w:lang w:val="ru-RU"/>
    </w:rPr>
  </w:style>
  <w:style w:type="character" w:customStyle="1" w:styleId="13">
    <w:name w:val="Схема документа Знак1"/>
    <w:basedOn w:val="a0"/>
    <w:uiPriority w:val="99"/>
    <w:semiHidden/>
    <w:rsid w:val="00C9681B"/>
    <w:rPr>
      <w:rFonts w:ascii="Segoe UI" w:eastAsia="Times New Roman" w:hAnsi="Segoe UI" w:cs="Segoe UI"/>
      <w:sz w:val="16"/>
      <w:szCs w:val="16"/>
      <w:lang w:val="en-US"/>
    </w:rPr>
  </w:style>
  <w:style w:type="paragraph" w:styleId="af6">
    <w:name w:val="List"/>
    <w:basedOn w:val="a"/>
    <w:rsid w:val="00C9681B"/>
    <w:pPr>
      <w:widowControl w:val="0"/>
      <w:overflowPunct w:val="0"/>
      <w:autoSpaceDE w:val="0"/>
      <w:autoSpaceDN w:val="0"/>
      <w:adjustRightInd w:val="0"/>
      <w:textAlignment w:val="baseline"/>
    </w:pPr>
    <w:rPr>
      <w:rFonts w:ascii="Arial" w:hAnsi="Arial"/>
      <w:i/>
      <w:sz w:val="20"/>
      <w:szCs w:val="20"/>
      <w:lang w:val="ru-RU" w:eastAsia="ru-RU"/>
    </w:rPr>
  </w:style>
  <w:style w:type="paragraph" w:customStyle="1" w:styleId="Heading0">
    <w:name w:val="Heading"/>
    <w:rsid w:val="00C9681B"/>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C9681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7">
    <w:name w:val="Title"/>
    <w:basedOn w:val="a"/>
    <w:link w:val="af8"/>
    <w:qFormat/>
    <w:rsid w:val="00C9681B"/>
    <w:pPr>
      <w:jc w:val="center"/>
    </w:pPr>
    <w:rPr>
      <w:sz w:val="28"/>
      <w:szCs w:val="20"/>
      <w:lang w:val="ru-RU" w:eastAsia="ru-RU"/>
    </w:rPr>
  </w:style>
  <w:style w:type="character" w:customStyle="1" w:styleId="af8">
    <w:name w:val="Название Знак"/>
    <w:basedOn w:val="a0"/>
    <w:link w:val="af7"/>
    <w:rsid w:val="00C9681B"/>
    <w:rPr>
      <w:rFonts w:ascii="Times New Roman" w:eastAsia="Times New Roman" w:hAnsi="Times New Roman" w:cs="Times New Roman"/>
      <w:sz w:val="28"/>
      <w:szCs w:val="20"/>
      <w:lang w:eastAsia="ru-RU"/>
    </w:rPr>
  </w:style>
  <w:style w:type="paragraph" w:styleId="af9">
    <w:name w:val="Block Text"/>
    <w:basedOn w:val="a"/>
    <w:rsid w:val="00C9681B"/>
    <w:pPr>
      <w:ind w:left="-108" w:right="-108"/>
      <w:jc w:val="center"/>
    </w:pPr>
    <w:rPr>
      <w:sz w:val="20"/>
      <w:szCs w:val="20"/>
      <w:lang w:val="uk-UA" w:eastAsia="ru-RU"/>
    </w:rPr>
  </w:style>
  <w:style w:type="paragraph" w:styleId="31">
    <w:name w:val="Body Text Indent 3"/>
    <w:basedOn w:val="a"/>
    <w:link w:val="32"/>
    <w:uiPriority w:val="99"/>
    <w:semiHidden/>
    <w:unhideWhenUsed/>
    <w:rsid w:val="00C9681B"/>
    <w:pPr>
      <w:spacing w:after="120"/>
      <w:ind w:left="283"/>
    </w:pPr>
    <w:rPr>
      <w:sz w:val="16"/>
      <w:szCs w:val="16"/>
    </w:rPr>
  </w:style>
  <w:style w:type="character" w:customStyle="1" w:styleId="32">
    <w:name w:val="Основной текст с отступом 3 Знак"/>
    <w:basedOn w:val="a0"/>
    <w:link w:val="31"/>
    <w:uiPriority w:val="99"/>
    <w:semiHidden/>
    <w:rsid w:val="00C9681B"/>
    <w:rPr>
      <w:rFonts w:ascii="Times New Roman" w:eastAsia="Times New Roman" w:hAnsi="Times New Roman" w:cs="Times New Roman"/>
      <w:sz w:val="16"/>
      <w:szCs w:val="16"/>
      <w:lang w:val="en-US"/>
    </w:rPr>
  </w:style>
  <w:style w:type="paragraph" w:customStyle="1" w:styleId="FR2">
    <w:name w:val="FR2"/>
    <w:rsid w:val="00C9681B"/>
    <w:pPr>
      <w:widowControl w:val="0"/>
      <w:spacing w:after="0" w:line="300" w:lineRule="auto"/>
      <w:ind w:left="120" w:firstLine="680"/>
      <w:jc w:val="both"/>
    </w:pPr>
    <w:rPr>
      <w:rFonts w:ascii="Courier New" w:eastAsia="Times New Roman" w:hAnsi="Courier New" w:cs="Times New Roman"/>
      <w:snapToGrid w:val="0"/>
      <w:sz w:val="28"/>
      <w:szCs w:val="20"/>
      <w:lang w:eastAsia="ru-RU"/>
    </w:rPr>
  </w:style>
  <w:style w:type="character" w:styleId="afa">
    <w:name w:val="Strong"/>
    <w:qFormat/>
    <w:rsid w:val="00C9681B"/>
    <w:rPr>
      <w:b/>
      <w:bCs/>
    </w:rPr>
  </w:style>
  <w:style w:type="paragraph" w:customStyle="1" w:styleId="formattexttopleveltext">
    <w:name w:val="formattext topleveltext"/>
    <w:basedOn w:val="a"/>
    <w:rsid w:val="00C9681B"/>
    <w:pPr>
      <w:spacing w:before="100" w:beforeAutospacing="1" w:after="100" w:afterAutospacing="1"/>
    </w:pPr>
    <w:rPr>
      <w:lang w:val="ru-RU" w:eastAsia="ru-RU"/>
    </w:rPr>
  </w:style>
  <w:style w:type="paragraph" w:customStyle="1" w:styleId="headertexttopleveltextcentertext">
    <w:name w:val="headertext topleveltext centertext"/>
    <w:basedOn w:val="a"/>
    <w:rsid w:val="00C9681B"/>
    <w:pPr>
      <w:spacing w:before="100" w:beforeAutospacing="1" w:after="100" w:afterAutospacing="1"/>
    </w:pPr>
    <w:rPr>
      <w:lang w:val="ru-RU" w:eastAsia="ru-RU"/>
    </w:rPr>
  </w:style>
  <w:style w:type="paragraph" w:customStyle="1" w:styleId="formattext">
    <w:name w:val="formattext"/>
    <w:basedOn w:val="a"/>
    <w:rsid w:val="00C9681B"/>
    <w:pPr>
      <w:spacing w:before="100" w:beforeAutospacing="1" w:after="100" w:afterAutospacing="1"/>
    </w:pPr>
    <w:rPr>
      <w:lang w:val="ru-RU" w:eastAsia="ru-RU"/>
    </w:rPr>
  </w:style>
  <w:style w:type="paragraph" w:customStyle="1" w:styleId="formattexttopleveltextcentertext">
    <w:name w:val="formattext topleveltext centertext"/>
    <w:basedOn w:val="a"/>
    <w:rsid w:val="00C9681B"/>
    <w:pPr>
      <w:spacing w:before="100" w:beforeAutospacing="1" w:after="100" w:afterAutospacing="1"/>
    </w:pPr>
    <w:rPr>
      <w:lang w:val="ru-RU" w:eastAsia="ru-RU"/>
    </w:rPr>
  </w:style>
  <w:style w:type="paragraph" w:customStyle="1" w:styleId="topleveltextimage">
    <w:name w:val="topleveltext image"/>
    <w:basedOn w:val="a"/>
    <w:rsid w:val="00C9681B"/>
    <w:pPr>
      <w:spacing w:before="100" w:beforeAutospacing="1" w:after="100" w:afterAutospacing="1"/>
    </w:pPr>
    <w:rPr>
      <w:lang w:val="ru-RU" w:eastAsia="ru-RU"/>
    </w:rPr>
  </w:style>
  <w:style w:type="paragraph" w:customStyle="1" w:styleId="unformattext">
    <w:name w:val="unformattext"/>
    <w:basedOn w:val="a"/>
    <w:rsid w:val="00C9681B"/>
    <w:pPr>
      <w:spacing w:before="100" w:beforeAutospacing="1" w:after="100" w:afterAutospacing="1"/>
    </w:pPr>
    <w:rPr>
      <w:lang w:val="ru-RU" w:eastAsia="ru-RU"/>
    </w:rPr>
  </w:style>
  <w:style w:type="paragraph" w:customStyle="1" w:styleId="111111">
    <w:name w:val="111Заголовок111"/>
    <w:basedOn w:val="1"/>
    <w:link w:val="1111110"/>
    <w:qFormat/>
    <w:rsid w:val="00C9681B"/>
    <w:pPr>
      <w:spacing w:before="0" w:after="0" w:line="240" w:lineRule="auto"/>
    </w:pPr>
    <w:rPr>
      <w:rFonts w:ascii="Times New Roman" w:hAnsi="Times New Roman"/>
      <w:sz w:val="28"/>
    </w:rPr>
  </w:style>
  <w:style w:type="numbering" w:customStyle="1" w:styleId="14">
    <w:name w:val="Нет списка1"/>
    <w:next w:val="a2"/>
    <w:semiHidden/>
    <w:rsid w:val="00C9681B"/>
  </w:style>
  <w:style w:type="character" w:customStyle="1" w:styleId="1111110">
    <w:name w:val="111Заголовок111 Знак"/>
    <w:link w:val="111111"/>
    <w:rsid w:val="00C9681B"/>
    <w:rPr>
      <w:rFonts w:ascii="Times New Roman" w:eastAsia="Times New Roman" w:hAnsi="Times New Roman" w:cs="Times New Roman"/>
      <w:b/>
      <w:bCs/>
      <w:kern w:val="28"/>
      <w:sz w:val="28"/>
      <w:szCs w:val="24"/>
      <w:lang w:eastAsia="ru-RU"/>
    </w:rPr>
  </w:style>
  <w:style w:type="character" w:customStyle="1" w:styleId="apple-converted-space">
    <w:name w:val="apple-converted-space"/>
    <w:rsid w:val="00C9681B"/>
  </w:style>
  <w:style w:type="paragraph" w:customStyle="1" w:styleId="ConsNormal">
    <w:name w:val="ConsNormal"/>
    <w:rsid w:val="00C968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968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968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W-">
    <w:name w:val="WW-Цитата"/>
    <w:basedOn w:val="a"/>
    <w:rsid w:val="00C9681B"/>
    <w:pPr>
      <w:widowControl w:val="0"/>
      <w:spacing w:line="360" w:lineRule="auto"/>
      <w:ind w:left="40" w:right="600" w:firstLine="620"/>
      <w:jc w:val="both"/>
    </w:pPr>
    <w:rPr>
      <w:szCs w:val="20"/>
      <w:lang w:val="ru-RU" w:eastAsia="ar-SA"/>
    </w:rPr>
  </w:style>
  <w:style w:type="character" w:styleId="afb">
    <w:name w:val="page number"/>
    <w:basedOn w:val="a0"/>
    <w:rsid w:val="00C9681B"/>
  </w:style>
  <w:style w:type="paragraph" w:customStyle="1" w:styleId="210">
    <w:name w:val="Основной текст с отступом 21"/>
    <w:basedOn w:val="a"/>
    <w:rsid w:val="00C9681B"/>
    <w:pPr>
      <w:widowControl w:val="0"/>
      <w:ind w:firstLine="1134"/>
    </w:pPr>
    <w:rPr>
      <w:sz w:val="28"/>
      <w:szCs w:val="20"/>
      <w:lang w:val="ru-RU" w:eastAsia="ar-SA"/>
    </w:rPr>
  </w:style>
  <w:style w:type="paragraph" w:customStyle="1" w:styleId="WW-3">
    <w:name w:val="WW-Основной текст с отступом 3"/>
    <w:basedOn w:val="a"/>
    <w:rsid w:val="00C9681B"/>
    <w:pPr>
      <w:widowControl w:val="0"/>
      <w:ind w:firstLine="851"/>
      <w:jc w:val="center"/>
    </w:pPr>
    <w:rPr>
      <w:szCs w:val="20"/>
      <w:lang w:val="ru-RU" w:eastAsia="ar-SA"/>
    </w:rPr>
  </w:style>
  <w:style w:type="paragraph" w:styleId="afc">
    <w:name w:val="Subtitle"/>
    <w:basedOn w:val="a"/>
    <w:link w:val="afd"/>
    <w:qFormat/>
    <w:rsid w:val="00C9681B"/>
    <w:pPr>
      <w:spacing w:after="60"/>
      <w:jc w:val="center"/>
      <w:outlineLvl w:val="1"/>
    </w:pPr>
    <w:rPr>
      <w:rFonts w:ascii="Arial" w:hAnsi="Arial" w:cs="Arial"/>
      <w:lang w:val="ru-RU" w:eastAsia="ru-RU"/>
    </w:rPr>
  </w:style>
  <w:style w:type="character" w:customStyle="1" w:styleId="afd">
    <w:name w:val="Подзаголовок Знак"/>
    <w:basedOn w:val="a0"/>
    <w:link w:val="afc"/>
    <w:rsid w:val="00C9681B"/>
    <w:rPr>
      <w:rFonts w:ascii="Arial" w:eastAsia="Times New Roman" w:hAnsi="Arial" w:cs="Arial"/>
      <w:sz w:val="24"/>
      <w:szCs w:val="24"/>
      <w:lang w:eastAsia="ru-RU"/>
    </w:rPr>
  </w:style>
  <w:style w:type="character" w:customStyle="1" w:styleId="afe">
    <w:name w:val="Красная строка Знак"/>
    <w:basedOn w:val="aa"/>
    <w:link w:val="aff"/>
    <w:locked/>
    <w:rsid w:val="00C9681B"/>
    <w:rPr>
      <w:rFonts w:ascii="Times New Roman" w:eastAsia="Times New Roman" w:hAnsi="Times New Roman" w:cs="Times New Roman"/>
      <w:sz w:val="24"/>
      <w:szCs w:val="24"/>
      <w:lang w:val="en-US"/>
    </w:rPr>
  </w:style>
  <w:style w:type="paragraph" w:styleId="aff">
    <w:name w:val="Body Text First Indent"/>
    <w:basedOn w:val="a9"/>
    <w:link w:val="afe"/>
    <w:rsid w:val="00C9681B"/>
    <w:pPr>
      <w:ind w:firstLine="210"/>
    </w:pPr>
  </w:style>
  <w:style w:type="character" w:customStyle="1" w:styleId="15">
    <w:name w:val="Красная строка Знак1"/>
    <w:basedOn w:val="aa"/>
    <w:uiPriority w:val="99"/>
    <w:semiHidden/>
    <w:rsid w:val="00C9681B"/>
    <w:rPr>
      <w:rFonts w:ascii="Times New Roman" w:eastAsia="Times New Roman" w:hAnsi="Times New Roman" w:cs="Times New Roman"/>
      <w:sz w:val="24"/>
      <w:szCs w:val="24"/>
      <w:lang w:val="en-US"/>
    </w:rPr>
  </w:style>
  <w:style w:type="character" w:customStyle="1" w:styleId="25">
    <w:name w:val="Красная строка 2 Знак"/>
    <w:link w:val="26"/>
    <w:locked/>
    <w:rsid w:val="00C9681B"/>
    <w:rPr>
      <w:sz w:val="28"/>
      <w:szCs w:val="24"/>
      <w:lang w:eastAsia="ar-SA"/>
    </w:rPr>
  </w:style>
  <w:style w:type="paragraph" w:styleId="26">
    <w:name w:val="Body Text First Indent 2"/>
    <w:basedOn w:val="a5"/>
    <w:link w:val="25"/>
    <w:rsid w:val="00C9681B"/>
    <w:pPr>
      <w:widowControl/>
      <w:spacing w:after="120" w:line="240" w:lineRule="auto"/>
      <w:ind w:left="283" w:firstLine="210"/>
      <w:jc w:val="left"/>
    </w:pPr>
    <w:rPr>
      <w:rFonts w:asciiTheme="minorHAnsi" w:eastAsiaTheme="minorHAnsi" w:hAnsiTheme="minorHAnsi" w:cstheme="minorBidi"/>
      <w:snapToGrid/>
      <w:szCs w:val="24"/>
      <w:lang w:eastAsia="ar-SA"/>
    </w:rPr>
  </w:style>
  <w:style w:type="character" w:customStyle="1" w:styleId="211">
    <w:name w:val="Красная строка 2 Знак1"/>
    <w:basedOn w:val="a6"/>
    <w:uiPriority w:val="99"/>
    <w:semiHidden/>
    <w:rsid w:val="00C9681B"/>
    <w:rPr>
      <w:rFonts w:ascii="Times New Roman" w:eastAsia="Times New Roman" w:hAnsi="Times New Roman" w:cs="Times New Roman"/>
      <w:snapToGrid w:val="0"/>
      <w:sz w:val="28"/>
      <w:szCs w:val="20"/>
      <w:lang w:eastAsia="ru-RU"/>
    </w:rPr>
  </w:style>
  <w:style w:type="paragraph" w:customStyle="1" w:styleId="ConsPlusCell">
    <w:name w:val="ConsPlusCell"/>
    <w:rsid w:val="00C968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0">
    <w:name w:val="WW-Основной текст 2"/>
    <w:basedOn w:val="a"/>
    <w:rsid w:val="00C9681B"/>
    <w:rPr>
      <w:spacing w:val="20"/>
      <w:position w:val="28"/>
      <w:sz w:val="28"/>
      <w:szCs w:val="20"/>
      <w:lang w:val="ru-RU" w:eastAsia="ar-SA"/>
    </w:rPr>
  </w:style>
  <w:style w:type="paragraph" w:customStyle="1" w:styleId="WW-30">
    <w:name w:val="WW-Основной текст 3"/>
    <w:basedOn w:val="a"/>
    <w:rsid w:val="00C9681B"/>
    <w:pPr>
      <w:jc w:val="both"/>
    </w:pPr>
    <w:rPr>
      <w:sz w:val="28"/>
      <w:szCs w:val="20"/>
      <w:lang w:val="ru-RU" w:eastAsia="ar-SA"/>
    </w:rPr>
  </w:style>
  <w:style w:type="paragraph" w:styleId="aff0">
    <w:name w:val="endnote text"/>
    <w:basedOn w:val="a"/>
    <w:link w:val="aff1"/>
    <w:rsid w:val="00C9681B"/>
    <w:rPr>
      <w:sz w:val="20"/>
      <w:szCs w:val="20"/>
      <w:lang w:val="ru-RU" w:eastAsia="ru-RU"/>
    </w:rPr>
  </w:style>
  <w:style w:type="character" w:customStyle="1" w:styleId="aff1">
    <w:name w:val="Текст концевой сноски Знак"/>
    <w:basedOn w:val="a0"/>
    <w:link w:val="aff0"/>
    <w:rsid w:val="00C9681B"/>
    <w:rPr>
      <w:rFonts w:ascii="Times New Roman" w:eastAsia="Times New Roman" w:hAnsi="Times New Roman" w:cs="Times New Roman"/>
      <w:sz w:val="20"/>
      <w:szCs w:val="20"/>
      <w:lang w:eastAsia="ru-RU"/>
    </w:rPr>
  </w:style>
  <w:style w:type="paragraph" w:styleId="aff2">
    <w:name w:val="footnote text"/>
    <w:basedOn w:val="a"/>
    <w:link w:val="aff3"/>
    <w:rsid w:val="00C9681B"/>
    <w:rPr>
      <w:sz w:val="20"/>
      <w:szCs w:val="20"/>
      <w:lang w:val="ru-RU" w:eastAsia="ru-RU"/>
    </w:rPr>
  </w:style>
  <w:style w:type="character" w:customStyle="1" w:styleId="aff3">
    <w:name w:val="Текст сноски Знак"/>
    <w:basedOn w:val="a0"/>
    <w:link w:val="aff2"/>
    <w:rsid w:val="00C9681B"/>
    <w:rPr>
      <w:rFonts w:ascii="Times New Roman" w:eastAsia="Times New Roman" w:hAnsi="Times New Roman" w:cs="Times New Roman"/>
      <w:sz w:val="20"/>
      <w:szCs w:val="20"/>
      <w:lang w:eastAsia="ru-RU"/>
    </w:rPr>
  </w:style>
  <w:style w:type="character" w:styleId="aff4">
    <w:name w:val="FollowedHyperlink"/>
    <w:rsid w:val="00C9681B"/>
    <w:rPr>
      <w:color w:val="800080"/>
      <w:u w:val="single"/>
    </w:rPr>
  </w:style>
  <w:style w:type="table" w:customStyle="1" w:styleId="16">
    <w:name w:val="Сетка таблицы1"/>
    <w:basedOn w:val="a1"/>
    <w:next w:val="a8"/>
    <w:uiPriority w:val="59"/>
    <w:rsid w:val="00C968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1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9681B"/>
    <w:pPr>
      <w:keepNext/>
      <w:overflowPunct w:val="0"/>
      <w:autoSpaceDE w:val="0"/>
      <w:autoSpaceDN w:val="0"/>
      <w:adjustRightInd w:val="0"/>
      <w:spacing w:before="480" w:after="360" w:line="360" w:lineRule="auto"/>
      <w:ind w:left="680" w:right="680"/>
      <w:jc w:val="center"/>
      <w:outlineLvl w:val="0"/>
    </w:pPr>
    <w:rPr>
      <w:rFonts w:ascii="Pragmatica" w:hAnsi="Pragmatica"/>
      <w:b/>
      <w:bCs/>
      <w:kern w:val="28"/>
      <w:lang w:val="ru-RU" w:eastAsia="ru-RU"/>
    </w:rPr>
  </w:style>
  <w:style w:type="paragraph" w:styleId="2">
    <w:name w:val="heading 2"/>
    <w:basedOn w:val="a"/>
    <w:next w:val="a"/>
    <w:link w:val="20"/>
    <w:qFormat/>
    <w:rsid w:val="00C9681B"/>
    <w:pPr>
      <w:keepNext/>
      <w:overflowPunct w:val="0"/>
      <w:autoSpaceDE w:val="0"/>
      <w:autoSpaceDN w:val="0"/>
      <w:adjustRightInd w:val="0"/>
      <w:spacing w:before="240" w:after="240"/>
      <w:ind w:left="680" w:right="680"/>
      <w:jc w:val="center"/>
      <w:outlineLvl w:val="1"/>
    </w:pPr>
    <w:rPr>
      <w:b/>
      <w:bCs/>
      <w:caps/>
      <w:sz w:val="28"/>
      <w:lang w:val="ru-RU" w:eastAsia="ru-RU"/>
    </w:rPr>
  </w:style>
  <w:style w:type="paragraph" w:styleId="3">
    <w:name w:val="heading 3"/>
    <w:basedOn w:val="a"/>
    <w:next w:val="a"/>
    <w:link w:val="30"/>
    <w:qFormat/>
    <w:rsid w:val="00C9681B"/>
    <w:pPr>
      <w:keepNext/>
      <w:overflowPunct w:val="0"/>
      <w:autoSpaceDE w:val="0"/>
      <w:autoSpaceDN w:val="0"/>
      <w:adjustRightInd w:val="0"/>
      <w:spacing w:before="120" w:after="120" w:line="360" w:lineRule="auto"/>
      <w:ind w:left="680" w:right="680"/>
      <w:jc w:val="center"/>
      <w:outlineLvl w:val="2"/>
    </w:pPr>
    <w:rPr>
      <w:rFonts w:ascii="Pragmatica" w:hAnsi="Pragmatica"/>
      <w:spacing w:val="40"/>
      <w:sz w:val="20"/>
      <w:szCs w:val="20"/>
      <w:lang w:val="ru-RU" w:eastAsia="ru-RU"/>
    </w:rPr>
  </w:style>
  <w:style w:type="paragraph" w:styleId="4">
    <w:name w:val="heading 4"/>
    <w:basedOn w:val="a"/>
    <w:next w:val="a"/>
    <w:link w:val="40"/>
    <w:qFormat/>
    <w:rsid w:val="00C9681B"/>
    <w:pPr>
      <w:keepNext/>
      <w:ind w:left="-108" w:right="-158"/>
      <w:jc w:val="center"/>
      <w:outlineLvl w:val="3"/>
    </w:pPr>
    <w:rPr>
      <w:b/>
      <w:bCs/>
      <w:sz w:val="20"/>
      <w:szCs w:val="20"/>
      <w:lang w:val="ru-RU" w:eastAsia="ru-RU"/>
    </w:rPr>
  </w:style>
  <w:style w:type="paragraph" w:styleId="5">
    <w:name w:val="heading 5"/>
    <w:basedOn w:val="a"/>
    <w:next w:val="a"/>
    <w:link w:val="50"/>
    <w:qFormat/>
    <w:rsid w:val="00C9681B"/>
    <w:pPr>
      <w:keepNext/>
      <w:ind w:right="-158"/>
      <w:jc w:val="center"/>
      <w:outlineLvl w:val="4"/>
    </w:pPr>
    <w:rPr>
      <w:b/>
      <w:bCs/>
      <w:sz w:val="20"/>
      <w:szCs w:val="20"/>
      <w:lang w:val="ru-RU" w:eastAsia="ru-RU"/>
    </w:rPr>
  </w:style>
  <w:style w:type="paragraph" w:styleId="6">
    <w:name w:val="heading 6"/>
    <w:basedOn w:val="a"/>
    <w:next w:val="a"/>
    <w:link w:val="60"/>
    <w:qFormat/>
    <w:rsid w:val="00C9681B"/>
    <w:pPr>
      <w:keepNext/>
      <w:ind w:left="-108" w:right="-109"/>
      <w:jc w:val="center"/>
      <w:outlineLvl w:val="5"/>
    </w:pPr>
    <w:rPr>
      <w:b/>
      <w:bCs/>
      <w:sz w:val="20"/>
      <w:szCs w:val="20"/>
      <w:lang w:val="ru-RU" w:eastAsia="ru-RU"/>
    </w:rPr>
  </w:style>
  <w:style w:type="paragraph" w:styleId="7">
    <w:name w:val="heading 7"/>
    <w:basedOn w:val="a"/>
    <w:next w:val="a"/>
    <w:link w:val="70"/>
    <w:qFormat/>
    <w:rsid w:val="00C9681B"/>
    <w:pPr>
      <w:spacing w:before="240" w:after="60"/>
      <w:outlineLvl w:val="6"/>
    </w:pPr>
    <w:rPr>
      <w:lang w:val="ru-RU" w:eastAsia="ru-RU"/>
    </w:rPr>
  </w:style>
  <w:style w:type="paragraph" w:styleId="8">
    <w:name w:val="heading 8"/>
    <w:basedOn w:val="a"/>
    <w:next w:val="a"/>
    <w:link w:val="80"/>
    <w:qFormat/>
    <w:rsid w:val="00C9681B"/>
    <w:pPr>
      <w:spacing w:before="240" w:after="60"/>
      <w:outlineLvl w:val="7"/>
    </w:pPr>
    <w:rPr>
      <w:i/>
      <w:iCs/>
      <w:lang w:val="ru-RU" w:eastAsia="ru-RU"/>
    </w:rPr>
  </w:style>
  <w:style w:type="paragraph" w:styleId="9">
    <w:name w:val="heading 9"/>
    <w:basedOn w:val="a"/>
    <w:next w:val="a"/>
    <w:link w:val="90"/>
    <w:qFormat/>
    <w:rsid w:val="00C9681B"/>
    <w:pPr>
      <w:spacing w:before="240" w:after="60"/>
      <w:outlineLvl w:val="8"/>
    </w:pPr>
    <w:rPr>
      <w:rFonts w:ascii="Arial"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81B"/>
    <w:rPr>
      <w:rFonts w:ascii="Pragmatica" w:eastAsia="Times New Roman" w:hAnsi="Pragmatica" w:cs="Times New Roman"/>
      <w:b/>
      <w:bCs/>
      <w:kern w:val="28"/>
      <w:sz w:val="24"/>
      <w:szCs w:val="24"/>
      <w:lang w:eastAsia="ru-RU"/>
    </w:rPr>
  </w:style>
  <w:style w:type="character" w:customStyle="1" w:styleId="20">
    <w:name w:val="Заголовок 2 Знак"/>
    <w:basedOn w:val="a0"/>
    <w:link w:val="2"/>
    <w:rsid w:val="00C9681B"/>
    <w:rPr>
      <w:rFonts w:ascii="Times New Roman" w:eastAsia="Times New Roman" w:hAnsi="Times New Roman" w:cs="Times New Roman"/>
      <w:b/>
      <w:bCs/>
      <w:caps/>
      <w:sz w:val="28"/>
      <w:szCs w:val="24"/>
      <w:lang w:eastAsia="ru-RU"/>
    </w:rPr>
  </w:style>
  <w:style w:type="character" w:customStyle="1" w:styleId="30">
    <w:name w:val="Заголовок 3 Знак"/>
    <w:basedOn w:val="a0"/>
    <w:link w:val="3"/>
    <w:rsid w:val="00C9681B"/>
    <w:rPr>
      <w:rFonts w:ascii="Pragmatica" w:eastAsia="Times New Roman" w:hAnsi="Pragmatica" w:cs="Times New Roman"/>
      <w:spacing w:val="40"/>
      <w:sz w:val="20"/>
      <w:szCs w:val="20"/>
      <w:lang w:eastAsia="ru-RU"/>
    </w:rPr>
  </w:style>
  <w:style w:type="character" w:customStyle="1" w:styleId="40">
    <w:name w:val="Заголовок 4 Знак"/>
    <w:basedOn w:val="a0"/>
    <w:link w:val="4"/>
    <w:rsid w:val="00C9681B"/>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C9681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9681B"/>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C9681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9681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9681B"/>
    <w:rPr>
      <w:rFonts w:ascii="Arial" w:eastAsia="Times New Roman" w:hAnsi="Arial" w:cs="Arial"/>
      <w:lang w:eastAsia="ru-RU"/>
    </w:rPr>
  </w:style>
  <w:style w:type="character" w:styleId="a3">
    <w:name w:val="footnote reference"/>
    <w:semiHidden/>
    <w:rsid w:val="00C9681B"/>
    <w:rPr>
      <w:vertAlign w:val="superscript"/>
    </w:rPr>
  </w:style>
  <w:style w:type="paragraph" w:styleId="a4">
    <w:name w:val="No Spacing"/>
    <w:qFormat/>
    <w:rsid w:val="00C9681B"/>
    <w:pPr>
      <w:spacing w:after="0" w:line="240" w:lineRule="auto"/>
    </w:pPr>
    <w:rPr>
      <w:rFonts w:ascii="Calibri" w:eastAsia="Calibri" w:hAnsi="Calibri" w:cs="Times New Roman"/>
    </w:rPr>
  </w:style>
  <w:style w:type="paragraph" w:styleId="a5">
    <w:name w:val="Body Text Indent"/>
    <w:basedOn w:val="a"/>
    <w:link w:val="a6"/>
    <w:rsid w:val="00C9681B"/>
    <w:pPr>
      <w:widowControl w:val="0"/>
      <w:spacing w:line="360" w:lineRule="auto"/>
      <w:ind w:left="2694" w:hanging="2127"/>
      <w:jc w:val="both"/>
    </w:pPr>
    <w:rPr>
      <w:snapToGrid w:val="0"/>
      <w:sz w:val="28"/>
      <w:szCs w:val="20"/>
      <w:lang w:val="ru-RU" w:eastAsia="ru-RU"/>
    </w:rPr>
  </w:style>
  <w:style w:type="character" w:customStyle="1" w:styleId="a6">
    <w:name w:val="Основной текст с отступом Знак"/>
    <w:basedOn w:val="a0"/>
    <w:link w:val="a5"/>
    <w:rsid w:val="00C9681B"/>
    <w:rPr>
      <w:rFonts w:ascii="Times New Roman" w:eastAsia="Times New Roman" w:hAnsi="Times New Roman" w:cs="Times New Roman"/>
      <w:snapToGrid w:val="0"/>
      <w:sz w:val="28"/>
      <w:szCs w:val="20"/>
      <w:lang w:eastAsia="ru-RU"/>
    </w:rPr>
  </w:style>
  <w:style w:type="paragraph" w:styleId="a7">
    <w:name w:val="List Paragraph"/>
    <w:basedOn w:val="a"/>
    <w:qFormat/>
    <w:rsid w:val="00C9681B"/>
    <w:pPr>
      <w:ind w:left="720"/>
      <w:contextualSpacing/>
    </w:pPr>
    <w:rPr>
      <w:sz w:val="20"/>
      <w:szCs w:val="20"/>
      <w:lang w:val="ru-RU" w:eastAsia="ru-RU"/>
    </w:rPr>
  </w:style>
  <w:style w:type="table" w:styleId="a8">
    <w:name w:val="Table Grid"/>
    <w:basedOn w:val="a1"/>
    <w:uiPriority w:val="59"/>
    <w:rsid w:val="00C968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C9681B"/>
    <w:pPr>
      <w:spacing w:after="120"/>
    </w:pPr>
  </w:style>
  <w:style w:type="character" w:customStyle="1" w:styleId="aa">
    <w:name w:val="Основной текст Знак"/>
    <w:basedOn w:val="a0"/>
    <w:link w:val="a9"/>
    <w:rsid w:val="00C9681B"/>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C9681B"/>
    <w:pPr>
      <w:spacing w:after="120" w:line="480" w:lineRule="auto"/>
    </w:pPr>
  </w:style>
  <w:style w:type="character" w:customStyle="1" w:styleId="22">
    <w:name w:val="Основной текст 2 Знак"/>
    <w:basedOn w:val="a0"/>
    <w:link w:val="21"/>
    <w:uiPriority w:val="99"/>
    <w:semiHidden/>
    <w:rsid w:val="00C9681B"/>
    <w:rPr>
      <w:rFonts w:ascii="Times New Roman" w:eastAsia="Times New Roman" w:hAnsi="Times New Roman" w:cs="Times New Roman"/>
      <w:sz w:val="24"/>
      <w:szCs w:val="24"/>
      <w:lang w:val="en-US"/>
    </w:rPr>
  </w:style>
  <w:style w:type="paragraph" w:styleId="ab">
    <w:name w:val="caption"/>
    <w:basedOn w:val="a"/>
    <w:next w:val="a"/>
    <w:qFormat/>
    <w:rsid w:val="00C9681B"/>
    <w:pPr>
      <w:jc w:val="center"/>
    </w:pPr>
    <w:rPr>
      <w:b/>
      <w:sz w:val="28"/>
      <w:szCs w:val="20"/>
      <w:lang w:val="ru-RU" w:eastAsia="ru-RU"/>
    </w:rPr>
  </w:style>
  <w:style w:type="character" w:customStyle="1" w:styleId="hps">
    <w:name w:val="hps"/>
    <w:rsid w:val="00C9681B"/>
  </w:style>
  <w:style w:type="paragraph" w:customStyle="1" w:styleId="p1">
    <w:name w:val="p1"/>
    <w:basedOn w:val="a"/>
    <w:rsid w:val="00C9681B"/>
    <w:pPr>
      <w:spacing w:before="100" w:beforeAutospacing="1" w:after="100" w:afterAutospacing="1"/>
    </w:pPr>
    <w:rPr>
      <w:lang w:val="ru-RU" w:eastAsia="ru-RU"/>
    </w:rPr>
  </w:style>
  <w:style w:type="paragraph" w:customStyle="1" w:styleId="p2">
    <w:name w:val="p2"/>
    <w:basedOn w:val="a"/>
    <w:rsid w:val="00C9681B"/>
    <w:pPr>
      <w:spacing w:before="100" w:beforeAutospacing="1" w:after="100" w:afterAutospacing="1"/>
    </w:pPr>
    <w:rPr>
      <w:lang w:val="ru-RU" w:eastAsia="ru-RU"/>
    </w:rPr>
  </w:style>
  <w:style w:type="paragraph" w:styleId="HTML">
    <w:name w:val="HTML Preformatted"/>
    <w:basedOn w:val="a"/>
    <w:link w:val="HTML0"/>
    <w:rsid w:val="00C9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C9681B"/>
    <w:rPr>
      <w:rFonts w:ascii="Courier New" w:eastAsia="Times New Roman" w:hAnsi="Courier New" w:cs="Courier New"/>
      <w:sz w:val="20"/>
      <w:szCs w:val="20"/>
      <w:lang w:eastAsia="ru-RU"/>
    </w:rPr>
  </w:style>
  <w:style w:type="paragraph" w:styleId="ac">
    <w:name w:val="Normal (Web)"/>
    <w:basedOn w:val="a"/>
    <w:rsid w:val="00C9681B"/>
    <w:pPr>
      <w:spacing w:before="100" w:beforeAutospacing="1" w:after="100" w:afterAutospacing="1"/>
    </w:pPr>
    <w:rPr>
      <w:lang w:val="ru-RU" w:eastAsia="ru-RU"/>
    </w:rPr>
  </w:style>
  <w:style w:type="paragraph" w:customStyle="1" w:styleId="heading">
    <w:name w:val="heading"/>
    <w:basedOn w:val="a"/>
    <w:uiPriority w:val="99"/>
    <w:rsid w:val="00C9681B"/>
    <w:pPr>
      <w:overflowPunct w:val="0"/>
      <w:autoSpaceDE w:val="0"/>
      <w:autoSpaceDN w:val="0"/>
    </w:pPr>
    <w:rPr>
      <w:rFonts w:ascii="Arial" w:hAnsi="Arial" w:cs="Arial"/>
      <w:b/>
      <w:bCs/>
      <w:sz w:val="22"/>
      <w:szCs w:val="22"/>
      <w:lang w:val="ru-RU" w:eastAsia="ru-RU"/>
    </w:rPr>
  </w:style>
  <w:style w:type="character" w:customStyle="1" w:styleId="atn">
    <w:name w:val="atn"/>
    <w:rsid w:val="00C9681B"/>
  </w:style>
  <w:style w:type="character" w:styleId="ad">
    <w:name w:val="Hyperlink"/>
    <w:unhideWhenUsed/>
    <w:rsid w:val="00C9681B"/>
    <w:rPr>
      <w:color w:val="0000FF"/>
      <w:u w:val="single"/>
    </w:rPr>
  </w:style>
  <w:style w:type="paragraph" w:customStyle="1" w:styleId="dname">
    <w:name w:val="dname"/>
    <w:basedOn w:val="a"/>
    <w:rsid w:val="00C9681B"/>
    <w:pPr>
      <w:spacing w:before="100" w:beforeAutospacing="1" w:after="100" w:afterAutospacing="1"/>
    </w:pPr>
    <w:rPr>
      <w:lang w:val="ru-RU" w:eastAsia="ru-RU"/>
    </w:rPr>
  </w:style>
  <w:style w:type="paragraph" w:styleId="ae">
    <w:name w:val="header"/>
    <w:basedOn w:val="a"/>
    <w:link w:val="af"/>
    <w:uiPriority w:val="99"/>
    <w:unhideWhenUsed/>
    <w:rsid w:val="00C9681B"/>
    <w:pPr>
      <w:tabs>
        <w:tab w:val="center" w:pos="4677"/>
        <w:tab w:val="right" w:pos="9355"/>
      </w:tabs>
    </w:pPr>
    <w:rPr>
      <w:rFonts w:ascii="Calibri" w:eastAsia="Calibri" w:hAnsi="Calibri"/>
      <w:sz w:val="22"/>
      <w:szCs w:val="22"/>
      <w:lang w:val="ru-RU"/>
    </w:rPr>
  </w:style>
  <w:style w:type="character" w:customStyle="1" w:styleId="af">
    <w:name w:val="Верхний колонтитул Знак"/>
    <w:basedOn w:val="a0"/>
    <w:link w:val="ae"/>
    <w:uiPriority w:val="99"/>
    <w:rsid w:val="00C9681B"/>
    <w:rPr>
      <w:rFonts w:ascii="Calibri" w:eastAsia="Calibri" w:hAnsi="Calibri" w:cs="Times New Roman"/>
    </w:rPr>
  </w:style>
  <w:style w:type="paragraph" w:styleId="af0">
    <w:name w:val="footer"/>
    <w:basedOn w:val="a"/>
    <w:link w:val="af1"/>
    <w:uiPriority w:val="99"/>
    <w:unhideWhenUsed/>
    <w:rsid w:val="00C9681B"/>
    <w:pPr>
      <w:tabs>
        <w:tab w:val="center" w:pos="4677"/>
        <w:tab w:val="right" w:pos="9355"/>
      </w:tabs>
    </w:pPr>
    <w:rPr>
      <w:rFonts w:ascii="Calibri" w:eastAsia="Calibri" w:hAnsi="Calibri"/>
      <w:sz w:val="22"/>
      <w:szCs w:val="22"/>
      <w:lang w:val="ru-RU"/>
    </w:rPr>
  </w:style>
  <w:style w:type="character" w:customStyle="1" w:styleId="af1">
    <w:name w:val="Нижний колонтитул Знак"/>
    <w:basedOn w:val="a0"/>
    <w:link w:val="af0"/>
    <w:uiPriority w:val="99"/>
    <w:rsid w:val="00C9681B"/>
    <w:rPr>
      <w:rFonts w:ascii="Calibri" w:eastAsia="Calibri" w:hAnsi="Calibri" w:cs="Times New Roman"/>
    </w:rPr>
  </w:style>
  <w:style w:type="paragraph" w:customStyle="1" w:styleId="tj">
    <w:name w:val="tj"/>
    <w:basedOn w:val="a"/>
    <w:rsid w:val="00C9681B"/>
    <w:pPr>
      <w:spacing w:before="100" w:beforeAutospacing="1" w:after="100" w:afterAutospacing="1"/>
    </w:pPr>
    <w:rPr>
      <w:lang w:val="ru-RU" w:eastAsia="ru-RU"/>
    </w:rPr>
  </w:style>
  <w:style w:type="character" w:customStyle="1" w:styleId="shorttext">
    <w:name w:val="short_text"/>
    <w:rsid w:val="00C9681B"/>
  </w:style>
  <w:style w:type="paragraph" w:customStyle="1" w:styleId="11">
    <w:name w:val="Стиль1"/>
    <w:basedOn w:val="a"/>
    <w:link w:val="12"/>
    <w:autoRedefine/>
    <w:qFormat/>
    <w:rsid w:val="00C9681B"/>
    <w:pPr>
      <w:ind w:firstLine="567"/>
      <w:jc w:val="both"/>
    </w:pPr>
    <w:rPr>
      <w:rFonts w:eastAsia="Calibri"/>
      <w:sz w:val="28"/>
      <w:szCs w:val="28"/>
      <w:lang w:val="ru-RU"/>
    </w:rPr>
  </w:style>
  <w:style w:type="character" w:customStyle="1" w:styleId="12">
    <w:name w:val="Стиль1 Знак"/>
    <w:link w:val="11"/>
    <w:rsid w:val="00C9681B"/>
    <w:rPr>
      <w:rFonts w:ascii="Times New Roman" w:eastAsia="Calibri" w:hAnsi="Times New Roman" w:cs="Times New Roman"/>
      <w:sz w:val="28"/>
      <w:szCs w:val="28"/>
    </w:rPr>
  </w:style>
  <w:style w:type="paragraph" w:customStyle="1" w:styleId="FR1">
    <w:name w:val="FR1"/>
    <w:rsid w:val="00C9681B"/>
    <w:pPr>
      <w:widowControl w:val="0"/>
      <w:spacing w:before="400" w:after="0" w:line="240" w:lineRule="auto"/>
      <w:jc w:val="right"/>
    </w:pPr>
    <w:rPr>
      <w:rFonts w:ascii="Times New Roman" w:eastAsia="Times New Roman" w:hAnsi="Times New Roman" w:cs="Times New Roman"/>
      <w:snapToGrid w:val="0"/>
      <w:sz w:val="28"/>
      <w:szCs w:val="20"/>
      <w:lang w:eastAsia="ru-RU"/>
    </w:rPr>
  </w:style>
  <w:style w:type="character" w:customStyle="1" w:styleId="HTML1">
    <w:name w:val="Стандартный HTML Знак1"/>
    <w:uiPriority w:val="99"/>
    <w:semiHidden/>
    <w:rsid w:val="00C9681B"/>
    <w:rPr>
      <w:rFonts w:ascii="Consolas" w:hAnsi="Consolas" w:cs="Consolas"/>
      <w:sz w:val="20"/>
      <w:szCs w:val="20"/>
    </w:rPr>
  </w:style>
  <w:style w:type="paragraph" w:styleId="af2">
    <w:name w:val="Balloon Text"/>
    <w:basedOn w:val="a"/>
    <w:link w:val="af3"/>
    <w:semiHidden/>
    <w:unhideWhenUsed/>
    <w:rsid w:val="00C9681B"/>
    <w:rPr>
      <w:rFonts w:ascii="Tahoma" w:eastAsia="Calibri" w:hAnsi="Tahoma" w:cs="Tahoma"/>
      <w:sz w:val="16"/>
      <w:szCs w:val="16"/>
      <w:lang w:val="ru-RU"/>
    </w:rPr>
  </w:style>
  <w:style w:type="character" w:customStyle="1" w:styleId="af3">
    <w:name w:val="Текст выноски Знак"/>
    <w:basedOn w:val="a0"/>
    <w:link w:val="af2"/>
    <w:semiHidden/>
    <w:rsid w:val="00C9681B"/>
    <w:rPr>
      <w:rFonts w:ascii="Tahoma" w:eastAsia="Calibri" w:hAnsi="Tahoma" w:cs="Tahoma"/>
      <w:sz w:val="16"/>
      <w:szCs w:val="16"/>
    </w:rPr>
  </w:style>
  <w:style w:type="paragraph" w:customStyle="1" w:styleId="WW-2">
    <w:name w:val="WW-Основной текст с отступом 2"/>
    <w:basedOn w:val="a"/>
    <w:rsid w:val="00C9681B"/>
    <w:pPr>
      <w:ind w:firstLine="709"/>
      <w:jc w:val="both"/>
    </w:pPr>
    <w:rPr>
      <w:sz w:val="28"/>
      <w:szCs w:val="20"/>
      <w:lang w:val="ru-RU" w:eastAsia="ar-SA"/>
    </w:rPr>
  </w:style>
  <w:style w:type="paragraph" w:customStyle="1" w:styleId="23">
    <w:name w:val="Стиль2"/>
    <w:basedOn w:val="a4"/>
    <w:link w:val="24"/>
    <w:qFormat/>
    <w:rsid w:val="00C9681B"/>
    <w:rPr>
      <w:rFonts w:ascii="Times New Roman" w:hAnsi="Times New Roman"/>
      <w:i/>
      <w:sz w:val="24"/>
      <w:lang w:val="uk-UA" w:eastAsia="ru-RU"/>
    </w:rPr>
  </w:style>
  <w:style w:type="character" w:customStyle="1" w:styleId="24">
    <w:name w:val="Стиль2 Знак"/>
    <w:link w:val="23"/>
    <w:rsid w:val="00C9681B"/>
    <w:rPr>
      <w:rFonts w:ascii="Times New Roman" w:eastAsia="Calibri" w:hAnsi="Times New Roman" w:cs="Times New Roman"/>
      <w:i/>
      <w:sz w:val="24"/>
      <w:lang w:val="uk-UA" w:eastAsia="ru-RU"/>
    </w:rPr>
  </w:style>
  <w:style w:type="character" w:customStyle="1" w:styleId="z-">
    <w:name w:val="z-Начало формы Знак"/>
    <w:link w:val="z-0"/>
    <w:uiPriority w:val="99"/>
    <w:semiHidden/>
    <w:locked/>
    <w:rsid w:val="00C9681B"/>
    <w:rPr>
      <w:rFonts w:ascii="Arial" w:hAnsi="Arial" w:cs="Arial"/>
      <w:vanish/>
      <w:sz w:val="16"/>
      <w:szCs w:val="16"/>
    </w:rPr>
  </w:style>
  <w:style w:type="paragraph" w:styleId="z-0">
    <w:name w:val="HTML Top of Form"/>
    <w:basedOn w:val="a"/>
    <w:next w:val="a"/>
    <w:link w:val="z-"/>
    <w:hidden/>
    <w:uiPriority w:val="99"/>
    <w:semiHidden/>
    <w:rsid w:val="00C9681B"/>
    <w:pPr>
      <w:pBdr>
        <w:bottom w:val="single" w:sz="6" w:space="1" w:color="auto"/>
      </w:pBdr>
      <w:jc w:val="center"/>
    </w:pPr>
    <w:rPr>
      <w:rFonts w:ascii="Arial" w:eastAsiaTheme="minorHAnsi" w:hAnsi="Arial" w:cs="Arial"/>
      <w:vanish/>
      <w:sz w:val="16"/>
      <w:szCs w:val="16"/>
      <w:lang w:val="ru-RU"/>
    </w:rPr>
  </w:style>
  <w:style w:type="character" w:customStyle="1" w:styleId="z-1">
    <w:name w:val="z-Начало формы Знак1"/>
    <w:basedOn w:val="a0"/>
    <w:uiPriority w:val="99"/>
    <w:semiHidden/>
    <w:rsid w:val="00C9681B"/>
    <w:rPr>
      <w:rFonts w:ascii="Arial" w:eastAsia="Times New Roman" w:hAnsi="Arial" w:cs="Arial"/>
      <w:vanish/>
      <w:sz w:val="16"/>
      <w:szCs w:val="16"/>
      <w:lang w:val="en-US"/>
    </w:rPr>
  </w:style>
  <w:style w:type="character" w:customStyle="1" w:styleId="z-2">
    <w:name w:val="z-Конец формы Знак"/>
    <w:link w:val="z-3"/>
    <w:uiPriority w:val="99"/>
    <w:locked/>
    <w:rsid w:val="00C9681B"/>
    <w:rPr>
      <w:rFonts w:ascii="Arial" w:hAnsi="Arial" w:cs="Arial"/>
      <w:vanish/>
      <w:sz w:val="16"/>
      <w:szCs w:val="16"/>
    </w:rPr>
  </w:style>
  <w:style w:type="paragraph" w:styleId="z-3">
    <w:name w:val="HTML Bottom of Form"/>
    <w:basedOn w:val="a"/>
    <w:next w:val="a"/>
    <w:link w:val="z-2"/>
    <w:hidden/>
    <w:uiPriority w:val="99"/>
    <w:rsid w:val="00C9681B"/>
    <w:pPr>
      <w:pBdr>
        <w:top w:val="single" w:sz="6" w:space="1" w:color="auto"/>
      </w:pBdr>
      <w:jc w:val="center"/>
    </w:pPr>
    <w:rPr>
      <w:rFonts w:ascii="Arial" w:eastAsiaTheme="minorHAnsi" w:hAnsi="Arial" w:cs="Arial"/>
      <w:vanish/>
      <w:sz w:val="16"/>
      <w:szCs w:val="16"/>
      <w:lang w:val="ru-RU"/>
    </w:rPr>
  </w:style>
  <w:style w:type="character" w:customStyle="1" w:styleId="z-10">
    <w:name w:val="z-Конец формы Знак1"/>
    <w:basedOn w:val="a0"/>
    <w:uiPriority w:val="99"/>
    <w:semiHidden/>
    <w:rsid w:val="00C9681B"/>
    <w:rPr>
      <w:rFonts w:ascii="Arial" w:eastAsia="Times New Roman" w:hAnsi="Arial" w:cs="Arial"/>
      <w:vanish/>
      <w:sz w:val="16"/>
      <w:szCs w:val="16"/>
      <w:lang w:val="en-US"/>
    </w:rPr>
  </w:style>
  <w:style w:type="character" w:customStyle="1" w:styleId="af4">
    <w:name w:val="Схема документа Знак"/>
    <w:link w:val="af5"/>
    <w:semiHidden/>
    <w:locked/>
    <w:rsid w:val="00C9681B"/>
    <w:rPr>
      <w:rFonts w:ascii="Tahoma" w:hAnsi="Tahoma" w:cs="Tahoma"/>
      <w:sz w:val="18"/>
      <w:szCs w:val="18"/>
      <w:shd w:val="clear" w:color="auto" w:fill="000080"/>
    </w:rPr>
  </w:style>
  <w:style w:type="paragraph" w:styleId="af5">
    <w:name w:val="Document Map"/>
    <w:basedOn w:val="a"/>
    <w:link w:val="af4"/>
    <w:semiHidden/>
    <w:rsid w:val="00C9681B"/>
    <w:pPr>
      <w:shd w:val="clear" w:color="auto" w:fill="000080"/>
      <w:overflowPunct w:val="0"/>
      <w:autoSpaceDE w:val="0"/>
      <w:autoSpaceDN w:val="0"/>
    </w:pPr>
    <w:rPr>
      <w:rFonts w:ascii="Tahoma" w:eastAsiaTheme="minorHAnsi" w:hAnsi="Tahoma" w:cs="Tahoma"/>
      <w:sz w:val="18"/>
      <w:szCs w:val="18"/>
      <w:lang w:val="ru-RU"/>
    </w:rPr>
  </w:style>
  <w:style w:type="character" w:customStyle="1" w:styleId="13">
    <w:name w:val="Схема документа Знак1"/>
    <w:basedOn w:val="a0"/>
    <w:uiPriority w:val="99"/>
    <w:semiHidden/>
    <w:rsid w:val="00C9681B"/>
    <w:rPr>
      <w:rFonts w:ascii="Segoe UI" w:eastAsia="Times New Roman" w:hAnsi="Segoe UI" w:cs="Segoe UI"/>
      <w:sz w:val="16"/>
      <w:szCs w:val="16"/>
      <w:lang w:val="en-US"/>
    </w:rPr>
  </w:style>
  <w:style w:type="paragraph" w:styleId="af6">
    <w:name w:val="List"/>
    <w:basedOn w:val="a"/>
    <w:rsid w:val="00C9681B"/>
    <w:pPr>
      <w:widowControl w:val="0"/>
      <w:overflowPunct w:val="0"/>
      <w:autoSpaceDE w:val="0"/>
      <w:autoSpaceDN w:val="0"/>
      <w:adjustRightInd w:val="0"/>
      <w:textAlignment w:val="baseline"/>
    </w:pPr>
    <w:rPr>
      <w:rFonts w:ascii="Arial" w:hAnsi="Arial"/>
      <w:i/>
      <w:sz w:val="20"/>
      <w:szCs w:val="20"/>
      <w:lang w:val="ru-RU" w:eastAsia="ru-RU"/>
    </w:rPr>
  </w:style>
  <w:style w:type="paragraph" w:customStyle="1" w:styleId="Heading0">
    <w:name w:val="Heading"/>
    <w:rsid w:val="00C9681B"/>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C9681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7">
    <w:name w:val="Title"/>
    <w:basedOn w:val="a"/>
    <w:link w:val="af8"/>
    <w:qFormat/>
    <w:rsid w:val="00C9681B"/>
    <w:pPr>
      <w:jc w:val="center"/>
    </w:pPr>
    <w:rPr>
      <w:sz w:val="28"/>
      <w:szCs w:val="20"/>
      <w:lang w:val="ru-RU" w:eastAsia="ru-RU"/>
    </w:rPr>
  </w:style>
  <w:style w:type="character" w:customStyle="1" w:styleId="af8">
    <w:name w:val="Название Знак"/>
    <w:basedOn w:val="a0"/>
    <w:link w:val="af7"/>
    <w:rsid w:val="00C9681B"/>
    <w:rPr>
      <w:rFonts w:ascii="Times New Roman" w:eastAsia="Times New Roman" w:hAnsi="Times New Roman" w:cs="Times New Roman"/>
      <w:sz w:val="28"/>
      <w:szCs w:val="20"/>
      <w:lang w:eastAsia="ru-RU"/>
    </w:rPr>
  </w:style>
  <w:style w:type="paragraph" w:styleId="af9">
    <w:name w:val="Block Text"/>
    <w:basedOn w:val="a"/>
    <w:rsid w:val="00C9681B"/>
    <w:pPr>
      <w:ind w:left="-108" w:right="-108"/>
      <w:jc w:val="center"/>
    </w:pPr>
    <w:rPr>
      <w:sz w:val="20"/>
      <w:szCs w:val="20"/>
      <w:lang w:val="uk-UA" w:eastAsia="ru-RU"/>
    </w:rPr>
  </w:style>
  <w:style w:type="paragraph" w:styleId="31">
    <w:name w:val="Body Text Indent 3"/>
    <w:basedOn w:val="a"/>
    <w:link w:val="32"/>
    <w:uiPriority w:val="99"/>
    <w:semiHidden/>
    <w:unhideWhenUsed/>
    <w:rsid w:val="00C9681B"/>
    <w:pPr>
      <w:spacing w:after="120"/>
      <w:ind w:left="283"/>
    </w:pPr>
    <w:rPr>
      <w:sz w:val="16"/>
      <w:szCs w:val="16"/>
    </w:rPr>
  </w:style>
  <w:style w:type="character" w:customStyle="1" w:styleId="32">
    <w:name w:val="Основной текст с отступом 3 Знак"/>
    <w:basedOn w:val="a0"/>
    <w:link w:val="31"/>
    <w:uiPriority w:val="99"/>
    <w:semiHidden/>
    <w:rsid w:val="00C9681B"/>
    <w:rPr>
      <w:rFonts w:ascii="Times New Roman" w:eastAsia="Times New Roman" w:hAnsi="Times New Roman" w:cs="Times New Roman"/>
      <w:sz w:val="16"/>
      <w:szCs w:val="16"/>
      <w:lang w:val="en-US"/>
    </w:rPr>
  </w:style>
  <w:style w:type="paragraph" w:customStyle="1" w:styleId="FR2">
    <w:name w:val="FR2"/>
    <w:rsid w:val="00C9681B"/>
    <w:pPr>
      <w:widowControl w:val="0"/>
      <w:spacing w:after="0" w:line="300" w:lineRule="auto"/>
      <w:ind w:left="120" w:firstLine="680"/>
      <w:jc w:val="both"/>
    </w:pPr>
    <w:rPr>
      <w:rFonts w:ascii="Courier New" w:eastAsia="Times New Roman" w:hAnsi="Courier New" w:cs="Times New Roman"/>
      <w:snapToGrid w:val="0"/>
      <w:sz w:val="28"/>
      <w:szCs w:val="20"/>
      <w:lang w:eastAsia="ru-RU"/>
    </w:rPr>
  </w:style>
  <w:style w:type="character" w:styleId="afa">
    <w:name w:val="Strong"/>
    <w:qFormat/>
    <w:rsid w:val="00C9681B"/>
    <w:rPr>
      <w:b/>
      <w:bCs/>
    </w:rPr>
  </w:style>
  <w:style w:type="paragraph" w:customStyle="1" w:styleId="formattexttopleveltext">
    <w:name w:val="formattext topleveltext"/>
    <w:basedOn w:val="a"/>
    <w:rsid w:val="00C9681B"/>
    <w:pPr>
      <w:spacing w:before="100" w:beforeAutospacing="1" w:after="100" w:afterAutospacing="1"/>
    </w:pPr>
    <w:rPr>
      <w:lang w:val="ru-RU" w:eastAsia="ru-RU"/>
    </w:rPr>
  </w:style>
  <w:style w:type="paragraph" w:customStyle="1" w:styleId="headertexttopleveltextcentertext">
    <w:name w:val="headertext topleveltext centertext"/>
    <w:basedOn w:val="a"/>
    <w:rsid w:val="00C9681B"/>
    <w:pPr>
      <w:spacing w:before="100" w:beforeAutospacing="1" w:after="100" w:afterAutospacing="1"/>
    </w:pPr>
    <w:rPr>
      <w:lang w:val="ru-RU" w:eastAsia="ru-RU"/>
    </w:rPr>
  </w:style>
  <w:style w:type="paragraph" w:customStyle="1" w:styleId="formattext">
    <w:name w:val="formattext"/>
    <w:basedOn w:val="a"/>
    <w:rsid w:val="00C9681B"/>
    <w:pPr>
      <w:spacing w:before="100" w:beforeAutospacing="1" w:after="100" w:afterAutospacing="1"/>
    </w:pPr>
    <w:rPr>
      <w:lang w:val="ru-RU" w:eastAsia="ru-RU"/>
    </w:rPr>
  </w:style>
  <w:style w:type="paragraph" w:customStyle="1" w:styleId="formattexttopleveltextcentertext">
    <w:name w:val="formattext topleveltext centertext"/>
    <w:basedOn w:val="a"/>
    <w:rsid w:val="00C9681B"/>
    <w:pPr>
      <w:spacing w:before="100" w:beforeAutospacing="1" w:after="100" w:afterAutospacing="1"/>
    </w:pPr>
    <w:rPr>
      <w:lang w:val="ru-RU" w:eastAsia="ru-RU"/>
    </w:rPr>
  </w:style>
  <w:style w:type="paragraph" w:customStyle="1" w:styleId="topleveltextimage">
    <w:name w:val="topleveltext image"/>
    <w:basedOn w:val="a"/>
    <w:rsid w:val="00C9681B"/>
    <w:pPr>
      <w:spacing w:before="100" w:beforeAutospacing="1" w:after="100" w:afterAutospacing="1"/>
    </w:pPr>
    <w:rPr>
      <w:lang w:val="ru-RU" w:eastAsia="ru-RU"/>
    </w:rPr>
  </w:style>
  <w:style w:type="paragraph" w:customStyle="1" w:styleId="unformattext">
    <w:name w:val="unformattext"/>
    <w:basedOn w:val="a"/>
    <w:rsid w:val="00C9681B"/>
    <w:pPr>
      <w:spacing w:before="100" w:beforeAutospacing="1" w:after="100" w:afterAutospacing="1"/>
    </w:pPr>
    <w:rPr>
      <w:lang w:val="ru-RU" w:eastAsia="ru-RU"/>
    </w:rPr>
  </w:style>
  <w:style w:type="paragraph" w:customStyle="1" w:styleId="111111">
    <w:name w:val="111Заголовок111"/>
    <w:basedOn w:val="1"/>
    <w:link w:val="1111110"/>
    <w:qFormat/>
    <w:rsid w:val="00C9681B"/>
    <w:pPr>
      <w:spacing w:before="0" w:after="0" w:line="240" w:lineRule="auto"/>
    </w:pPr>
    <w:rPr>
      <w:rFonts w:ascii="Times New Roman" w:hAnsi="Times New Roman"/>
      <w:sz w:val="28"/>
    </w:rPr>
  </w:style>
  <w:style w:type="numbering" w:customStyle="1" w:styleId="14">
    <w:name w:val="Нет списка1"/>
    <w:next w:val="a2"/>
    <w:semiHidden/>
    <w:rsid w:val="00C9681B"/>
  </w:style>
  <w:style w:type="character" w:customStyle="1" w:styleId="1111110">
    <w:name w:val="111Заголовок111 Знак"/>
    <w:link w:val="111111"/>
    <w:rsid w:val="00C9681B"/>
    <w:rPr>
      <w:rFonts w:ascii="Times New Roman" w:eastAsia="Times New Roman" w:hAnsi="Times New Roman" w:cs="Times New Roman"/>
      <w:b/>
      <w:bCs/>
      <w:kern w:val="28"/>
      <w:sz w:val="28"/>
      <w:szCs w:val="24"/>
      <w:lang w:eastAsia="ru-RU"/>
    </w:rPr>
  </w:style>
  <w:style w:type="character" w:customStyle="1" w:styleId="apple-converted-space">
    <w:name w:val="apple-converted-space"/>
    <w:rsid w:val="00C9681B"/>
  </w:style>
  <w:style w:type="paragraph" w:customStyle="1" w:styleId="ConsNormal">
    <w:name w:val="ConsNormal"/>
    <w:rsid w:val="00C968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968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968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W-">
    <w:name w:val="WW-Цитата"/>
    <w:basedOn w:val="a"/>
    <w:rsid w:val="00C9681B"/>
    <w:pPr>
      <w:widowControl w:val="0"/>
      <w:spacing w:line="360" w:lineRule="auto"/>
      <w:ind w:left="40" w:right="600" w:firstLine="620"/>
      <w:jc w:val="both"/>
    </w:pPr>
    <w:rPr>
      <w:szCs w:val="20"/>
      <w:lang w:val="ru-RU" w:eastAsia="ar-SA"/>
    </w:rPr>
  </w:style>
  <w:style w:type="character" w:styleId="afb">
    <w:name w:val="page number"/>
    <w:basedOn w:val="a0"/>
    <w:rsid w:val="00C9681B"/>
  </w:style>
  <w:style w:type="paragraph" w:customStyle="1" w:styleId="210">
    <w:name w:val="Основной текст с отступом 21"/>
    <w:basedOn w:val="a"/>
    <w:rsid w:val="00C9681B"/>
    <w:pPr>
      <w:widowControl w:val="0"/>
      <w:ind w:firstLine="1134"/>
    </w:pPr>
    <w:rPr>
      <w:sz w:val="28"/>
      <w:szCs w:val="20"/>
      <w:lang w:val="ru-RU" w:eastAsia="ar-SA"/>
    </w:rPr>
  </w:style>
  <w:style w:type="paragraph" w:customStyle="1" w:styleId="WW-3">
    <w:name w:val="WW-Основной текст с отступом 3"/>
    <w:basedOn w:val="a"/>
    <w:rsid w:val="00C9681B"/>
    <w:pPr>
      <w:widowControl w:val="0"/>
      <w:ind w:firstLine="851"/>
      <w:jc w:val="center"/>
    </w:pPr>
    <w:rPr>
      <w:szCs w:val="20"/>
      <w:lang w:val="ru-RU" w:eastAsia="ar-SA"/>
    </w:rPr>
  </w:style>
  <w:style w:type="paragraph" w:styleId="afc">
    <w:name w:val="Subtitle"/>
    <w:basedOn w:val="a"/>
    <w:link w:val="afd"/>
    <w:qFormat/>
    <w:rsid w:val="00C9681B"/>
    <w:pPr>
      <w:spacing w:after="60"/>
      <w:jc w:val="center"/>
      <w:outlineLvl w:val="1"/>
    </w:pPr>
    <w:rPr>
      <w:rFonts w:ascii="Arial" w:hAnsi="Arial" w:cs="Arial"/>
      <w:lang w:val="ru-RU" w:eastAsia="ru-RU"/>
    </w:rPr>
  </w:style>
  <w:style w:type="character" w:customStyle="1" w:styleId="afd">
    <w:name w:val="Подзаголовок Знак"/>
    <w:basedOn w:val="a0"/>
    <w:link w:val="afc"/>
    <w:rsid w:val="00C9681B"/>
    <w:rPr>
      <w:rFonts w:ascii="Arial" w:eastAsia="Times New Roman" w:hAnsi="Arial" w:cs="Arial"/>
      <w:sz w:val="24"/>
      <w:szCs w:val="24"/>
      <w:lang w:eastAsia="ru-RU"/>
    </w:rPr>
  </w:style>
  <w:style w:type="character" w:customStyle="1" w:styleId="afe">
    <w:name w:val="Красная строка Знак"/>
    <w:basedOn w:val="aa"/>
    <w:link w:val="aff"/>
    <w:locked/>
    <w:rsid w:val="00C9681B"/>
    <w:rPr>
      <w:rFonts w:ascii="Times New Roman" w:eastAsia="Times New Roman" w:hAnsi="Times New Roman" w:cs="Times New Roman"/>
      <w:sz w:val="24"/>
      <w:szCs w:val="24"/>
      <w:lang w:val="en-US"/>
    </w:rPr>
  </w:style>
  <w:style w:type="paragraph" w:styleId="aff">
    <w:name w:val="Body Text First Indent"/>
    <w:basedOn w:val="a9"/>
    <w:link w:val="afe"/>
    <w:rsid w:val="00C9681B"/>
    <w:pPr>
      <w:ind w:firstLine="210"/>
    </w:pPr>
  </w:style>
  <w:style w:type="character" w:customStyle="1" w:styleId="15">
    <w:name w:val="Красная строка Знак1"/>
    <w:basedOn w:val="aa"/>
    <w:uiPriority w:val="99"/>
    <w:semiHidden/>
    <w:rsid w:val="00C9681B"/>
    <w:rPr>
      <w:rFonts w:ascii="Times New Roman" w:eastAsia="Times New Roman" w:hAnsi="Times New Roman" w:cs="Times New Roman"/>
      <w:sz w:val="24"/>
      <w:szCs w:val="24"/>
      <w:lang w:val="en-US"/>
    </w:rPr>
  </w:style>
  <w:style w:type="character" w:customStyle="1" w:styleId="25">
    <w:name w:val="Красная строка 2 Знак"/>
    <w:link w:val="26"/>
    <w:locked/>
    <w:rsid w:val="00C9681B"/>
    <w:rPr>
      <w:sz w:val="28"/>
      <w:szCs w:val="24"/>
      <w:lang w:eastAsia="ar-SA"/>
    </w:rPr>
  </w:style>
  <w:style w:type="paragraph" w:styleId="26">
    <w:name w:val="Body Text First Indent 2"/>
    <w:basedOn w:val="a5"/>
    <w:link w:val="25"/>
    <w:rsid w:val="00C9681B"/>
    <w:pPr>
      <w:widowControl/>
      <w:spacing w:after="120" w:line="240" w:lineRule="auto"/>
      <w:ind w:left="283" w:firstLine="210"/>
      <w:jc w:val="left"/>
    </w:pPr>
    <w:rPr>
      <w:rFonts w:asciiTheme="minorHAnsi" w:eastAsiaTheme="minorHAnsi" w:hAnsiTheme="minorHAnsi" w:cstheme="minorBidi"/>
      <w:snapToGrid/>
      <w:szCs w:val="24"/>
      <w:lang w:eastAsia="ar-SA"/>
    </w:rPr>
  </w:style>
  <w:style w:type="character" w:customStyle="1" w:styleId="211">
    <w:name w:val="Красная строка 2 Знак1"/>
    <w:basedOn w:val="a6"/>
    <w:uiPriority w:val="99"/>
    <w:semiHidden/>
    <w:rsid w:val="00C9681B"/>
    <w:rPr>
      <w:rFonts w:ascii="Times New Roman" w:eastAsia="Times New Roman" w:hAnsi="Times New Roman" w:cs="Times New Roman"/>
      <w:snapToGrid w:val="0"/>
      <w:sz w:val="28"/>
      <w:szCs w:val="20"/>
      <w:lang w:eastAsia="ru-RU"/>
    </w:rPr>
  </w:style>
  <w:style w:type="paragraph" w:customStyle="1" w:styleId="ConsPlusCell">
    <w:name w:val="ConsPlusCell"/>
    <w:rsid w:val="00C968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0">
    <w:name w:val="WW-Основной текст 2"/>
    <w:basedOn w:val="a"/>
    <w:rsid w:val="00C9681B"/>
    <w:rPr>
      <w:spacing w:val="20"/>
      <w:position w:val="28"/>
      <w:sz w:val="28"/>
      <w:szCs w:val="20"/>
      <w:lang w:val="ru-RU" w:eastAsia="ar-SA"/>
    </w:rPr>
  </w:style>
  <w:style w:type="paragraph" w:customStyle="1" w:styleId="WW-30">
    <w:name w:val="WW-Основной текст 3"/>
    <w:basedOn w:val="a"/>
    <w:rsid w:val="00C9681B"/>
    <w:pPr>
      <w:jc w:val="both"/>
    </w:pPr>
    <w:rPr>
      <w:sz w:val="28"/>
      <w:szCs w:val="20"/>
      <w:lang w:val="ru-RU" w:eastAsia="ar-SA"/>
    </w:rPr>
  </w:style>
  <w:style w:type="paragraph" w:styleId="aff0">
    <w:name w:val="endnote text"/>
    <w:basedOn w:val="a"/>
    <w:link w:val="aff1"/>
    <w:rsid w:val="00C9681B"/>
    <w:rPr>
      <w:sz w:val="20"/>
      <w:szCs w:val="20"/>
      <w:lang w:val="ru-RU" w:eastAsia="ru-RU"/>
    </w:rPr>
  </w:style>
  <w:style w:type="character" w:customStyle="1" w:styleId="aff1">
    <w:name w:val="Текст концевой сноски Знак"/>
    <w:basedOn w:val="a0"/>
    <w:link w:val="aff0"/>
    <w:rsid w:val="00C9681B"/>
    <w:rPr>
      <w:rFonts w:ascii="Times New Roman" w:eastAsia="Times New Roman" w:hAnsi="Times New Roman" w:cs="Times New Roman"/>
      <w:sz w:val="20"/>
      <w:szCs w:val="20"/>
      <w:lang w:eastAsia="ru-RU"/>
    </w:rPr>
  </w:style>
  <w:style w:type="paragraph" w:styleId="aff2">
    <w:name w:val="footnote text"/>
    <w:basedOn w:val="a"/>
    <w:link w:val="aff3"/>
    <w:rsid w:val="00C9681B"/>
    <w:rPr>
      <w:sz w:val="20"/>
      <w:szCs w:val="20"/>
      <w:lang w:val="ru-RU" w:eastAsia="ru-RU"/>
    </w:rPr>
  </w:style>
  <w:style w:type="character" w:customStyle="1" w:styleId="aff3">
    <w:name w:val="Текст сноски Знак"/>
    <w:basedOn w:val="a0"/>
    <w:link w:val="aff2"/>
    <w:rsid w:val="00C9681B"/>
    <w:rPr>
      <w:rFonts w:ascii="Times New Roman" w:eastAsia="Times New Roman" w:hAnsi="Times New Roman" w:cs="Times New Roman"/>
      <w:sz w:val="20"/>
      <w:szCs w:val="20"/>
      <w:lang w:eastAsia="ru-RU"/>
    </w:rPr>
  </w:style>
  <w:style w:type="character" w:styleId="aff4">
    <w:name w:val="FollowedHyperlink"/>
    <w:rsid w:val="00C9681B"/>
    <w:rPr>
      <w:color w:val="800080"/>
      <w:u w:val="single"/>
    </w:rPr>
  </w:style>
  <w:style w:type="table" w:customStyle="1" w:styleId="16">
    <w:name w:val="Сетка таблицы1"/>
    <w:basedOn w:val="a1"/>
    <w:next w:val="a8"/>
    <w:uiPriority w:val="59"/>
    <w:rsid w:val="00C968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117" Type="http://schemas.openxmlformats.org/officeDocument/2006/relationships/image" Target="media/image60.jpeg"/><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image" Target="media/image22.wmf"/><Relationship Id="rId63" Type="http://schemas.openxmlformats.org/officeDocument/2006/relationships/image" Target="media/image30.jpeg"/><Relationship Id="rId68" Type="http://schemas.openxmlformats.org/officeDocument/2006/relationships/image" Target="media/image33.wmf"/><Relationship Id="rId84" Type="http://schemas.openxmlformats.org/officeDocument/2006/relationships/oleObject" Target="embeddings/oleObject37.bin"/><Relationship Id="rId89" Type="http://schemas.openxmlformats.org/officeDocument/2006/relationships/oleObject" Target="embeddings/oleObject39.bin"/><Relationship Id="rId112" Type="http://schemas.openxmlformats.org/officeDocument/2006/relationships/image" Target="media/image56.wmf"/><Relationship Id="rId133" Type="http://schemas.openxmlformats.org/officeDocument/2006/relationships/image" Target="media/image70.png"/><Relationship Id="rId138" Type="http://schemas.openxmlformats.org/officeDocument/2006/relationships/image" Target="media/image74.png"/><Relationship Id="rId154" Type="http://schemas.openxmlformats.org/officeDocument/2006/relationships/image" Target="media/image83.wmf"/><Relationship Id="rId159" Type="http://schemas.openxmlformats.org/officeDocument/2006/relationships/oleObject" Target="embeddings/oleObject65.bin"/><Relationship Id="rId16" Type="http://schemas.openxmlformats.org/officeDocument/2006/relationships/image" Target="media/image7.wmf"/><Relationship Id="rId107" Type="http://schemas.openxmlformats.org/officeDocument/2006/relationships/oleObject" Target="embeddings/oleObject48.bin"/><Relationship Id="rId11" Type="http://schemas.openxmlformats.org/officeDocument/2006/relationships/image" Target="media/image4.wmf"/><Relationship Id="rId32" Type="http://schemas.openxmlformats.org/officeDocument/2006/relationships/image" Target="media/image16.wmf"/><Relationship Id="rId37" Type="http://schemas.openxmlformats.org/officeDocument/2006/relationships/oleObject" Target="embeddings/oleObject14.bin"/><Relationship Id="rId53" Type="http://schemas.openxmlformats.org/officeDocument/2006/relationships/oleObject" Target="embeddings/oleObject23.bin"/><Relationship Id="rId58" Type="http://schemas.openxmlformats.org/officeDocument/2006/relationships/oleObject" Target="embeddings/oleObject25.bin"/><Relationship Id="rId74" Type="http://schemas.openxmlformats.org/officeDocument/2006/relationships/image" Target="media/image36.wmf"/><Relationship Id="rId79" Type="http://schemas.openxmlformats.org/officeDocument/2006/relationships/image" Target="media/image39.wmf"/><Relationship Id="rId102" Type="http://schemas.openxmlformats.org/officeDocument/2006/relationships/image" Target="media/image51.wmf"/><Relationship Id="rId123" Type="http://schemas.openxmlformats.org/officeDocument/2006/relationships/oleObject" Target="embeddings/oleObject54.bin"/><Relationship Id="rId128" Type="http://schemas.openxmlformats.org/officeDocument/2006/relationships/image" Target="media/image65.png"/><Relationship Id="rId144" Type="http://schemas.openxmlformats.org/officeDocument/2006/relationships/oleObject" Target="embeddings/oleObject58.bin"/><Relationship Id="rId149" Type="http://schemas.openxmlformats.org/officeDocument/2006/relationships/image" Target="media/image80.wmf"/><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7.wmf"/><Relationship Id="rId160" Type="http://schemas.openxmlformats.org/officeDocument/2006/relationships/image" Target="media/image86.wmf"/><Relationship Id="rId22" Type="http://schemas.openxmlformats.org/officeDocument/2006/relationships/image" Target="media/image10.jpeg"/><Relationship Id="rId27" Type="http://schemas.openxmlformats.org/officeDocument/2006/relationships/image" Target="media/image13.jpeg"/><Relationship Id="rId43" Type="http://schemas.openxmlformats.org/officeDocument/2006/relationships/oleObject" Target="embeddings/oleObject18.bin"/><Relationship Id="rId48" Type="http://schemas.openxmlformats.org/officeDocument/2006/relationships/oleObject" Target="embeddings/oleObject20.bin"/><Relationship Id="rId64" Type="http://schemas.openxmlformats.org/officeDocument/2006/relationships/image" Target="media/image31.wmf"/><Relationship Id="rId69" Type="http://schemas.openxmlformats.org/officeDocument/2006/relationships/oleObject" Target="embeddings/oleObject30.bin"/><Relationship Id="rId113" Type="http://schemas.openxmlformats.org/officeDocument/2006/relationships/oleObject" Target="embeddings/oleObject51.bin"/><Relationship Id="rId118" Type="http://schemas.openxmlformats.org/officeDocument/2006/relationships/image" Target="media/image61.wmf"/><Relationship Id="rId134" Type="http://schemas.openxmlformats.org/officeDocument/2006/relationships/image" Target="media/image71.png"/><Relationship Id="rId139" Type="http://schemas.openxmlformats.org/officeDocument/2006/relationships/image" Target="media/image75.wmf"/><Relationship Id="rId80" Type="http://schemas.openxmlformats.org/officeDocument/2006/relationships/oleObject" Target="embeddings/oleObject35.bin"/><Relationship Id="rId85" Type="http://schemas.openxmlformats.org/officeDocument/2006/relationships/image" Target="media/image42.jpeg"/><Relationship Id="rId150" Type="http://schemas.openxmlformats.org/officeDocument/2006/relationships/oleObject" Target="embeddings/oleObject61.bin"/><Relationship Id="rId155" Type="http://schemas.openxmlformats.org/officeDocument/2006/relationships/oleObject" Target="embeddings/oleObject63.bin"/><Relationship Id="rId12" Type="http://schemas.openxmlformats.org/officeDocument/2006/relationships/oleObject" Target="embeddings/oleObject2.bin"/><Relationship Id="rId17"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oleObject" Target="embeddings/oleObject46.bin"/><Relationship Id="rId108" Type="http://schemas.openxmlformats.org/officeDocument/2006/relationships/image" Target="media/image54.wmf"/><Relationship Id="rId124" Type="http://schemas.openxmlformats.org/officeDocument/2006/relationships/header" Target="header1.xml"/><Relationship Id="rId129" Type="http://schemas.openxmlformats.org/officeDocument/2006/relationships/image" Target="media/image66.png"/><Relationship Id="rId54" Type="http://schemas.openxmlformats.org/officeDocument/2006/relationships/image" Target="media/image25.wmf"/><Relationship Id="rId70" Type="http://schemas.openxmlformats.org/officeDocument/2006/relationships/image" Target="media/image34.wmf"/><Relationship Id="rId75" Type="http://schemas.openxmlformats.org/officeDocument/2006/relationships/oleObject" Target="embeddings/oleObject33.bin"/><Relationship Id="rId91" Type="http://schemas.openxmlformats.org/officeDocument/2006/relationships/image" Target="media/image45.wmf"/><Relationship Id="rId96" Type="http://schemas.openxmlformats.org/officeDocument/2006/relationships/oleObject" Target="embeddings/oleObject43.bin"/><Relationship Id="rId140" Type="http://schemas.openxmlformats.org/officeDocument/2006/relationships/oleObject" Target="embeddings/oleObject56.bin"/><Relationship Id="rId145" Type="http://schemas.openxmlformats.org/officeDocument/2006/relationships/image" Target="media/image78.wmf"/><Relationship Id="rId161" Type="http://schemas.openxmlformats.org/officeDocument/2006/relationships/oleObject" Target="embeddings/oleObject6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image" Target="media/image27.wmf"/><Relationship Id="rId106" Type="http://schemas.openxmlformats.org/officeDocument/2006/relationships/image" Target="media/image53.wmf"/><Relationship Id="rId114" Type="http://schemas.openxmlformats.org/officeDocument/2006/relationships/image" Target="media/image57.jpeg"/><Relationship Id="rId119" Type="http://schemas.openxmlformats.org/officeDocument/2006/relationships/oleObject" Target="embeddings/oleObject52.bin"/><Relationship Id="rId127" Type="http://schemas.openxmlformats.org/officeDocument/2006/relationships/image" Target="media/image64.png"/><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image" Target="media/image20.jpeg"/><Relationship Id="rId52" Type="http://schemas.openxmlformats.org/officeDocument/2006/relationships/image" Target="media/image24.wmf"/><Relationship Id="rId60" Type="http://schemas.openxmlformats.org/officeDocument/2006/relationships/oleObject" Target="embeddings/oleObject26.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oleObject" Target="embeddings/oleObject34.bin"/><Relationship Id="rId81" Type="http://schemas.openxmlformats.org/officeDocument/2006/relationships/image" Target="media/image40.wmf"/><Relationship Id="rId86" Type="http://schemas.openxmlformats.org/officeDocument/2006/relationships/image" Target="media/image43.wmf"/><Relationship Id="rId94" Type="http://schemas.openxmlformats.org/officeDocument/2006/relationships/oleObject" Target="embeddings/oleObject42.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3.wmf"/><Relationship Id="rId130" Type="http://schemas.openxmlformats.org/officeDocument/2006/relationships/image" Target="media/image67.png"/><Relationship Id="rId135" Type="http://schemas.openxmlformats.org/officeDocument/2006/relationships/image" Target="media/image72.png"/><Relationship Id="rId143" Type="http://schemas.openxmlformats.org/officeDocument/2006/relationships/image" Target="media/image77.wmf"/><Relationship Id="rId148" Type="http://schemas.openxmlformats.org/officeDocument/2006/relationships/oleObject" Target="embeddings/oleObject60.bin"/><Relationship Id="rId151" Type="http://schemas.openxmlformats.org/officeDocument/2006/relationships/image" Target="media/image81.png"/><Relationship Id="rId156" Type="http://schemas.openxmlformats.org/officeDocument/2006/relationships/image" Target="media/image84.wmf"/><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png"/><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oleObject" Target="embeddings/oleObject49.bin"/><Relationship Id="rId34" Type="http://schemas.openxmlformats.org/officeDocument/2006/relationships/image" Target="media/image17.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7.jpeg"/><Relationship Id="rId97" Type="http://schemas.openxmlformats.org/officeDocument/2006/relationships/image" Target="media/image48.jpeg"/><Relationship Id="rId104" Type="http://schemas.openxmlformats.org/officeDocument/2006/relationships/image" Target="media/image52.wmf"/><Relationship Id="rId120" Type="http://schemas.openxmlformats.org/officeDocument/2006/relationships/image" Target="media/image62.wmf"/><Relationship Id="rId125" Type="http://schemas.openxmlformats.org/officeDocument/2006/relationships/header" Target="header2.xml"/><Relationship Id="rId141" Type="http://schemas.openxmlformats.org/officeDocument/2006/relationships/image" Target="media/image76.wmf"/><Relationship Id="rId146"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1.bin"/><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1.wmf"/><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oleObject" Target="embeddings/oleObject38.bin"/><Relationship Id="rId110" Type="http://schemas.openxmlformats.org/officeDocument/2006/relationships/image" Target="media/image55.wmf"/><Relationship Id="rId115" Type="http://schemas.openxmlformats.org/officeDocument/2006/relationships/image" Target="media/image58.jpeg"/><Relationship Id="rId131" Type="http://schemas.openxmlformats.org/officeDocument/2006/relationships/image" Target="media/image68.png"/><Relationship Id="rId136" Type="http://schemas.openxmlformats.org/officeDocument/2006/relationships/image" Target="media/image73.wmf"/><Relationship Id="rId157" Type="http://schemas.openxmlformats.org/officeDocument/2006/relationships/oleObject" Target="embeddings/oleObject64.bin"/><Relationship Id="rId61" Type="http://schemas.openxmlformats.org/officeDocument/2006/relationships/image" Target="media/image29.wmf"/><Relationship Id="rId82" Type="http://schemas.openxmlformats.org/officeDocument/2006/relationships/oleObject" Target="embeddings/oleObject36.bin"/><Relationship Id="rId152" Type="http://schemas.openxmlformats.org/officeDocument/2006/relationships/image" Target="media/image82.wmf"/><Relationship Id="rId19" Type="http://schemas.openxmlformats.org/officeDocument/2006/relationships/oleObject" Target="embeddings/oleObject5.bin"/><Relationship Id="rId14" Type="http://schemas.openxmlformats.org/officeDocument/2006/relationships/image" Target="media/image6.wmf"/><Relationship Id="rId30" Type="http://schemas.openxmlformats.org/officeDocument/2006/relationships/image" Target="media/image15.wmf"/><Relationship Id="rId35" Type="http://schemas.openxmlformats.org/officeDocument/2006/relationships/oleObject" Target="embeddings/oleObject12.bin"/><Relationship Id="rId56" Type="http://schemas.openxmlformats.org/officeDocument/2006/relationships/image" Target="media/image26.png"/><Relationship Id="rId77" Type="http://schemas.openxmlformats.org/officeDocument/2006/relationships/image" Target="media/image38.wmf"/><Relationship Id="rId100" Type="http://schemas.openxmlformats.org/officeDocument/2006/relationships/image" Target="media/image50.wmf"/><Relationship Id="rId105" Type="http://schemas.openxmlformats.org/officeDocument/2006/relationships/oleObject" Target="embeddings/oleObject47.bin"/><Relationship Id="rId126" Type="http://schemas.openxmlformats.org/officeDocument/2006/relationships/footer" Target="footer1.xml"/><Relationship Id="rId147" Type="http://schemas.openxmlformats.org/officeDocument/2006/relationships/image" Target="media/image79.wmf"/><Relationship Id="rId8" Type="http://schemas.openxmlformats.org/officeDocument/2006/relationships/image" Target="media/image2.png"/><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image" Target="media/image46.wmf"/><Relationship Id="rId98" Type="http://schemas.openxmlformats.org/officeDocument/2006/relationships/image" Target="media/image49.wmf"/><Relationship Id="rId121" Type="http://schemas.openxmlformats.org/officeDocument/2006/relationships/oleObject" Target="embeddings/oleObject53.bin"/><Relationship Id="rId142" Type="http://schemas.openxmlformats.org/officeDocument/2006/relationships/oleObject" Target="embeddings/oleObject57.bin"/><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oleObject" Target="embeddings/oleObject29.bin"/><Relationship Id="rId116" Type="http://schemas.openxmlformats.org/officeDocument/2006/relationships/image" Target="media/image59.jpeg"/><Relationship Id="rId137" Type="http://schemas.openxmlformats.org/officeDocument/2006/relationships/oleObject" Target="embeddings/oleObject55.bin"/><Relationship Id="rId158" Type="http://schemas.openxmlformats.org/officeDocument/2006/relationships/image" Target="media/image85.wmf"/><Relationship Id="rId20" Type="http://schemas.openxmlformats.org/officeDocument/2006/relationships/image" Target="media/image9.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41.wmf"/><Relationship Id="rId88" Type="http://schemas.openxmlformats.org/officeDocument/2006/relationships/image" Target="media/image44.wmf"/><Relationship Id="rId111" Type="http://schemas.openxmlformats.org/officeDocument/2006/relationships/oleObject" Target="embeddings/oleObject50.bin"/><Relationship Id="rId132" Type="http://schemas.openxmlformats.org/officeDocument/2006/relationships/image" Target="media/image69.png"/><Relationship Id="rId153" Type="http://schemas.openxmlformats.org/officeDocument/2006/relationships/oleObject" Target="embeddings/oleObject62.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22</Pages>
  <Words>5532</Words>
  <Characters>31534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Портная</dc:creator>
  <cp:lastModifiedBy>RePack by Diakov</cp:lastModifiedBy>
  <cp:revision>16</cp:revision>
  <cp:lastPrinted>2018-01-18T11:35:00Z</cp:lastPrinted>
  <dcterms:created xsi:type="dcterms:W3CDTF">2017-05-17T10:24:00Z</dcterms:created>
  <dcterms:modified xsi:type="dcterms:W3CDTF">2018-07-16T08:49:00Z</dcterms:modified>
</cp:coreProperties>
</file>